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37FD6" w14:textId="7295BD45" w:rsidR="00686CF8" w:rsidRDefault="00FF4C0F" w:rsidP="00686CF8">
      <w:pPr>
        <w:pStyle w:val="3GPPHeader"/>
        <w:spacing w:after="60"/>
        <w:rPr>
          <w:sz w:val="32"/>
          <w:szCs w:val="32"/>
          <w:lang w:val="de-DE"/>
        </w:rPr>
      </w:pPr>
      <w:bookmarkStart w:id="0" w:name="_Toc2316282"/>
      <w:r>
        <w:rPr>
          <w:lang w:val="de-DE"/>
        </w:rPr>
        <w:t>3G</w:t>
      </w:r>
      <w:r w:rsidR="00686CF8">
        <w:rPr>
          <w:lang w:val="de-DE"/>
        </w:rPr>
        <w:t>PP TSG-RAN WG1#12</w:t>
      </w:r>
      <w:r w:rsidR="00280546">
        <w:rPr>
          <w:lang w:val="de-DE"/>
        </w:rPr>
        <w:t>1</w:t>
      </w:r>
      <w:r w:rsidR="00686CF8">
        <w:rPr>
          <w:lang w:val="de-DE"/>
        </w:rPr>
        <w:tab/>
      </w:r>
      <w:r w:rsidR="00280546" w:rsidRPr="00280546">
        <w:rPr>
          <w:sz w:val="32"/>
          <w:szCs w:val="32"/>
          <w:lang w:val="en-GB"/>
        </w:rPr>
        <w:t>R1-2504938</w:t>
      </w:r>
    </w:p>
    <w:p w14:paraId="089C1BEC" w14:textId="3C63AA82" w:rsidR="00686CF8" w:rsidRDefault="00280546" w:rsidP="00686CF8">
      <w:pPr>
        <w:pStyle w:val="3GPPHeader"/>
      </w:pPr>
      <w:r>
        <w:t>St. Julian</w:t>
      </w:r>
      <w:r w:rsidR="0020657E">
        <w:t>’</w:t>
      </w:r>
      <w:r>
        <w:t>s</w:t>
      </w:r>
      <w:r w:rsidR="00686CF8">
        <w:t xml:space="preserve">, </w:t>
      </w:r>
      <w:r>
        <w:t>Malta</w:t>
      </w:r>
      <w:r w:rsidR="00686CF8">
        <w:t xml:space="preserve">, </w:t>
      </w:r>
      <w:r>
        <w:t>May 19-23</w:t>
      </w:r>
      <w:r w:rsidR="00686CF8">
        <w:t xml:space="preserve"> 2025</w:t>
      </w:r>
    </w:p>
    <w:p w14:paraId="183EFA04" w14:textId="6267D52B" w:rsidR="00A234A5" w:rsidRPr="004A5124" w:rsidRDefault="00A234A5" w:rsidP="00A234A5">
      <w:pPr>
        <w:pStyle w:val="3GPPHeader"/>
        <w:rPr>
          <w:sz w:val="22"/>
        </w:rPr>
      </w:pPr>
      <w:r w:rsidRPr="004A5124">
        <w:rPr>
          <w:sz w:val="22"/>
        </w:rPr>
        <w:t>Agenda Item:</w:t>
      </w:r>
      <w:r w:rsidRPr="004A5124">
        <w:rPr>
          <w:sz w:val="22"/>
        </w:rPr>
        <w:tab/>
      </w:r>
      <w:r>
        <w:rPr>
          <w:sz w:val="22"/>
        </w:rPr>
        <w:t>9.5</w:t>
      </w:r>
    </w:p>
    <w:p w14:paraId="430A236D" w14:textId="4062D1C4" w:rsidR="00A234A5" w:rsidRPr="00CE0424" w:rsidRDefault="00A234A5" w:rsidP="00A234A5">
      <w:pPr>
        <w:pStyle w:val="3GPPHeader"/>
        <w:rPr>
          <w:sz w:val="22"/>
        </w:rPr>
      </w:pPr>
      <w:r>
        <w:rPr>
          <w:sz w:val="22"/>
        </w:rPr>
        <w:t>Source:</w:t>
      </w:r>
      <w:r w:rsidRPr="00CE0424">
        <w:rPr>
          <w:sz w:val="22"/>
        </w:rPr>
        <w:tab/>
      </w:r>
      <w:r>
        <w:rPr>
          <w:sz w:val="22"/>
        </w:rPr>
        <w:t>Rapporteur</w:t>
      </w:r>
      <w:r w:rsidR="006C5902">
        <w:rPr>
          <w:sz w:val="22"/>
        </w:rPr>
        <w:t xml:space="preserve"> </w:t>
      </w:r>
      <w:r>
        <w:rPr>
          <w:sz w:val="22"/>
        </w:rPr>
        <w:t>(</w:t>
      </w:r>
      <w:r w:rsidRPr="00CE0424">
        <w:rPr>
          <w:sz w:val="22"/>
        </w:rPr>
        <w:t>Ericsson</w:t>
      </w:r>
      <w:r>
        <w:rPr>
          <w:sz w:val="22"/>
        </w:rPr>
        <w:t>)</w:t>
      </w:r>
    </w:p>
    <w:p w14:paraId="76FDDA5F" w14:textId="746347AA" w:rsidR="00A234A5" w:rsidRPr="00CE0424" w:rsidRDefault="00A234A5" w:rsidP="00A234A5">
      <w:pPr>
        <w:pStyle w:val="3GPPHeader"/>
        <w:rPr>
          <w:sz w:val="22"/>
        </w:rPr>
      </w:pPr>
      <w:r>
        <w:rPr>
          <w:sz w:val="22"/>
        </w:rPr>
        <w:t>Title:</w:t>
      </w:r>
      <w:r w:rsidRPr="00CE0424">
        <w:rPr>
          <w:sz w:val="22"/>
        </w:rPr>
        <w:tab/>
      </w:r>
      <w:r w:rsidR="00280546">
        <w:rPr>
          <w:sz w:val="22"/>
        </w:rPr>
        <w:t>L</w:t>
      </w:r>
      <w:r>
        <w:rPr>
          <w:sz w:val="22"/>
        </w:rPr>
        <w:t xml:space="preserve">ist of RAN1 agreements </w:t>
      </w:r>
      <w:r w:rsidR="00827936">
        <w:rPr>
          <w:sz w:val="22"/>
        </w:rPr>
        <w:t>for</w:t>
      </w:r>
      <w:r>
        <w:rPr>
          <w:sz w:val="22"/>
        </w:rPr>
        <w:t xml:space="preserve"> Rel-19 NES</w:t>
      </w:r>
      <w:r w:rsidR="00622CDF">
        <w:rPr>
          <w:sz w:val="22"/>
        </w:rPr>
        <w:t xml:space="preserve"> WI</w:t>
      </w:r>
    </w:p>
    <w:p w14:paraId="03AF5D2F" w14:textId="4495FF61" w:rsidR="00A234A5" w:rsidRPr="00CE0424" w:rsidRDefault="00A234A5" w:rsidP="00A234A5">
      <w:pPr>
        <w:pStyle w:val="3GPPHeader"/>
        <w:rPr>
          <w:sz w:val="22"/>
        </w:rPr>
      </w:pPr>
      <w:r w:rsidRPr="00CE0424">
        <w:rPr>
          <w:sz w:val="22"/>
        </w:rPr>
        <w:t>Document for:</w:t>
      </w:r>
      <w:r w:rsidRPr="00CE0424">
        <w:rPr>
          <w:sz w:val="22"/>
        </w:rPr>
        <w:tab/>
      </w:r>
      <w:r>
        <w:rPr>
          <w:sz w:val="22"/>
        </w:rPr>
        <w:t>Information</w:t>
      </w:r>
    </w:p>
    <w:p w14:paraId="7B044D31" w14:textId="1F18CE93" w:rsidR="00A234A5" w:rsidRPr="00A234A5" w:rsidRDefault="00A234A5" w:rsidP="00AD5952">
      <w:pPr>
        <w:jc w:val="both"/>
        <w:rPr>
          <w:lang w:eastAsia="x-none"/>
        </w:rPr>
      </w:pPr>
      <w:r w:rsidRPr="00A234A5">
        <w:rPr>
          <w:lang w:eastAsia="x-none"/>
        </w:rPr>
        <w:t>This document lists the RAN1 agreements on Rel-19 NES work item (latest WID in [1])</w:t>
      </w:r>
      <w:r>
        <w:rPr>
          <w:lang w:eastAsia="x-none"/>
        </w:rPr>
        <w:t xml:space="preserve"> </w:t>
      </w:r>
      <w:r w:rsidR="00CE6CA2">
        <w:rPr>
          <w:lang w:eastAsia="x-none"/>
        </w:rPr>
        <w:t>up to and including</w:t>
      </w:r>
      <w:r>
        <w:rPr>
          <w:lang w:eastAsia="x-none"/>
        </w:rPr>
        <w:t xml:space="preserve"> RAN1#1</w:t>
      </w:r>
      <w:r w:rsidR="00CE6CA2">
        <w:rPr>
          <w:lang w:eastAsia="x-none"/>
        </w:rPr>
        <w:t>2</w:t>
      </w:r>
      <w:r w:rsidR="00280546">
        <w:rPr>
          <w:lang w:eastAsia="x-none"/>
        </w:rPr>
        <w:t>1</w:t>
      </w:r>
      <w:r w:rsidR="00CE6CA2">
        <w:rPr>
          <w:lang w:eastAsia="x-none"/>
        </w:rPr>
        <w:t xml:space="preserve"> (</w:t>
      </w:r>
      <w:r w:rsidR="00280546">
        <w:rPr>
          <w:lang w:eastAsia="x-none"/>
        </w:rPr>
        <w:t>May</w:t>
      </w:r>
      <w:r w:rsidR="00CE6CA2">
        <w:rPr>
          <w:lang w:eastAsia="x-none"/>
        </w:rPr>
        <w:t xml:space="preserve"> 2025)</w:t>
      </w:r>
      <w:r w:rsidRPr="00A234A5">
        <w:rPr>
          <w:lang w:eastAsia="x-none"/>
        </w:rPr>
        <w:t>.</w:t>
      </w:r>
      <w:r>
        <w:rPr>
          <w:lang w:eastAsia="x-none"/>
        </w:rPr>
        <w:t xml:space="preserve"> </w:t>
      </w:r>
      <w:r w:rsidR="00AD5952">
        <w:rPr>
          <w:lang w:eastAsia="x-none"/>
        </w:rPr>
        <w:t>Note the agreement list includes the observations related to evaluation work done for on-demand SIB1 and adaptation of PRACH in spatial domain.</w:t>
      </w:r>
    </w:p>
    <w:p w14:paraId="20F18668" w14:textId="77777777" w:rsidR="00A234A5" w:rsidRDefault="00A234A5" w:rsidP="00FF4E64">
      <w:pPr>
        <w:rPr>
          <w:rFonts w:ascii="Arial" w:hAnsi="Arial" w:cs="Arial"/>
          <w:b/>
          <w:sz w:val="32"/>
        </w:rPr>
      </w:pPr>
    </w:p>
    <w:p w14:paraId="6222B06B" w14:textId="66059F02" w:rsidR="00FF4E64" w:rsidRPr="00FF4E64" w:rsidRDefault="00D75500" w:rsidP="00FF4E64">
      <w:pPr>
        <w:rPr>
          <w:rFonts w:ascii="Arial" w:hAnsi="Arial" w:cs="Arial"/>
          <w:b/>
          <w:sz w:val="32"/>
        </w:rPr>
      </w:pPr>
      <w:r>
        <w:rPr>
          <w:rFonts w:ascii="Arial" w:hAnsi="Arial" w:cs="Arial"/>
          <w:b/>
          <w:sz w:val="32"/>
        </w:rPr>
        <w:t>List</w:t>
      </w:r>
      <w:r w:rsidR="00FF4E64" w:rsidRPr="00FF4E64">
        <w:rPr>
          <w:rFonts w:ascii="Arial" w:hAnsi="Arial" w:cs="Arial"/>
          <w:b/>
          <w:sz w:val="32"/>
        </w:rPr>
        <w:t xml:space="preserve"> of RAN1 Agreements </w:t>
      </w:r>
      <w:r w:rsidR="00CA5B9F">
        <w:rPr>
          <w:rFonts w:ascii="Arial" w:hAnsi="Arial" w:cs="Arial"/>
          <w:b/>
          <w:sz w:val="32"/>
        </w:rPr>
        <w:t xml:space="preserve">on </w:t>
      </w:r>
      <w:r w:rsidR="000C01E5">
        <w:rPr>
          <w:rFonts w:ascii="Arial" w:hAnsi="Arial" w:cs="Arial"/>
          <w:b/>
          <w:sz w:val="32"/>
        </w:rPr>
        <w:t>Rel-19 NES</w:t>
      </w:r>
    </w:p>
    <w:sdt>
      <w:sdtPr>
        <w:rPr>
          <w:rFonts w:ascii="Times" w:eastAsia="Batang" w:hAnsi="Times" w:cs="Times New Roman"/>
          <w:color w:val="auto"/>
          <w:sz w:val="20"/>
          <w:szCs w:val="24"/>
          <w:lang w:val="en-GB"/>
        </w:rPr>
        <w:id w:val="-1055773816"/>
        <w:docPartObj>
          <w:docPartGallery w:val="Table of Contents"/>
          <w:docPartUnique/>
        </w:docPartObj>
      </w:sdtPr>
      <w:sdtEndPr>
        <w:rPr>
          <w:b/>
          <w:bCs/>
          <w:noProof/>
        </w:rPr>
      </w:sdtEndPr>
      <w:sdtContent>
        <w:p w14:paraId="5ADB1EAB" w14:textId="2E432D04" w:rsidR="00FF4E64" w:rsidRDefault="00FF4E64">
          <w:pPr>
            <w:pStyle w:val="TOCHeading"/>
          </w:pPr>
          <w:r>
            <w:t>Contents</w:t>
          </w:r>
        </w:p>
        <w:p w14:paraId="5F985464" w14:textId="283BD164" w:rsidR="0020657E" w:rsidRDefault="00FF4E64">
          <w:pPr>
            <w:pStyle w:val="TOC1"/>
            <w:rPr>
              <w:rFonts w:asciiTheme="minorHAnsi" w:eastAsiaTheme="minorEastAsia" w:hAnsiTheme="minorHAnsi" w:cstheme="minorBidi"/>
              <w:b w:val="0"/>
              <w:bCs w:val="0"/>
              <w:caps w:val="0"/>
              <w:noProof/>
              <w:kern w:val="2"/>
              <w:sz w:val="24"/>
              <w:szCs w:val="24"/>
              <w14:ligatures w14:val="standardContextual"/>
            </w:rPr>
          </w:pPr>
          <w:r>
            <w:rPr>
              <w:b w:val="0"/>
              <w:bCs w:val="0"/>
              <w:smallCaps/>
              <w:noProof/>
            </w:rPr>
            <w:fldChar w:fldCharType="begin"/>
          </w:r>
          <w:r>
            <w:rPr>
              <w:noProof/>
            </w:rPr>
            <w:instrText xml:space="preserve"> TOC \o "1-3" \h \z \u </w:instrText>
          </w:r>
          <w:r>
            <w:rPr>
              <w:b w:val="0"/>
              <w:bCs w:val="0"/>
              <w:smallCaps/>
              <w:noProof/>
            </w:rPr>
            <w:fldChar w:fldCharType="separate"/>
          </w:r>
          <w:hyperlink w:anchor="_Toc198903887" w:history="1">
            <w:r w:rsidR="0020657E" w:rsidRPr="00B0608F">
              <w:rPr>
                <w:rStyle w:val="Hyperlink"/>
                <w:noProof/>
              </w:rPr>
              <w:t>1</w:t>
            </w:r>
            <w:r w:rsidR="0020657E">
              <w:rPr>
                <w:rFonts w:asciiTheme="minorHAnsi" w:eastAsiaTheme="minorEastAsia" w:hAnsiTheme="minorHAnsi" w:cstheme="minorBidi"/>
                <w:b w:val="0"/>
                <w:bCs w:val="0"/>
                <w:caps w:val="0"/>
                <w:noProof/>
                <w:kern w:val="2"/>
                <w:sz w:val="24"/>
                <w:szCs w:val="24"/>
                <w14:ligatures w14:val="standardContextual"/>
              </w:rPr>
              <w:tab/>
            </w:r>
            <w:r w:rsidR="0020657E" w:rsidRPr="00B0608F">
              <w:rPr>
                <w:rStyle w:val="Hyperlink"/>
                <w:noProof/>
              </w:rPr>
              <w:t>Enhancements of network energy savings for NR</w:t>
            </w:r>
            <w:r w:rsidR="0020657E">
              <w:rPr>
                <w:noProof/>
                <w:webHidden/>
              </w:rPr>
              <w:tab/>
            </w:r>
            <w:r w:rsidR="0020657E">
              <w:rPr>
                <w:noProof/>
                <w:webHidden/>
              </w:rPr>
              <w:fldChar w:fldCharType="begin"/>
            </w:r>
            <w:r w:rsidR="0020657E">
              <w:rPr>
                <w:noProof/>
                <w:webHidden/>
              </w:rPr>
              <w:instrText xml:space="preserve"> PAGEREF _Toc198903887 \h </w:instrText>
            </w:r>
            <w:r w:rsidR="0020657E">
              <w:rPr>
                <w:noProof/>
                <w:webHidden/>
              </w:rPr>
            </w:r>
            <w:r w:rsidR="0020657E">
              <w:rPr>
                <w:noProof/>
                <w:webHidden/>
              </w:rPr>
              <w:fldChar w:fldCharType="separate"/>
            </w:r>
            <w:r w:rsidR="0020657E">
              <w:rPr>
                <w:noProof/>
                <w:webHidden/>
              </w:rPr>
              <w:t>1</w:t>
            </w:r>
            <w:r w:rsidR="0020657E">
              <w:rPr>
                <w:noProof/>
                <w:webHidden/>
              </w:rPr>
              <w:fldChar w:fldCharType="end"/>
            </w:r>
          </w:hyperlink>
        </w:p>
        <w:p w14:paraId="71EA5A64" w14:textId="4630F743" w:rsidR="0020657E" w:rsidRDefault="0020657E">
          <w:pPr>
            <w:pStyle w:val="TOC2"/>
            <w:rPr>
              <w:rFonts w:asciiTheme="minorHAnsi" w:eastAsiaTheme="minorEastAsia" w:hAnsiTheme="minorHAnsi" w:cstheme="minorBidi"/>
              <w:smallCaps w:val="0"/>
              <w:noProof/>
              <w:kern w:val="2"/>
              <w:sz w:val="24"/>
              <w:szCs w:val="24"/>
              <w14:ligatures w14:val="standardContextual"/>
            </w:rPr>
          </w:pPr>
          <w:hyperlink w:anchor="_Toc198903888" w:history="1">
            <w:r w:rsidRPr="00B0608F">
              <w:rPr>
                <w:rStyle w:val="Hyperlink"/>
                <w:noProof/>
              </w:rPr>
              <w:t>1.0</w:t>
            </w:r>
            <w:r>
              <w:rPr>
                <w:rFonts w:asciiTheme="minorHAnsi" w:eastAsiaTheme="minorEastAsia" w:hAnsiTheme="minorHAnsi" w:cstheme="minorBidi"/>
                <w:smallCaps w:val="0"/>
                <w:noProof/>
                <w:kern w:val="2"/>
                <w:sz w:val="24"/>
                <w:szCs w:val="24"/>
                <w14:ligatures w14:val="standardContextual"/>
              </w:rPr>
              <w:tab/>
            </w:r>
            <w:r w:rsidRPr="00B0608F">
              <w:rPr>
                <w:rStyle w:val="Hyperlink"/>
                <w:noProof/>
              </w:rPr>
              <w:t>Overall WI (AI 9.5)</w:t>
            </w:r>
            <w:r>
              <w:rPr>
                <w:noProof/>
                <w:webHidden/>
              </w:rPr>
              <w:tab/>
            </w:r>
            <w:r>
              <w:rPr>
                <w:noProof/>
                <w:webHidden/>
              </w:rPr>
              <w:fldChar w:fldCharType="begin"/>
            </w:r>
            <w:r>
              <w:rPr>
                <w:noProof/>
                <w:webHidden/>
              </w:rPr>
              <w:instrText xml:space="preserve"> PAGEREF _Toc198903888 \h </w:instrText>
            </w:r>
            <w:r>
              <w:rPr>
                <w:noProof/>
                <w:webHidden/>
              </w:rPr>
            </w:r>
            <w:r>
              <w:rPr>
                <w:noProof/>
                <w:webHidden/>
              </w:rPr>
              <w:fldChar w:fldCharType="separate"/>
            </w:r>
            <w:r>
              <w:rPr>
                <w:noProof/>
                <w:webHidden/>
              </w:rPr>
              <w:t>2</w:t>
            </w:r>
            <w:r>
              <w:rPr>
                <w:noProof/>
                <w:webHidden/>
              </w:rPr>
              <w:fldChar w:fldCharType="end"/>
            </w:r>
          </w:hyperlink>
        </w:p>
        <w:p w14:paraId="469A94E8" w14:textId="4278AA28"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889" w:history="1">
            <w:r w:rsidRPr="00B0608F">
              <w:rPr>
                <w:rStyle w:val="Hyperlink"/>
                <w:noProof/>
              </w:rPr>
              <w:t>1.0.1</w:t>
            </w:r>
            <w:r>
              <w:rPr>
                <w:rFonts w:asciiTheme="minorHAnsi" w:eastAsiaTheme="minorEastAsia" w:hAnsiTheme="minorHAnsi" w:cstheme="minorBidi"/>
                <w:noProof/>
                <w:kern w:val="2"/>
                <w:sz w:val="24"/>
                <w:lang w:val="en-US"/>
                <w14:ligatures w14:val="standardContextual"/>
              </w:rPr>
              <w:tab/>
            </w:r>
            <w:r w:rsidRPr="00B0608F">
              <w:rPr>
                <w:rStyle w:val="Hyperlink"/>
                <w:noProof/>
              </w:rPr>
              <w:t>RAN1#119</w:t>
            </w:r>
            <w:r>
              <w:rPr>
                <w:noProof/>
                <w:webHidden/>
              </w:rPr>
              <w:tab/>
            </w:r>
            <w:r>
              <w:rPr>
                <w:noProof/>
                <w:webHidden/>
              </w:rPr>
              <w:fldChar w:fldCharType="begin"/>
            </w:r>
            <w:r>
              <w:rPr>
                <w:noProof/>
                <w:webHidden/>
              </w:rPr>
              <w:instrText xml:space="preserve"> PAGEREF _Toc198903889 \h </w:instrText>
            </w:r>
            <w:r>
              <w:rPr>
                <w:noProof/>
                <w:webHidden/>
              </w:rPr>
            </w:r>
            <w:r>
              <w:rPr>
                <w:noProof/>
                <w:webHidden/>
              </w:rPr>
              <w:fldChar w:fldCharType="separate"/>
            </w:r>
            <w:r>
              <w:rPr>
                <w:noProof/>
                <w:webHidden/>
              </w:rPr>
              <w:t>2</w:t>
            </w:r>
            <w:r>
              <w:rPr>
                <w:noProof/>
                <w:webHidden/>
              </w:rPr>
              <w:fldChar w:fldCharType="end"/>
            </w:r>
          </w:hyperlink>
        </w:p>
        <w:p w14:paraId="334F5562" w14:textId="23F01432" w:rsidR="0020657E" w:rsidRDefault="0020657E">
          <w:pPr>
            <w:pStyle w:val="TOC2"/>
            <w:rPr>
              <w:rFonts w:asciiTheme="minorHAnsi" w:eastAsiaTheme="minorEastAsia" w:hAnsiTheme="minorHAnsi" w:cstheme="minorBidi"/>
              <w:smallCaps w:val="0"/>
              <w:noProof/>
              <w:kern w:val="2"/>
              <w:sz w:val="24"/>
              <w:szCs w:val="24"/>
              <w14:ligatures w14:val="standardContextual"/>
            </w:rPr>
          </w:pPr>
          <w:hyperlink w:anchor="_Toc198903890" w:history="1">
            <w:r w:rsidRPr="00B0608F">
              <w:rPr>
                <w:rStyle w:val="Hyperlink"/>
                <w:noProof/>
              </w:rPr>
              <w:t>1.1</w:t>
            </w:r>
            <w:r>
              <w:rPr>
                <w:rFonts w:asciiTheme="minorHAnsi" w:eastAsiaTheme="minorEastAsia" w:hAnsiTheme="minorHAnsi" w:cstheme="minorBidi"/>
                <w:smallCaps w:val="0"/>
                <w:noProof/>
                <w:kern w:val="2"/>
                <w:sz w:val="24"/>
                <w:szCs w:val="24"/>
                <w14:ligatures w14:val="standardContextual"/>
              </w:rPr>
              <w:tab/>
            </w:r>
            <w:r w:rsidRPr="00B0608F">
              <w:rPr>
                <w:rStyle w:val="Hyperlink"/>
                <w:noProof/>
              </w:rPr>
              <w:t>On-demand SSB for SCell operation (AI 9.5.1)</w:t>
            </w:r>
            <w:r>
              <w:rPr>
                <w:noProof/>
                <w:webHidden/>
              </w:rPr>
              <w:tab/>
            </w:r>
            <w:r>
              <w:rPr>
                <w:noProof/>
                <w:webHidden/>
              </w:rPr>
              <w:fldChar w:fldCharType="begin"/>
            </w:r>
            <w:r>
              <w:rPr>
                <w:noProof/>
                <w:webHidden/>
              </w:rPr>
              <w:instrText xml:space="preserve"> PAGEREF _Toc198903890 \h </w:instrText>
            </w:r>
            <w:r>
              <w:rPr>
                <w:noProof/>
                <w:webHidden/>
              </w:rPr>
            </w:r>
            <w:r>
              <w:rPr>
                <w:noProof/>
                <w:webHidden/>
              </w:rPr>
              <w:fldChar w:fldCharType="separate"/>
            </w:r>
            <w:r>
              <w:rPr>
                <w:noProof/>
                <w:webHidden/>
              </w:rPr>
              <w:t>2</w:t>
            </w:r>
            <w:r>
              <w:rPr>
                <w:noProof/>
                <w:webHidden/>
              </w:rPr>
              <w:fldChar w:fldCharType="end"/>
            </w:r>
          </w:hyperlink>
        </w:p>
        <w:p w14:paraId="058B66EC" w14:textId="22A16048"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891" w:history="1">
            <w:r w:rsidRPr="00B0608F">
              <w:rPr>
                <w:rStyle w:val="Hyperlink"/>
                <w:noProof/>
              </w:rPr>
              <w:t>1.1.1</w:t>
            </w:r>
            <w:r>
              <w:rPr>
                <w:rFonts w:asciiTheme="minorHAnsi" w:eastAsiaTheme="minorEastAsia" w:hAnsiTheme="minorHAnsi" w:cstheme="minorBidi"/>
                <w:noProof/>
                <w:kern w:val="2"/>
                <w:sz w:val="24"/>
                <w:lang w:val="en-US"/>
                <w14:ligatures w14:val="standardContextual"/>
              </w:rPr>
              <w:tab/>
            </w:r>
            <w:r w:rsidRPr="00B0608F">
              <w:rPr>
                <w:rStyle w:val="Hyperlink"/>
                <w:noProof/>
              </w:rPr>
              <w:t>RAN1#116</w:t>
            </w:r>
            <w:r>
              <w:rPr>
                <w:noProof/>
                <w:webHidden/>
              </w:rPr>
              <w:tab/>
            </w:r>
            <w:r>
              <w:rPr>
                <w:noProof/>
                <w:webHidden/>
              </w:rPr>
              <w:fldChar w:fldCharType="begin"/>
            </w:r>
            <w:r>
              <w:rPr>
                <w:noProof/>
                <w:webHidden/>
              </w:rPr>
              <w:instrText xml:space="preserve"> PAGEREF _Toc198903891 \h </w:instrText>
            </w:r>
            <w:r>
              <w:rPr>
                <w:noProof/>
                <w:webHidden/>
              </w:rPr>
            </w:r>
            <w:r>
              <w:rPr>
                <w:noProof/>
                <w:webHidden/>
              </w:rPr>
              <w:fldChar w:fldCharType="separate"/>
            </w:r>
            <w:r>
              <w:rPr>
                <w:noProof/>
                <w:webHidden/>
              </w:rPr>
              <w:t>2</w:t>
            </w:r>
            <w:r>
              <w:rPr>
                <w:noProof/>
                <w:webHidden/>
              </w:rPr>
              <w:fldChar w:fldCharType="end"/>
            </w:r>
          </w:hyperlink>
        </w:p>
        <w:p w14:paraId="4FF828CD" w14:textId="050B1E2B"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892" w:history="1">
            <w:r w:rsidRPr="00B0608F">
              <w:rPr>
                <w:rStyle w:val="Hyperlink"/>
                <w:noProof/>
              </w:rPr>
              <w:t>1.1.2</w:t>
            </w:r>
            <w:r>
              <w:rPr>
                <w:rFonts w:asciiTheme="minorHAnsi" w:eastAsiaTheme="minorEastAsia" w:hAnsiTheme="minorHAnsi" w:cstheme="minorBidi"/>
                <w:noProof/>
                <w:kern w:val="2"/>
                <w:sz w:val="24"/>
                <w:lang w:val="en-US"/>
                <w14:ligatures w14:val="standardContextual"/>
              </w:rPr>
              <w:tab/>
            </w:r>
            <w:r w:rsidRPr="00B0608F">
              <w:rPr>
                <w:rStyle w:val="Hyperlink"/>
                <w:noProof/>
              </w:rPr>
              <w:t>RAN1#116bis</w:t>
            </w:r>
            <w:r>
              <w:rPr>
                <w:noProof/>
                <w:webHidden/>
              </w:rPr>
              <w:tab/>
            </w:r>
            <w:r>
              <w:rPr>
                <w:noProof/>
                <w:webHidden/>
              </w:rPr>
              <w:fldChar w:fldCharType="begin"/>
            </w:r>
            <w:r>
              <w:rPr>
                <w:noProof/>
                <w:webHidden/>
              </w:rPr>
              <w:instrText xml:space="preserve"> PAGEREF _Toc198903892 \h </w:instrText>
            </w:r>
            <w:r>
              <w:rPr>
                <w:noProof/>
                <w:webHidden/>
              </w:rPr>
            </w:r>
            <w:r>
              <w:rPr>
                <w:noProof/>
                <w:webHidden/>
              </w:rPr>
              <w:fldChar w:fldCharType="separate"/>
            </w:r>
            <w:r>
              <w:rPr>
                <w:noProof/>
                <w:webHidden/>
              </w:rPr>
              <w:t>2</w:t>
            </w:r>
            <w:r>
              <w:rPr>
                <w:noProof/>
                <w:webHidden/>
              </w:rPr>
              <w:fldChar w:fldCharType="end"/>
            </w:r>
          </w:hyperlink>
        </w:p>
        <w:p w14:paraId="7E421BBB" w14:textId="6B9ABAD8"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893" w:history="1">
            <w:r w:rsidRPr="00B0608F">
              <w:rPr>
                <w:rStyle w:val="Hyperlink"/>
                <w:noProof/>
              </w:rPr>
              <w:t>1.1.3</w:t>
            </w:r>
            <w:r>
              <w:rPr>
                <w:rFonts w:asciiTheme="minorHAnsi" w:eastAsiaTheme="minorEastAsia" w:hAnsiTheme="minorHAnsi" w:cstheme="minorBidi"/>
                <w:noProof/>
                <w:kern w:val="2"/>
                <w:sz w:val="24"/>
                <w:lang w:val="en-US"/>
                <w14:ligatures w14:val="standardContextual"/>
              </w:rPr>
              <w:tab/>
            </w:r>
            <w:r w:rsidRPr="00B0608F">
              <w:rPr>
                <w:rStyle w:val="Hyperlink"/>
                <w:noProof/>
              </w:rPr>
              <w:t>RAN1#117</w:t>
            </w:r>
            <w:r>
              <w:rPr>
                <w:noProof/>
                <w:webHidden/>
              </w:rPr>
              <w:tab/>
            </w:r>
            <w:r>
              <w:rPr>
                <w:noProof/>
                <w:webHidden/>
              </w:rPr>
              <w:fldChar w:fldCharType="begin"/>
            </w:r>
            <w:r>
              <w:rPr>
                <w:noProof/>
                <w:webHidden/>
              </w:rPr>
              <w:instrText xml:space="preserve"> PAGEREF _Toc198903893 \h </w:instrText>
            </w:r>
            <w:r>
              <w:rPr>
                <w:noProof/>
                <w:webHidden/>
              </w:rPr>
            </w:r>
            <w:r>
              <w:rPr>
                <w:noProof/>
                <w:webHidden/>
              </w:rPr>
              <w:fldChar w:fldCharType="separate"/>
            </w:r>
            <w:r>
              <w:rPr>
                <w:noProof/>
                <w:webHidden/>
              </w:rPr>
              <w:t>4</w:t>
            </w:r>
            <w:r>
              <w:rPr>
                <w:noProof/>
                <w:webHidden/>
              </w:rPr>
              <w:fldChar w:fldCharType="end"/>
            </w:r>
          </w:hyperlink>
        </w:p>
        <w:p w14:paraId="492EDE47" w14:textId="42A22E51"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894" w:history="1">
            <w:r w:rsidRPr="00B0608F">
              <w:rPr>
                <w:rStyle w:val="Hyperlink"/>
                <w:noProof/>
              </w:rPr>
              <w:t>1.1.4</w:t>
            </w:r>
            <w:r>
              <w:rPr>
                <w:rFonts w:asciiTheme="minorHAnsi" w:eastAsiaTheme="minorEastAsia" w:hAnsiTheme="minorHAnsi" w:cstheme="minorBidi"/>
                <w:noProof/>
                <w:kern w:val="2"/>
                <w:sz w:val="24"/>
                <w:lang w:val="en-US"/>
                <w14:ligatures w14:val="standardContextual"/>
              </w:rPr>
              <w:tab/>
            </w:r>
            <w:r w:rsidRPr="00B0608F">
              <w:rPr>
                <w:rStyle w:val="Hyperlink"/>
                <w:noProof/>
              </w:rPr>
              <w:t>RAN1#118</w:t>
            </w:r>
            <w:r>
              <w:rPr>
                <w:noProof/>
                <w:webHidden/>
              </w:rPr>
              <w:tab/>
            </w:r>
            <w:r>
              <w:rPr>
                <w:noProof/>
                <w:webHidden/>
              </w:rPr>
              <w:fldChar w:fldCharType="begin"/>
            </w:r>
            <w:r>
              <w:rPr>
                <w:noProof/>
                <w:webHidden/>
              </w:rPr>
              <w:instrText xml:space="preserve"> PAGEREF _Toc198903894 \h </w:instrText>
            </w:r>
            <w:r>
              <w:rPr>
                <w:noProof/>
                <w:webHidden/>
              </w:rPr>
            </w:r>
            <w:r>
              <w:rPr>
                <w:noProof/>
                <w:webHidden/>
              </w:rPr>
              <w:fldChar w:fldCharType="separate"/>
            </w:r>
            <w:r>
              <w:rPr>
                <w:noProof/>
                <w:webHidden/>
              </w:rPr>
              <w:t>4</w:t>
            </w:r>
            <w:r>
              <w:rPr>
                <w:noProof/>
                <w:webHidden/>
              </w:rPr>
              <w:fldChar w:fldCharType="end"/>
            </w:r>
          </w:hyperlink>
        </w:p>
        <w:p w14:paraId="261221B0" w14:textId="6B86759C"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895" w:history="1">
            <w:r w:rsidRPr="00B0608F">
              <w:rPr>
                <w:rStyle w:val="Hyperlink"/>
                <w:noProof/>
              </w:rPr>
              <w:t>1.1.5</w:t>
            </w:r>
            <w:r>
              <w:rPr>
                <w:rFonts w:asciiTheme="minorHAnsi" w:eastAsiaTheme="minorEastAsia" w:hAnsiTheme="minorHAnsi" w:cstheme="minorBidi"/>
                <w:noProof/>
                <w:kern w:val="2"/>
                <w:sz w:val="24"/>
                <w:lang w:val="en-US"/>
                <w14:ligatures w14:val="standardContextual"/>
              </w:rPr>
              <w:tab/>
            </w:r>
            <w:r w:rsidRPr="00B0608F">
              <w:rPr>
                <w:rStyle w:val="Hyperlink"/>
                <w:noProof/>
              </w:rPr>
              <w:t>RAN1#118bis</w:t>
            </w:r>
            <w:r>
              <w:rPr>
                <w:noProof/>
                <w:webHidden/>
              </w:rPr>
              <w:tab/>
            </w:r>
            <w:r>
              <w:rPr>
                <w:noProof/>
                <w:webHidden/>
              </w:rPr>
              <w:fldChar w:fldCharType="begin"/>
            </w:r>
            <w:r>
              <w:rPr>
                <w:noProof/>
                <w:webHidden/>
              </w:rPr>
              <w:instrText xml:space="preserve"> PAGEREF _Toc198903895 \h </w:instrText>
            </w:r>
            <w:r>
              <w:rPr>
                <w:noProof/>
                <w:webHidden/>
              </w:rPr>
            </w:r>
            <w:r>
              <w:rPr>
                <w:noProof/>
                <w:webHidden/>
              </w:rPr>
              <w:fldChar w:fldCharType="separate"/>
            </w:r>
            <w:r>
              <w:rPr>
                <w:noProof/>
                <w:webHidden/>
              </w:rPr>
              <w:t>6</w:t>
            </w:r>
            <w:r>
              <w:rPr>
                <w:noProof/>
                <w:webHidden/>
              </w:rPr>
              <w:fldChar w:fldCharType="end"/>
            </w:r>
          </w:hyperlink>
        </w:p>
        <w:p w14:paraId="20A312E3" w14:textId="2EE6E627"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896" w:history="1">
            <w:r w:rsidRPr="00B0608F">
              <w:rPr>
                <w:rStyle w:val="Hyperlink"/>
                <w:noProof/>
              </w:rPr>
              <w:t>1.1.6</w:t>
            </w:r>
            <w:r>
              <w:rPr>
                <w:rFonts w:asciiTheme="minorHAnsi" w:eastAsiaTheme="minorEastAsia" w:hAnsiTheme="minorHAnsi" w:cstheme="minorBidi"/>
                <w:noProof/>
                <w:kern w:val="2"/>
                <w:sz w:val="24"/>
                <w:lang w:val="en-US"/>
                <w14:ligatures w14:val="standardContextual"/>
              </w:rPr>
              <w:tab/>
            </w:r>
            <w:r w:rsidRPr="00B0608F">
              <w:rPr>
                <w:rStyle w:val="Hyperlink"/>
                <w:noProof/>
              </w:rPr>
              <w:t>RAN1#119</w:t>
            </w:r>
            <w:r>
              <w:rPr>
                <w:noProof/>
                <w:webHidden/>
              </w:rPr>
              <w:tab/>
            </w:r>
            <w:r>
              <w:rPr>
                <w:noProof/>
                <w:webHidden/>
              </w:rPr>
              <w:fldChar w:fldCharType="begin"/>
            </w:r>
            <w:r>
              <w:rPr>
                <w:noProof/>
                <w:webHidden/>
              </w:rPr>
              <w:instrText xml:space="preserve"> PAGEREF _Toc198903896 \h </w:instrText>
            </w:r>
            <w:r>
              <w:rPr>
                <w:noProof/>
                <w:webHidden/>
              </w:rPr>
            </w:r>
            <w:r>
              <w:rPr>
                <w:noProof/>
                <w:webHidden/>
              </w:rPr>
              <w:fldChar w:fldCharType="separate"/>
            </w:r>
            <w:r>
              <w:rPr>
                <w:noProof/>
                <w:webHidden/>
              </w:rPr>
              <w:t>7</w:t>
            </w:r>
            <w:r>
              <w:rPr>
                <w:noProof/>
                <w:webHidden/>
              </w:rPr>
              <w:fldChar w:fldCharType="end"/>
            </w:r>
          </w:hyperlink>
        </w:p>
        <w:p w14:paraId="2B185FEA" w14:textId="5C4066C6"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897" w:history="1">
            <w:r w:rsidRPr="00B0608F">
              <w:rPr>
                <w:rStyle w:val="Hyperlink"/>
                <w:noProof/>
              </w:rPr>
              <w:t>1.1.7</w:t>
            </w:r>
            <w:r>
              <w:rPr>
                <w:rFonts w:asciiTheme="minorHAnsi" w:eastAsiaTheme="minorEastAsia" w:hAnsiTheme="minorHAnsi" w:cstheme="minorBidi"/>
                <w:noProof/>
                <w:kern w:val="2"/>
                <w:sz w:val="24"/>
                <w:lang w:val="en-US"/>
                <w14:ligatures w14:val="standardContextual"/>
              </w:rPr>
              <w:tab/>
            </w:r>
            <w:r w:rsidRPr="00B0608F">
              <w:rPr>
                <w:rStyle w:val="Hyperlink"/>
                <w:noProof/>
              </w:rPr>
              <w:t>RAN1#120</w:t>
            </w:r>
            <w:r>
              <w:rPr>
                <w:noProof/>
                <w:webHidden/>
              </w:rPr>
              <w:tab/>
            </w:r>
            <w:r>
              <w:rPr>
                <w:noProof/>
                <w:webHidden/>
              </w:rPr>
              <w:fldChar w:fldCharType="begin"/>
            </w:r>
            <w:r>
              <w:rPr>
                <w:noProof/>
                <w:webHidden/>
              </w:rPr>
              <w:instrText xml:space="preserve"> PAGEREF _Toc198903897 \h </w:instrText>
            </w:r>
            <w:r>
              <w:rPr>
                <w:noProof/>
                <w:webHidden/>
              </w:rPr>
            </w:r>
            <w:r>
              <w:rPr>
                <w:noProof/>
                <w:webHidden/>
              </w:rPr>
              <w:fldChar w:fldCharType="separate"/>
            </w:r>
            <w:r>
              <w:rPr>
                <w:noProof/>
                <w:webHidden/>
              </w:rPr>
              <w:t>8</w:t>
            </w:r>
            <w:r>
              <w:rPr>
                <w:noProof/>
                <w:webHidden/>
              </w:rPr>
              <w:fldChar w:fldCharType="end"/>
            </w:r>
          </w:hyperlink>
        </w:p>
        <w:p w14:paraId="6124587E" w14:textId="07BE9E3D"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898" w:history="1">
            <w:r w:rsidRPr="00B0608F">
              <w:rPr>
                <w:rStyle w:val="Hyperlink"/>
                <w:noProof/>
              </w:rPr>
              <w:t>1.1.8</w:t>
            </w:r>
            <w:r>
              <w:rPr>
                <w:rFonts w:asciiTheme="minorHAnsi" w:eastAsiaTheme="minorEastAsia" w:hAnsiTheme="minorHAnsi" w:cstheme="minorBidi"/>
                <w:noProof/>
                <w:kern w:val="2"/>
                <w:sz w:val="24"/>
                <w:lang w:val="en-US"/>
                <w14:ligatures w14:val="standardContextual"/>
              </w:rPr>
              <w:tab/>
            </w:r>
            <w:r w:rsidRPr="00B0608F">
              <w:rPr>
                <w:rStyle w:val="Hyperlink"/>
                <w:noProof/>
              </w:rPr>
              <w:t>RAN1#120bis</w:t>
            </w:r>
            <w:r>
              <w:rPr>
                <w:noProof/>
                <w:webHidden/>
              </w:rPr>
              <w:tab/>
            </w:r>
            <w:r>
              <w:rPr>
                <w:noProof/>
                <w:webHidden/>
              </w:rPr>
              <w:fldChar w:fldCharType="begin"/>
            </w:r>
            <w:r>
              <w:rPr>
                <w:noProof/>
                <w:webHidden/>
              </w:rPr>
              <w:instrText xml:space="preserve"> PAGEREF _Toc198903898 \h </w:instrText>
            </w:r>
            <w:r>
              <w:rPr>
                <w:noProof/>
                <w:webHidden/>
              </w:rPr>
            </w:r>
            <w:r>
              <w:rPr>
                <w:noProof/>
                <w:webHidden/>
              </w:rPr>
              <w:fldChar w:fldCharType="separate"/>
            </w:r>
            <w:r>
              <w:rPr>
                <w:noProof/>
                <w:webHidden/>
              </w:rPr>
              <w:t>10</w:t>
            </w:r>
            <w:r>
              <w:rPr>
                <w:noProof/>
                <w:webHidden/>
              </w:rPr>
              <w:fldChar w:fldCharType="end"/>
            </w:r>
          </w:hyperlink>
        </w:p>
        <w:p w14:paraId="4A63B45D" w14:textId="5B0CD92A"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899" w:history="1">
            <w:r w:rsidRPr="00B0608F">
              <w:rPr>
                <w:rStyle w:val="Hyperlink"/>
                <w:noProof/>
              </w:rPr>
              <w:t>1.1.9</w:t>
            </w:r>
            <w:r>
              <w:rPr>
                <w:rFonts w:asciiTheme="minorHAnsi" w:eastAsiaTheme="minorEastAsia" w:hAnsiTheme="minorHAnsi" w:cstheme="minorBidi"/>
                <w:noProof/>
                <w:kern w:val="2"/>
                <w:sz w:val="24"/>
                <w:lang w:val="en-US"/>
                <w14:ligatures w14:val="standardContextual"/>
              </w:rPr>
              <w:tab/>
            </w:r>
            <w:r w:rsidRPr="00B0608F">
              <w:rPr>
                <w:rStyle w:val="Hyperlink"/>
                <w:noProof/>
              </w:rPr>
              <w:t>RAN1#121</w:t>
            </w:r>
            <w:r>
              <w:rPr>
                <w:noProof/>
                <w:webHidden/>
              </w:rPr>
              <w:tab/>
            </w:r>
            <w:r>
              <w:rPr>
                <w:noProof/>
                <w:webHidden/>
              </w:rPr>
              <w:fldChar w:fldCharType="begin"/>
            </w:r>
            <w:r>
              <w:rPr>
                <w:noProof/>
                <w:webHidden/>
              </w:rPr>
              <w:instrText xml:space="preserve"> PAGEREF _Toc198903899 \h </w:instrText>
            </w:r>
            <w:r>
              <w:rPr>
                <w:noProof/>
                <w:webHidden/>
              </w:rPr>
            </w:r>
            <w:r>
              <w:rPr>
                <w:noProof/>
                <w:webHidden/>
              </w:rPr>
              <w:fldChar w:fldCharType="separate"/>
            </w:r>
            <w:r>
              <w:rPr>
                <w:noProof/>
                <w:webHidden/>
              </w:rPr>
              <w:t>12</w:t>
            </w:r>
            <w:r>
              <w:rPr>
                <w:noProof/>
                <w:webHidden/>
              </w:rPr>
              <w:fldChar w:fldCharType="end"/>
            </w:r>
          </w:hyperlink>
        </w:p>
        <w:p w14:paraId="6E0B1E69" w14:textId="285BDC05" w:rsidR="0020657E" w:rsidRDefault="0020657E">
          <w:pPr>
            <w:pStyle w:val="TOC2"/>
            <w:rPr>
              <w:rFonts w:asciiTheme="minorHAnsi" w:eastAsiaTheme="minorEastAsia" w:hAnsiTheme="minorHAnsi" w:cstheme="minorBidi"/>
              <w:smallCaps w:val="0"/>
              <w:noProof/>
              <w:kern w:val="2"/>
              <w:sz w:val="24"/>
              <w:szCs w:val="24"/>
              <w14:ligatures w14:val="standardContextual"/>
            </w:rPr>
          </w:pPr>
          <w:hyperlink w:anchor="_Toc198903900" w:history="1">
            <w:r w:rsidRPr="00B0608F">
              <w:rPr>
                <w:rStyle w:val="Hyperlink"/>
                <w:noProof/>
              </w:rPr>
              <w:t>1.2</w:t>
            </w:r>
            <w:r>
              <w:rPr>
                <w:rFonts w:asciiTheme="minorHAnsi" w:eastAsiaTheme="minorEastAsia" w:hAnsiTheme="minorHAnsi" w:cstheme="minorBidi"/>
                <w:smallCaps w:val="0"/>
                <w:noProof/>
                <w:kern w:val="2"/>
                <w:sz w:val="24"/>
                <w:szCs w:val="24"/>
                <w14:ligatures w14:val="standardContextual"/>
              </w:rPr>
              <w:tab/>
            </w:r>
            <w:r w:rsidRPr="00B0608F">
              <w:rPr>
                <w:rStyle w:val="Hyperlink"/>
                <w:noProof/>
              </w:rPr>
              <w:t>On-demand SIB1 for idle/inactive UEs (AI 9.5.2)</w:t>
            </w:r>
            <w:r>
              <w:rPr>
                <w:noProof/>
                <w:webHidden/>
              </w:rPr>
              <w:tab/>
            </w:r>
            <w:r>
              <w:rPr>
                <w:noProof/>
                <w:webHidden/>
              </w:rPr>
              <w:fldChar w:fldCharType="begin"/>
            </w:r>
            <w:r>
              <w:rPr>
                <w:noProof/>
                <w:webHidden/>
              </w:rPr>
              <w:instrText xml:space="preserve"> PAGEREF _Toc198903900 \h </w:instrText>
            </w:r>
            <w:r>
              <w:rPr>
                <w:noProof/>
                <w:webHidden/>
              </w:rPr>
            </w:r>
            <w:r>
              <w:rPr>
                <w:noProof/>
                <w:webHidden/>
              </w:rPr>
              <w:fldChar w:fldCharType="separate"/>
            </w:r>
            <w:r>
              <w:rPr>
                <w:noProof/>
                <w:webHidden/>
              </w:rPr>
              <w:t>14</w:t>
            </w:r>
            <w:r>
              <w:rPr>
                <w:noProof/>
                <w:webHidden/>
              </w:rPr>
              <w:fldChar w:fldCharType="end"/>
            </w:r>
          </w:hyperlink>
        </w:p>
        <w:p w14:paraId="3B9A9F0D" w14:textId="1DB2D74E"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01" w:history="1">
            <w:r w:rsidRPr="00B0608F">
              <w:rPr>
                <w:rStyle w:val="Hyperlink"/>
                <w:noProof/>
              </w:rPr>
              <w:t>1.2.1</w:t>
            </w:r>
            <w:r>
              <w:rPr>
                <w:rFonts w:asciiTheme="minorHAnsi" w:eastAsiaTheme="minorEastAsia" w:hAnsiTheme="minorHAnsi" w:cstheme="minorBidi"/>
                <w:noProof/>
                <w:kern w:val="2"/>
                <w:sz w:val="24"/>
                <w:lang w:val="en-US"/>
                <w14:ligatures w14:val="standardContextual"/>
              </w:rPr>
              <w:tab/>
            </w:r>
            <w:r w:rsidRPr="00B0608F">
              <w:rPr>
                <w:rStyle w:val="Hyperlink"/>
                <w:noProof/>
              </w:rPr>
              <w:t>RAN1#116</w:t>
            </w:r>
            <w:r>
              <w:rPr>
                <w:noProof/>
                <w:webHidden/>
              </w:rPr>
              <w:tab/>
            </w:r>
            <w:r>
              <w:rPr>
                <w:noProof/>
                <w:webHidden/>
              </w:rPr>
              <w:fldChar w:fldCharType="begin"/>
            </w:r>
            <w:r>
              <w:rPr>
                <w:noProof/>
                <w:webHidden/>
              </w:rPr>
              <w:instrText xml:space="preserve"> PAGEREF _Toc198903901 \h </w:instrText>
            </w:r>
            <w:r>
              <w:rPr>
                <w:noProof/>
                <w:webHidden/>
              </w:rPr>
            </w:r>
            <w:r>
              <w:rPr>
                <w:noProof/>
                <w:webHidden/>
              </w:rPr>
              <w:fldChar w:fldCharType="separate"/>
            </w:r>
            <w:r>
              <w:rPr>
                <w:noProof/>
                <w:webHidden/>
              </w:rPr>
              <w:t>14</w:t>
            </w:r>
            <w:r>
              <w:rPr>
                <w:noProof/>
                <w:webHidden/>
              </w:rPr>
              <w:fldChar w:fldCharType="end"/>
            </w:r>
          </w:hyperlink>
        </w:p>
        <w:p w14:paraId="35D487C5" w14:textId="01D880E0"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02" w:history="1">
            <w:r w:rsidRPr="00B0608F">
              <w:rPr>
                <w:rStyle w:val="Hyperlink"/>
                <w:noProof/>
              </w:rPr>
              <w:t>1.2.2</w:t>
            </w:r>
            <w:r>
              <w:rPr>
                <w:rFonts w:asciiTheme="minorHAnsi" w:eastAsiaTheme="minorEastAsia" w:hAnsiTheme="minorHAnsi" w:cstheme="minorBidi"/>
                <w:noProof/>
                <w:kern w:val="2"/>
                <w:sz w:val="24"/>
                <w:lang w:val="en-US"/>
                <w14:ligatures w14:val="standardContextual"/>
              </w:rPr>
              <w:tab/>
            </w:r>
            <w:r w:rsidRPr="00B0608F">
              <w:rPr>
                <w:rStyle w:val="Hyperlink"/>
                <w:noProof/>
              </w:rPr>
              <w:t>RAN1#116bis</w:t>
            </w:r>
            <w:r>
              <w:rPr>
                <w:noProof/>
                <w:webHidden/>
              </w:rPr>
              <w:tab/>
            </w:r>
            <w:r>
              <w:rPr>
                <w:noProof/>
                <w:webHidden/>
              </w:rPr>
              <w:fldChar w:fldCharType="begin"/>
            </w:r>
            <w:r>
              <w:rPr>
                <w:noProof/>
                <w:webHidden/>
              </w:rPr>
              <w:instrText xml:space="preserve"> PAGEREF _Toc198903902 \h </w:instrText>
            </w:r>
            <w:r>
              <w:rPr>
                <w:noProof/>
                <w:webHidden/>
              </w:rPr>
            </w:r>
            <w:r>
              <w:rPr>
                <w:noProof/>
                <w:webHidden/>
              </w:rPr>
              <w:fldChar w:fldCharType="separate"/>
            </w:r>
            <w:r>
              <w:rPr>
                <w:noProof/>
                <w:webHidden/>
              </w:rPr>
              <w:t>15</w:t>
            </w:r>
            <w:r>
              <w:rPr>
                <w:noProof/>
                <w:webHidden/>
              </w:rPr>
              <w:fldChar w:fldCharType="end"/>
            </w:r>
          </w:hyperlink>
        </w:p>
        <w:p w14:paraId="3569666F" w14:textId="33729CE0"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03" w:history="1">
            <w:r w:rsidRPr="00B0608F">
              <w:rPr>
                <w:rStyle w:val="Hyperlink"/>
                <w:noProof/>
              </w:rPr>
              <w:t>1.2.3</w:t>
            </w:r>
            <w:r>
              <w:rPr>
                <w:rFonts w:asciiTheme="minorHAnsi" w:eastAsiaTheme="minorEastAsia" w:hAnsiTheme="minorHAnsi" w:cstheme="minorBidi"/>
                <w:noProof/>
                <w:kern w:val="2"/>
                <w:sz w:val="24"/>
                <w:lang w:val="en-US"/>
                <w14:ligatures w14:val="standardContextual"/>
              </w:rPr>
              <w:tab/>
            </w:r>
            <w:r w:rsidRPr="00B0608F">
              <w:rPr>
                <w:rStyle w:val="Hyperlink"/>
                <w:noProof/>
              </w:rPr>
              <w:t>RAN1#117</w:t>
            </w:r>
            <w:r>
              <w:rPr>
                <w:noProof/>
                <w:webHidden/>
              </w:rPr>
              <w:tab/>
            </w:r>
            <w:r>
              <w:rPr>
                <w:noProof/>
                <w:webHidden/>
              </w:rPr>
              <w:fldChar w:fldCharType="begin"/>
            </w:r>
            <w:r>
              <w:rPr>
                <w:noProof/>
                <w:webHidden/>
              </w:rPr>
              <w:instrText xml:space="preserve"> PAGEREF _Toc198903903 \h </w:instrText>
            </w:r>
            <w:r>
              <w:rPr>
                <w:noProof/>
                <w:webHidden/>
              </w:rPr>
            </w:r>
            <w:r>
              <w:rPr>
                <w:noProof/>
                <w:webHidden/>
              </w:rPr>
              <w:fldChar w:fldCharType="separate"/>
            </w:r>
            <w:r>
              <w:rPr>
                <w:noProof/>
                <w:webHidden/>
              </w:rPr>
              <w:t>16</w:t>
            </w:r>
            <w:r>
              <w:rPr>
                <w:noProof/>
                <w:webHidden/>
              </w:rPr>
              <w:fldChar w:fldCharType="end"/>
            </w:r>
          </w:hyperlink>
        </w:p>
        <w:p w14:paraId="278B904F" w14:textId="7FBCC75F"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04" w:history="1">
            <w:r w:rsidRPr="00B0608F">
              <w:rPr>
                <w:rStyle w:val="Hyperlink"/>
                <w:noProof/>
              </w:rPr>
              <w:t>1.2.4</w:t>
            </w:r>
            <w:r>
              <w:rPr>
                <w:rFonts w:asciiTheme="minorHAnsi" w:eastAsiaTheme="minorEastAsia" w:hAnsiTheme="minorHAnsi" w:cstheme="minorBidi"/>
                <w:noProof/>
                <w:kern w:val="2"/>
                <w:sz w:val="24"/>
                <w:lang w:val="en-US"/>
                <w14:ligatures w14:val="standardContextual"/>
              </w:rPr>
              <w:tab/>
            </w:r>
            <w:r w:rsidRPr="00B0608F">
              <w:rPr>
                <w:rStyle w:val="Hyperlink"/>
                <w:noProof/>
              </w:rPr>
              <w:t>RAN1#118</w:t>
            </w:r>
            <w:r>
              <w:rPr>
                <w:noProof/>
                <w:webHidden/>
              </w:rPr>
              <w:tab/>
            </w:r>
            <w:r>
              <w:rPr>
                <w:noProof/>
                <w:webHidden/>
              </w:rPr>
              <w:fldChar w:fldCharType="begin"/>
            </w:r>
            <w:r>
              <w:rPr>
                <w:noProof/>
                <w:webHidden/>
              </w:rPr>
              <w:instrText xml:space="preserve"> PAGEREF _Toc198903904 \h </w:instrText>
            </w:r>
            <w:r>
              <w:rPr>
                <w:noProof/>
                <w:webHidden/>
              </w:rPr>
            </w:r>
            <w:r>
              <w:rPr>
                <w:noProof/>
                <w:webHidden/>
              </w:rPr>
              <w:fldChar w:fldCharType="separate"/>
            </w:r>
            <w:r>
              <w:rPr>
                <w:noProof/>
                <w:webHidden/>
              </w:rPr>
              <w:t>23</w:t>
            </w:r>
            <w:r>
              <w:rPr>
                <w:noProof/>
                <w:webHidden/>
              </w:rPr>
              <w:fldChar w:fldCharType="end"/>
            </w:r>
          </w:hyperlink>
        </w:p>
        <w:p w14:paraId="302BF454" w14:textId="4C614C03"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05" w:history="1">
            <w:r w:rsidRPr="00B0608F">
              <w:rPr>
                <w:rStyle w:val="Hyperlink"/>
                <w:noProof/>
              </w:rPr>
              <w:t>1.2.5</w:t>
            </w:r>
            <w:r>
              <w:rPr>
                <w:rFonts w:asciiTheme="minorHAnsi" w:eastAsiaTheme="minorEastAsia" w:hAnsiTheme="minorHAnsi" w:cstheme="minorBidi"/>
                <w:noProof/>
                <w:kern w:val="2"/>
                <w:sz w:val="24"/>
                <w:lang w:val="en-US"/>
                <w14:ligatures w14:val="standardContextual"/>
              </w:rPr>
              <w:tab/>
            </w:r>
            <w:r w:rsidRPr="00B0608F">
              <w:rPr>
                <w:rStyle w:val="Hyperlink"/>
                <w:noProof/>
              </w:rPr>
              <w:t>RAN1#118bis</w:t>
            </w:r>
            <w:r>
              <w:rPr>
                <w:noProof/>
                <w:webHidden/>
              </w:rPr>
              <w:tab/>
            </w:r>
            <w:r>
              <w:rPr>
                <w:noProof/>
                <w:webHidden/>
              </w:rPr>
              <w:fldChar w:fldCharType="begin"/>
            </w:r>
            <w:r>
              <w:rPr>
                <w:noProof/>
                <w:webHidden/>
              </w:rPr>
              <w:instrText xml:space="preserve"> PAGEREF _Toc198903905 \h </w:instrText>
            </w:r>
            <w:r>
              <w:rPr>
                <w:noProof/>
                <w:webHidden/>
              </w:rPr>
            </w:r>
            <w:r>
              <w:rPr>
                <w:noProof/>
                <w:webHidden/>
              </w:rPr>
              <w:fldChar w:fldCharType="separate"/>
            </w:r>
            <w:r>
              <w:rPr>
                <w:noProof/>
                <w:webHidden/>
              </w:rPr>
              <w:t>24</w:t>
            </w:r>
            <w:r>
              <w:rPr>
                <w:noProof/>
                <w:webHidden/>
              </w:rPr>
              <w:fldChar w:fldCharType="end"/>
            </w:r>
          </w:hyperlink>
        </w:p>
        <w:p w14:paraId="2148F4E3" w14:textId="48D2ACAF"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06" w:history="1">
            <w:r w:rsidRPr="00B0608F">
              <w:rPr>
                <w:rStyle w:val="Hyperlink"/>
                <w:noProof/>
              </w:rPr>
              <w:t>1.2.6</w:t>
            </w:r>
            <w:r>
              <w:rPr>
                <w:rFonts w:asciiTheme="minorHAnsi" w:eastAsiaTheme="minorEastAsia" w:hAnsiTheme="minorHAnsi" w:cstheme="minorBidi"/>
                <w:noProof/>
                <w:kern w:val="2"/>
                <w:sz w:val="24"/>
                <w:lang w:val="en-US"/>
                <w14:ligatures w14:val="standardContextual"/>
              </w:rPr>
              <w:tab/>
            </w:r>
            <w:r w:rsidRPr="00B0608F">
              <w:rPr>
                <w:rStyle w:val="Hyperlink"/>
                <w:noProof/>
              </w:rPr>
              <w:t>RAN1#119</w:t>
            </w:r>
            <w:r>
              <w:rPr>
                <w:noProof/>
                <w:webHidden/>
              </w:rPr>
              <w:tab/>
            </w:r>
            <w:r>
              <w:rPr>
                <w:noProof/>
                <w:webHidden/>
              </w:rPr>
              <w:fldChar w:fldCharType="begin"/>
            </w:r>
            <w:r>
              <w:rPr>
                <w:noProof/>
                <w:webHidden/>
              </w:rPr>
              <w:instrText xml:space="preserve"> PAGEREF _Toc198903906 \h </w:instrText>
            </w:r>
            <w:r>
              <w:rPr>
                <w:noProof/>
                <w:webHidden/>
              </w:rPr>
            </w:r>
            <w:r>
              <w:rPr>
                <w:noProof/>
                <w:webHidden/>
              </w:rPr>
              <w:fldChar w:fldCharType="separate"/>
            </w:r>
            <w:r>
              <w:rPr>
                <w:noProof/>
                <w:webHidden/>
              </w:rPr>
              <w:t>26</w:t>
            </w:r>
            <w:r>
              <w:rPr>
                <w:noProof/>
                <w:webHidden/>
              </w:rPr>
              <w:fldChar w:fldCharType="end"/>
            </w:r>
          </w:hyperlink>
        </w:p>
        <w:p w14:paraId="06E76F0D" w14:textId="70C690A2"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07" w:history="1">
            <w:r w:rsidRPr="00B0608F">
              <w:rPr>
                <w:rStyle w:val="Hyperlink"/>
                <w:noProof/>
              </w:rPr>
              <w:t>1.2.7</w:t>
            </w:r>
            <w:r>
              <w:rPr>
                <w:rFonts w:asciiTheme="minorHAnsi" w:eastAsiaTheme="minorEastAsia" w:hAnsiTheme="minorHAnsi" w:cstheme="minorBidi"/>
                <w:noProof/>
                <w:kern w:val="2"/>
                <w:sz w:val="24"/>
                <w:lang w:val="en-US"/>
                <w14:ligatures w14:val="standardContextual"/>
              </w:rPr>
              <w:tab/>
            </w:r>
            <w:r w:rsidRPr="00B0608F">
              <w:rPr>
                <w:rStyle w:val="Hyperlink"/>
                <w:noProof/>
              </w:rPr>
              <w:t>RAN1#120</w:t>
            </w:r>
            <w:r>
              <w:rPr>
                <w:noProof/>
                <w:webHidden/>
              </w:rPr>
              <w:tab/>
            </w:r>
            <w:r>
              <w:rPr>
                <w:noProof/>
                <w:webHidden/>
              </w:rPr>
              <w:fldChar w:fldCharType="begin"/>
            </w:r>
            <w:r>
              <w:rPr>
                <w:noProof/>
                <w:webHidden/>
              </w:rPr>
              <w:instrText xml:space="preserve"> PAGEREF _Toc198903907 \h </w:instrText>
            </w:r>
            <w:r>
              <w:rPr>
                <w:noProof/>
                <w:webHidden/>
              </w:rPr>
            </w:r>
            <w:r>
              <w:rPr>
                <w:noProof/>
                <w:webHidden/>
              </w:rPr>
              <w:fldChar w:fldCharType="separate"/>
            </w:r>
            <w:r>
              <w:rPr>
                <w:noProof/>
                <w:webHidden/>
              </w:rPr>
              <w:t>27</w:t>
            </w:r>
            <w:r>
              <w:rPr>
                <w:noProof/>
                <w:webHidden/>
              </w:rPr>
              <w:fldChar w:fldCharType="end"/>
            </w:r>
          </w:hyperlink>
        </w:p>
        <w:p w14:paraId="779BFD3E" w14:textId="30B91D37"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08" w:history="1">
            <w:r w:rsidRPr="00B0608F">
              <w:rPr>
                <w:rStyle w:val="Hyperlink"/>
                <w:noProof/>
              </w:rPr>
              <w:t>1.2.8</w:t>
            </w:r>
            <w:r>
              <w:rPr>
                <w:rFonts w:asciiTheme="minorHAnsi" w:eastAsiaTheme="minorEastAsia" w:hAnsiTheme="minorHAnsi" w:cstheme="minorBidi"/>
                <w:noProof/>
                <w:kern w:val="2"/>
                <w:sz w:val="24"/>
                <w:lang w:val="en-US"/>
                <w14:ligatures w14:val="standardContextual"/>
              </w:rPr>
              <w:tab/>
            </w:r>
            <w:r w:rsidRPr="00B0608F">
              <w:rPr>
                <w:rStyle w:val="Hyperlink"/>
                <w:noProof/>
              </w:rPr>
              <w:t>RAN1#120bis</w:t>
            </w:r>
            <w:r>
              <w:rPr>
                <w:noProof/>
                <w:webHidden/>
              </w:rPr>
              <w:tab/>
            </w:r>
            <w:r>
              <w:rPr>
                <w:noProof/>
                <w:webHidden/>
              </w:rPr>
              <w:fldChar w:fldCharType="begin"/>
            </w:r>
            <w:r>
              <w:rPr>
                <w:noProof/>
                <w:webHidden/>
              </w:rPr>
              <w:instrText xml:space="preserve"> PAGEREF _Toc198903908 \h </w:instrText>
            </w:r>
            <w:r>
              <w:rPr>
                <w:noProof/>
                <w:webHidden/>
              </w:rPr>
            </w:r>
            <w:r>
              <w:rPr>
                <w:noProof/>
                <w:webHidden/>
              </w:rPr>
              <w:fldChar w:fldCharType="separate"/>
            </w:r>
            <w:r>
              <w:rPr>
                <w:noProof/>
                <w:webHidden/>
              </w:rPr>
              <w:t>28</w:t>
            </w:r>
            <w:r>
              <w:rPr>
                <w:noProof/>
                <w:webHidden/>
              </w:rPr>
              <w:fldChar w:fldCharType="end"/>
            </w:r>
          </w:hyperlink>
        </w:p>
        <w:p w14:paraId="364F2437" w14:textId="7F7769C6"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09" w:history="1">
            <w:r w:rsidRPr="00B0608F">
              <w:rPr>
                <w:rStyle w:val="Hyperlink"/>
                <w:noProof/>
              </w:rPr>
              <w:t>1.2.9</w:t>
            </w:r>
            <w:r>
              <w:rPr>
                <w:rFonts w:asciiTheme="minorHAnsi" w:eastAsiaTheme="minorEastAsia" w:hAnsiTheme="minorHAnsi" w:cstheme="minorBidi"/>
                <w:noProof/>
                <w:kern w:val="2"/>
                <w:sz w:val="24"/>
                <w:lang w:val="en-US"/>
                <w14:ligatures w14:val="standardContextual"/>
              </w:rPr>
              <w:tab/>
            </w:r>
            <w:r w:rsidRPr="00B0608F">
              <w:rPr>
                <w:rStyle w:val="Hyperlink"/>
                <w:noProof/>
              </w:rPr>
              <w:t>RAN1#121</w:t>
            </w:r>
            <w:r>
              <w:rPr>
                <w:noProof/>
                <w:webHidden/>
              </w:rPr>
              <w:tab/>
            </w:r>
            <w:r>
              <w:rPr>
                <w:noProof/>
                <w:webHidden/>
              </w:rPr>
              <w:fldChar w:fldCharType="begin"/>
            </w:r>
            <w:r>
              <w:rPr>
                <w:noProof/>
                <w:webHidden/>
              </w:rPr>
              <w:instrText xml:space="preserve"> PAGEREF _Toc198903909 \h </w:instrText>
            </w:r>
            <w:r>
              <w:rPr>
                <w:noProof/>
                <w:webHidden/>
              </w:rPr>
            </w:r>
            <w:r>
              <w:rPr>
                <w:noProof/>
                <w:webHidden/>
              </w:rPr>
              <w:fldChar w:fldCharType="separate"/>
            </w:r>
            <w:r>
              <w:rPr>
                <w:noProof/>
                <w:webHidden/>
              </w:rPr>
              <w:t>29</w:t>
            </w:r>
            <w:r>
              <w:rPr>
                <w:noProof/>
                <w:webHidden/>
              </w:rPr>
              <w:fldChar w:fldCharType="end"/>
            </w:r>
          </w:hyperlink>
        </w:p>
        <w:p w14:paraId="152D3304" w14:textId="5BB49B6D" w:rsidR="0020657E" w:rsidRDefault="0020657E">
          <w:pPr>
            <w:pStyle w:val="TOC2"/>
            <w:rPr>
              <w:rFonts w:asciiTheme="minorHAnsi" w:eastAsiaTheme="minorEastAsia" w:hAnsiTheme="minorHAnsi" w:cstheme="minorBidi"/>
              <w:smallCaps w:val="0"/>
              <w:noProof/>
              <w:kern w:val="2"/>
              <w:sz w:val="24"/>
              <w:szCs w:val="24"/>
              <w14:ligatures w14:val="standardContextual"/>
            </w:rPr>
          </w:pPr>
          <w:hyperlink w:anchor="_Toc198903910" w:history="1">
            <w:r w:rsidRPr="00B0608F">
              <w:rPr>
                <w:rStyle w:val="Hyperlink"/>
                <w:noProof/>
              </w:rPr>
              <w:t>1.3</w:t>
            </w:r>
            <w:r>
              <w:rPr>
                <w:rFonts w:asciiTheme="minorHAnsi" w:eastAsiaTheme="minorEastAsia" w:hAnsiTheme="minorHAnsi" w:cstheme="minorBidi"/>
                <w:smallCaps w:val="0"/>
                <w:noProof/>
                <w:kern w:val="2"/>
                <w:sz w:val="24"/>
                <w:szCs w:val="24"/>
                <w14:ligatures w14:val="standardContextual"/>
              </w:rPr>
              <w:tab/>
            </w:r>
            <w:r w:rsidRPr="00B0608F">
              <w:rPr>
                <w:rStyle w:val="Hyperlink"/>
                <w:noProof/>
              </w:rPr>
              <w:t>Adaptation of common channels/signals (AI 9.5.3)</w:t>
            </w:r>
            <w:r>
              <w:rPr>
                <w:noProof/>
                <w:webHidden/>
              </w:rPr>
              <w:tab/>
            </w:r>
            <w:r>
              <w:rPr>
                <w:noProof/>
                <w:webHidden/>
              </w:rPr>
              <w:fldChar w:fldCharType="begin"/>
            </w:r>
            <w:r>
              <w:rPr>
                <w:noProof/>
                <w:webHidden/>
              </w:rPr>
              <w:instrText xml:space="preserve"> PAGEREF _Toc198903910 \h </w:instrText>
            </w:r>
            <w:r>
              <w:rPr>
                <w:noProof/>
                <w:webHidden/>
              </w:rPr>
            </w:r>
            <w:r>
              <w:rPr>
                <w:noProof/>
                <w:webHidden/>
              </w:rPr>
              <w:fldChar w:fldCharType="separate"/>
            </w:r>
            <w:r>
              <w:rPr>
                <w:noProof/>
                <w:webHidden/>
              </w:rPr>
              <w:t>30</w:t>
            </w:r>
            <w:r>
              <w:rPr>
                <w:noProof/>
                <w:webHidden/>
              </w:rPr>
              <w:fldChar w:fldCharType="end"/>
            </w:r>
          </w:hyperlink>
        </w:p>
        <w:p w14:paraId="020ADC8D" w14:textId="11E9235A"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11" w:history="1">
            <w:r w:rsidRPr="00B0608F">
              <w:rPr>
                <w:rStyle w:val="Hyperlink"/>
                <w:noProof/>
              </w:rPr>
              <w:t>1.3.1</w:t>
            </w:r>
            <w:r>
              <w:rPr>
                <w:rFonts w:asciiTheme="minorHAnsi" w:eastAsiaTheme="minorEastAsia" w:hAnsiTheme="minorHAnsi" w:cstheme="minorBidi"/>
                <w:noProof/>
                <w:kern w:val="2"/>
                <w:sz w:val="24"/>
                <w:lang w:val="en-US"/>
                <w14:ligatures w14:val="standardContextual"/>
              </w:rPr>
              <w:tab/>
            </w:r>
            <w:r w:rsidRPr="00B0608F">
              <w:rPr>
                <w:rStyle w:val="Hyperlink"/>
                <w:noProof/>
              </w:rPr>
              <w:t>RAN1#116</w:t>
            </w:r>
            <w:r>
              <w:rPr>
                <w:noProof/>
                <w:webHidden/>
              </w:rPr>
              <w:tab/>
            </w:r>
            <w:r>
              <w:rPr>
                <w:noProof/>
                <w:webHidden/>
              </w:rPr>
              <w:fldChar w:fldCharType="begin"/>
            </w:r>
            <w:r>
              <w:rPr>
                <w:noProof/>
                <w:webHidden/>
              </w:rPr>
              <w:instrText xml:space="preserve"> PAGEREF _Toc198903911 \h </w:instrText>
            </w:r>
            <w:r>
              <w:rPr>
                <w:noProof/>
                <w:webHidden/>
              </w:rPr>
            </w:r>
            <w:r>
              <w:rPr>
                <w:noProof/>
                <w:webHidden/>
              </w:rPr>
              <w:fldChar w:fldCharType="separate"/>
            </w:r>
            <w:r>
              <w:rPr>
                <w:noProof/>
                <w:webHidden/>
              </w:rPr>
              <w:t>30</w:t>
            </w:r>
            <w:r>
              <w:rPr>
                <w:noProof/>
                <w:webHidden/>
              </w:rPr>
              <w:fldChar w:fldCharType="end"/>
            </w:r>
          </w:hyperlink>
        </w:p>
        <w:p w14:paraId="75BBB442" w14:textId="2504C80A"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12" w:history="1">
            <w:r w:rsidRPr="00B0608F">
              <w:rPr>
                <w:rStyle w:val="Hyperlink"/>
                <w:noProof/>
              </w:rPr>
              <w:t>1.3.2</w:t>
            </w:r>
            <w:r>
              <w:rPr>
                <w:rFonts w:asciiTheme="minorHAnsi" w:eastAsiaTheme="minorEastAsia" w:hAnsiTheme="minorHAnsi" w:cstheme="minorBidi"/>
                <w:noProof/>
                <w:kern w:val="2"/>
                <w:sz w:val="24"/>
                <w:lang w:val="en-US"/>
                <w14:ligatures w14:val="standardContextual"/>
              </w:rPr>
              <w:tab/>
            </w:r>
            <w:r w:rsidRPr="00B0608F">
              <w:rPr>
                <w:rStyle w:val="Hyperlink"/>
                <w:noProof/>
              </w:rPr>
              <w:t>RAN1#116bis</w:t>
            </w:r>
            <w:r>
              <w:rPr>
                <w:noProof/>
                <w:webHidden/>
              </w:rPr>
              <w:tab/>
            </w:r>
            <w:r>
              <w:rPr>
                <w:noProof/>
                <w:webHidden/>
              </w:rPr>
              <w:fldChar w:fldCharType="begin"/>
            </w:r>
            <w:r>
              <w:rPr>
                <w:noProof/>
                <w:webHidden/>
              </w:rPr>
              <w:instrText xml:space="preserve"> PAGEREF _Toc198903912 \h </w:instrText>
            </w:r>
            <w:r>
              <w:rPr>
                <w:noProof/>
                <w:webHidden/>
              </w:rPr>
            </w:r>
            <w:r>
              <w:rPr>
                <w:noProof/>
                <w:webHidden/>
              </w:rPr>
              <w:fldChar w:fldCharType="separate"/>
            </w:r>
            <w:r>
              <w:rPr>
                <w:noProof/>
                <w:webHidden/>
              </w:rPr>
              <w:t>31</w:t>
            </w:r>
            <w:r>
              <w:rPr>
                <w:noProof/>
                <w:webHidden/>
              </w:rPr>
              <w:fldChar w:fldCharType="end"/>
            </w:r>
          </w:hyperlink>
        </w:p>
        <w:p w14:paraId="3CFF3A2C" w14:textId="062B90E1"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13" w:history="1">
            <w:r w:rsidRPr="00B0608F">
              <w:rPr>
                <w:rStyle w:val="Hyperlink"/>
                <w:noProof/>
              </w:rPr>
              <w:t>1.3.3</w:t>
            </w:r>
            <w:r>
              <w:rPr>
                <w:rFonts w:asciiTheme="minorHAnsi" w:eastAsiaTheme="minorEastAsia" w:hAnsiTheme="minorHAnsi" w:cstheme="minorBidi"/>
                <w:noProof/>
                <w:kern w:val="2"/>
                <w:sz w:val="24"/>
                <w:lang w:val="en-US"/>
                <w14:ligatures w14:val="standardContextual"/>
              </w:rPr>
              <w:tab/>
            </w:r>
            <w:r w:rsidRPr="00B0608F">
              <w:rPr>
                <w:rStyle w:val="Hyperlink"/>
                <w:noProof/>
              </w:rPr>
              <w:t>RAN1#117</w:t>
            </w:r>
            <w:r>
              <w:rPr>
                <w:noProof/>
                <w:webHidden/>
              </w:rPr>
              <w:tab/>
            </w:r>
            <w:r>
              <w:rPr>
                <w:noProof/>
                <w:webHidden/>
              </w:rPr>
              <w:fldChar w:fldCharType="begin"/>
            </w:r>
            <w:r>
              <w:rPr>
                <w:noProof/>
                <w:webHidden/>
              </w:rPr>
              <w:instrText xml:space="preserve"> PAGEREF _Toc198903913 \h </w:instrText>
            </w:r>
            <w:r>
              <w:rPr>
                <w:noProof/>
                <w:webHidden/>
              </w:rPr>
            </w:r>
            <w:r>
              <w:rPr>
                <w:noProof/>
                <w:webHidden/>
              </w:rPr>
              <w:fldChar w:fldCharType="separate"/>
            </w:r>
            <w:r>
              <w:rPr>
                <w:noProof/>
                <w:webHidden/>
              </w:rPr>
              <w:t>33</w:t>
            </w:r>
            <w:r>
              <w:rPr>
                <w:noProof/>
                <w:webHidden/>
              </w:rPr>
              <w:fldChar w:fldCharType="end"/>
            </w:r>
          </w:hyperlink>
        </w:p>
        <w:p w14:paraId="26676DA6" w14:textId="4AFE7403"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14" w:history="1">
            <w:r w:rsidRPr="00B0608F">
              <w:rPr>
                <w:rStyle w:val="Hyperlink"/>
                <w:noProof/>
              </w:rPr>
              <w:t>1.3.4</w:t>
            </w:r>
            <w:r>
              <w:rPr>
                <w:rFonts w:asciiTheme="minorHAnsi" w:eastAsiaTheme="minorEastAsia" w:hAnsiTheme="minorHAnsi" w:cstheme="minorBidi"/>
                <w:noProof/>
                <w:kern w:val="2"/>
                <w:sz w:val="24"/>
                <w:lang w:val="en-US"/>
                <w14:ligatures w14:val="standardContextual"/>
              </w:rPr>
              <w:tab/>
            </w:r>
            <w:r w:rsidRPr="00B0608F">
              <w:rPr>
                <w:rStyle w:val="Hyperlink"/>
                <w:noProof/>
              </w:rPr>
              <w:t>RAN1#118</w:t>
            </w:r>
            <w:r>
              <w:rPr>
                <w:noProof/>
                <w:webHidden/>
              </w:rPr>
              <w:tab/>
            </w:r>
            <w:r>
              <w:rPr>
                <w:noProof/>
                <w:webHidden/>
              </w:rPr>
              <w:fldChar w:fldCharType="begin"/>
            </w:r>
            <w:r>
              <w:rPr>
                <w:noProof/>
                <w:webHidden/>
              </w:rPr>
              <w:instrText xml:space="preserve"> PAGEREF _Toc198903914 \h </w:instrText>
            </w:r>
            <w:r>
              <w:rPr>
                <w:noProof/>
                <w:webHidden/>
              </w:rPr>
            </w:r>
            <w:r>
              <w:rPr>
                <w:noProof/>
                <w:webHidden/>
              </w:rPr>
              <w:fldChar w:fldCharType="separate"/>
            </w:r>
            <w:r>
              <w:rPr>
                <w:noProof/>
                <w:webHidden/>
              </w:rPr>
              <w:t>36</w:t>
            </w:r>
            <w:r>
              <w:rPr>
                <w:noProof/>
                <w:webHidden/>
              </w:rPr>
              <w:fldChar w:fldCharType="end"/>
            </w:r>
          </w:hyperlink>
        </w:p>
        <w:p w14:paraId="68E62D9A" w14:textId="3A7C5676"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15" w:history="1">
            <w:r w:rsidRPr="00B0608F">
              <w:rPr>
                <w:rStyle w:val="Hyperlink"/>
                <w:noProof/>
              </w:rPr>
              <w:t>1.3.5</w:t>
            </w:r>
            <w:r>
              <w:rPr>
                <w:rFonts w:asciiTheme="minorHAnsi" w:eastAsiaTheme="minorEastAsia" w:hAnsiTheme="minorHAnsi" w:cstheme="minorBidi"/>
                <w:noProof/>
                <w:kern w:val="2"/>
                <w:sz w:val="24"/>
                <w:lang w:val="en-US"/>
                <w14:ligatures w14:val="standardContextual"/>
              </w:rPr>
              <w:tab/>
            </w:r>
            <w:r w:rsidRPr="00B0608F">
              <w:rPr>
                <w:rStyle w:val="Hyperlink"/>
                <w:noProof/>
              </w:rPr>
              <w:t>RAN1#118bis</w:t>
            </w:r>
            <w:r>
              <w:rPr>
                <w:noProof/>
                <w:webHidden/>
              </w:rPr>
              <w:tab/>
            </w:r>
            <w:r>
              <w:rPr>
                <w:noProof/>
                <w:webHidden/>
              </w:rPr>
              <w:fldChar w:fldCharType="begin"/>
            </w:r>
            <w:r>
              <w:rPr>
                <w:noProof/>
                <w:webHidden/>
              </w:rPr>
              <w:instrText xml:space="preserve"> PAGEREF _Toc198903915 \h </w:instrText>
            </w:r>
            <w:r>
              <w:rPr>
                <w:noProof/>
                <w:webHidden/>
              </w:rPr>
            </w:r>
            <w:r>
              <w:rPr>
                <w:noProof/>
                <w:webHidden/>
              </w:rPr>
              <w:fldChar w:fldCharType="separate"/>
            </w:r>
            <w:r>
              <w:rPr>
                <w:noProof/>
                <w:webHidden/>
              </w:rPr>
              <w:t>37</w:t>
            </w:r>
            <w:r>
              <w:rPr>
                <w:noProof/>
                <w:webHidden/>
              </w:rPr>
              <w:fldChar w:fldCharType="end"/>
            </w:r>
          </w:hyperlink>
        </w:p>
        <w:p w14:paraId="617064E7" w14:textId="36042089"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16" w:history="1">
            <w:r w:rsidRPr="00B0608F">
              <w:rPr>
                <w:rStyle w:val="Hyperlink"/>
                <w:noProof/>
              </w:rPr>
              <w:t>1.3.6</w:t>
            </w:r>
            <w:r>
              <w:rPr>
                <w:rFonts w:asciiTheme="minorHAnsi" w:eastAsiaTheme="minorEastAsia" w:hAnsiTheme="minorHAnsi" w:cstheme="minorBidi"/>
                <w:noProof/>
                <w:kern w:val="2"/>
                <w:sz w:val="24"/>
                <w:lang w:val="en-US"/>
                <w14:ligatures w14:val="standardContextual"/>
              </w:rPr>
              <w:tab/>
            </w:r>
            <w:r w:rsidRPr="00B0608F">
              <w:rPr>
                <w:rStyle w:val="Hyperlink"/>
                <w:noProof/>
              </w:rPr>
              <w:t>RAN1#119</w:t>
            </w:r>
            <w:r>
              <w:rPr>
                <w:noProof/>
                <w:webHidden/>
              </w:rPr>
              <w:tab/>
            </w:r>
            <w:r>
              <w:rPr>
                <w:noProof/>
                <w:webHidden/>
              </w:rPr>
              <w:fldChar w:fldCharType="begin"/>
            </w:r>
            <w:r>
              <w:rPr>
                <w:noProof/>
                <w:webHidden/>
              </w:rPr>
              <w:instrText xml:space="preserve"> PAGEREF _Toc198903916 \h </w:instrText>
            </w:r>
            <w:r>
              <w:rPr>
                <w:noProof/>
                <w:webHidden/>
              </w:rPr>
            </w:r>
            <w:r>
              <w:rPr>
                <w:noProof/>
                <w:webHidden/>
              </w:rPr>
              <w:fldChar w:fldCharType="separate"/>
            </w:r>
            <w:r>
              <w:rPr>
                <w:noProof/>
                <w:webHidden/>
              </w:rPr>
              <w:t>38</w:t>
            </w:r>
            <w:r>
              <w:rPr>
                <w:noProof/>
                <w:webHidden/>
              </w:rPr>
              <w:fldChar w:fldCharType="end"/>
            </w:r>
          </w:hyperlink>
        </w:p>
        <w:p w14:paraId="2FDBEAB4" w14:textId="4510880A"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17" w:history="1">
            <w:r w:rsidRPr="00B0608F">
              <w:rPr>
                <w:rStyle w:val="Hyperlink"/>
                <w:noProof/>
              </w:rPr>
              <w:t>1.3.7</w:t>
            </w:r>
            <w:r>
              <w:rPr>
                <w:rFonts w:asciiTheme="minorHAnsi" w:eastAsiaTheme="minorEastAsia" w:hAnsiTheme="minorHAnsi" w:cstheme="minorBidi"/>
                <w:noProof/>
                <w:kern w:val="2"/>
                <w:sz w:val="24"/>
                <w:lang w:val="en-US"/>
                <w14:ligatures w14:val="standardContextual"/>
              </w:rPr>
              <w:tab/>
            </w:r>
            <w:r w:rsidRPr="00B0608F">
              <w:rPr>
                <w:rStyle w:val="Hyperlink"/>
                <w:noProof/>
              </w:rPr>
              <w:t>RAN1#120</w:t>
            </w:r>
            <w:r>
              <w:rPr>
                <w:noProof/>
                <w:webHidden/>
              </w:rPr>
              <w:tab/>
            </w:r>
            <w:r>
              <w:rPr>
                <w:noProof/>
                <w:webHidden/>
              </w:rPr>
              <w:fldChar w:fldCharType="begin"/>
            </w:r>
            <w:r>
              <w:rPr>
                <w:noProof/>
                <w:webHidden/>
              </w:rPr>
              <w:instrText xml:space="preserve"> PAGEREF _Toc198903917 \h </w:instrText>
            </w:r>
            <w:r>
              <w:rPr>
                <w:noProof/>
                <w:webHidden/>
              </w:rPr>
            </w:r>
            <w:r>
              <w:rPr>
                <w:noProof/>
                <w:webHidden/>
              </w:rPr>
              <w:fldChar w:fldCharType="separate"/>
            </w:r>
            <w:r>
              <w:rPr>
                <w:noProof/>
                <w:webHidden/>
              </w:rPr>
              <w:t>40</w:t>
            </w:r>
            <w:r>
              <w:rPr>
                <w:noProof/>
                <w:webHidden/>
              </w:rPr>
              <w:fldChar w:fldCharType="end"/>
            </w:r>
          </w:hyperlink>
        </w:p>
        <w:p w14:paraId="22C7CDBD" w14:textId="4B79F744"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18" w:history="1">
            <w:r w:rsidRPr="00B0608F">
              <w:rPr>
                <w:rStyle w:val="Hyperlink"/>
                <w:noProof/>
              </w:rPr>
              <w:t>1.3.8</w:t>
            </w:r>
            <w:r>
              <w:rPr>
                <w:rFonts w:asciiTheme="minorHAnsi" w:eastAsiaTheme="minorEastAsia" w:hAnsiTheme="minorHAnsi" w:cstheme="minorBidi"/>
                <w:noProof/>
                <w:kern w:val="2"/>
                <w:sz w:val="24"/>
                <w:lang w:val="en-US"/>
                <w14:ligatures w14:val="standardContextual"/>
              </w:rPr>
              <w:tab/>
            </w:r>
            <w:r w:rsidRPr="00B0608F">
              <w:rPr>
                <w:rStyle w:val="Hyperlink"/>
                <w:noProof/>
              </w:rPr>
              <w:t>RAN1#120bis</w:t>
            </w:r>
            <w:r>
              <w:rPr>
                <w:noProof/>
                <w:webHidden/>
              </w:rPr>
              <w:tab/>
            </w:r>
            <w:r>
              <w:rPr>
                <w:noProof/>
                <w:webHidden/>
              </w:rPr>
              <w:fldChar w:fldCharType="begin"/>
            </w:r>
            <w:r>
              <w:rPr>
                <w:noProof/>
                <w:webHidden/>
              </w:rPr>
              <w:instrText xml:space="preserve"> PAGEREF _Toc198903918 \h </w:instrText>
            </w:r>
            <w:r>
              <w:rPr>
                <w:noProof/>
                <w:webHidden/>
              </w:rPr>
            </w:r>
            <w:r>
              <w:rPr>
                <w:noProof/>
                <w:webHidden/>
              </w:rPr>
              <w:fldChar w:fldCharType="separate"/>
            </w:r>
            <w:r>
              <w:rPr>
                <w:noProof/>
                <w:webHidden/>
              </w:rPr>
              <w:t>41</w:t>
            </w:r>
            <w:r>
              <w:rPr>
                <w:noProof/>
                <w:webHidden/>
              </w:rPr>
              <w:fldChar w:fldCharType="end"/>
            </w:r>
          </w:hyperlink>
        </w:p>
        <w:p w14:paraId="662C9709" w14:textId="69DFA7B4" w:rsidR="0020657E" w:rsidRDefault="0020657E">
          <w:pPr>
            <w:pStyle w:val="TOC3"/>
            <w:rPr>
              <w:rFonts w:asciiTheme="minorHAnsi" w:eastAsiaTheme="minorEastAsia" w:hAnsiTheme="minorHAnsi" w:cstheme="minorBidi"/>
              <w:noProof/>
              <w:kern w:val="2"/>
              <w:sz w:val="24"/>
              <w:lang w:val="en-US"/>
              <w14:ligatures w14:val="standardContextual"/>
            </w:rPr>
          </w:pPr>
          <w:hyperlink w:anchor="_Toc198903919" w:history="1">
            <w:r w:rsidRPr="00B0608F">
              <w:rPr>
                <w:rStyle w:val="Hyperlink"/>
                <w:noProof/>
              </w:rPr>
              <w:t>1.3.9</w:t>
            </w:r>
            <w:r>
              <w:rPr>
                <w:rFonts w:asciiTheme="minorHAnsi" w:eastAsiaTheme="minorEastAsia" w:hAnsiTheme="minorHAnsi" w:cstheme="minorBidi"/>
                <w:noProof/>
                <w:kern w:val="2"/>
                <w:sz w:val="24"/>
                <w:lang w:val="en-US"/>
                <w14:ligatures w14:val="standardContextual"/>
              </w:rPr>
              <w:tab/>
            </w:r>
            <w:r w:rsidRPr="00B0608F">
              <w:rPr>
                <w:rStyle w:val="Hyperlink"/>
                <w:noProof/>
              </w:rPr>
              <w:t>RAN1#121</w:t>
            </w:r>
            <w:r>
              <w:rPr>
                <w:noProof/>
                <w:webHidden/>
              </w:rPr>
              <w:tab/>
            </w:r>
            <w:r>
              <w:rPr>
                <w:noProof/>
                <w:webHidden/>
              </w:rPr>
              <w:fldChar w:fldCharType="begin"/>
            </w:r>
            <w:r>
              <w:rPr>
                <w:noProof/>
                <w:webHidden/>
              </w:rPr>
              <w:instrText xml:space="preserve"> PAGEREF _Toc198903919 \h </w:instrText>
            </w:r>
            <w:r>
              <w:rPr>
                <w:noProof/>
                <w:webHidden/>
              </w:rPr>
            </w:r>
            <w:r>
              <w:rPr>
                <w:noProof/>
                <w:webHidden/>
              </w:rPr>
              <w:fldChar w:fldCharType="separate"/>
            </w:r>
            <w:r>
              <w:rPr>
                <w:noProof/>
                <w:webHidden/>
              </w:rPr>
              <w:t>43</w:t>
            </w:r>
            <w:r>
              <w:rPr>
                <w:noProof/>
                <w:webHidden/>
              </w:rPr>
              <w:fldChar w:fldCharType="end"/>
            </w:r>
          </w:hyperlink>
        </w:p>
        <w:p w14:paraId="57AB2A21" w14:textId="3D45A57E" w:rsidR="0020657E" w:rsidRDefault="0020657E">
          <w:pPr>
            <w:pStyle w:val="TOC1"/>
            <w:rPr>
              <w:rFonts w:asciiTheme="minorHAnsi" w:eastAsiaTheme="minorEastAsia" w:hAnsiTheme="minorHAnsi" w:cstheme="minorBidi"/>
              <w:b w:val="0"/>
              <w:bCs w:val="0"/>
              <w:caps w:val="0"/>
              <w:noProof/>
              <w:kern w:val="2"/>
              <w:sz w:val="24"/>
              <w:szCs w:val="24"/>
              <w14:ligatures w14:val="standardContextual"/>
            </w:rPr>
          </w:pPr>
          <w:hyperlink w:anchor="_Toc198903920" w:history="1">
            <w:r w:rsidRPr="00B0608F">
              <w:rPr>
                <w:rStyle w:val="Hyperlink"/>
                <w:noProof/>
              </w:rPr>
              <w:t>2</w:t>
            </w:r>
            <w:r>
              <w:rPr>
                <w:rFonts w:asciiTheme="minorHAnsi" w:eastAsiaTheme="minorEastAsia" w:hAnsiTheme="minorHAnsi" w:cstheme="minorBidi"/>
                <w:b w:val="0"/>
                <w:bCs w:val="0"/>
                <w:caps w:val="0"/>
                <w:noProof/>
                <w:kern w:val="2"/>
                <w:sz w:val="24"/>
                <w:szCs w:val="24"/>
                <w14:ligatures w14:val="standardContextual"/>
              </w:rPr>
              <w:tab/>
            </w:r>
            <w:r w:rsidRPr="00B0608F">
              <w:rPr>
                <w:rStyle w:val="Hyperlink"/>
                <w:noProof/>
              </w:rPr>
              <w:t>References</w:t>
            </w:r>
            <w:r>
              <w:rPr>
                <w:noProof/>
                <w:webHidden/>
              </w:rPr>
              <w:tab/>
            </w:r>
            <w:r>
              <w:rPr>
                <w:noProof/>
                <w:webHidden/>
              </w:rPr>
              <w:fldChar w:fldCharType="begin"/>
            </w:r>
            <w:r>
              <w:rPr>
                <w:noProof/>
                <w:webHidden/>
              </w:rPr>
              <w:instrText xml:space="preserve"> PAGEREF _Toc198903920 \h </w:instrText>
            </w:r>
            <w:r>
              <w:rPr>
                <w:noProof/>
                <w:webHidden/>
              </w:rPr>
            </w:r>
            <w:r>
              <w:rPr>
                <w:noProof/>
                <w:webHidden/>
              </w:rPr>
              <w:fldChar w:fldCharType="separate"/>
            </w:r>
            <w:r>
              <w:rPr>
                <w:noProof/>
                <w:webHidden/>
              </w:rPr>
              <w:t>44</w:t>
            </w:r>
            <w:r>
              <w:rPr>
                <w:noProof/>
                <w:webHidden/>
              </w:rPr>
              <w:fldChar w:fldCharType="end"/>
            </w:r>
          </w:hyperlink>
        </w:p>
        <w:p w14:paraId="23346B47" w14:textId="5C7C2979" w:rsidR="00FF4E64" w:rsidRDefault="00FF4E64">
          <w:r>
            <w:rPr>
              <w:b/>
              <w:bCs/>
              <w:noProof/>
            </w:rPr>
            <w:fldChar w:fldCharType="end"/>
          </w:r>
        </w:p>
      </w:sdtContent>
    </w:sdt>
    <w:p w14:paraId="204CE611" w14:textId="77777777" w:rsidR="00FF4E64" w:rsidRDefault="00FF4E64" w:rsidP="00BF2911"/>
    <w:p w14:paraId="5ECB44FA" w14:textId="36CCE77C" w:rsidR="00424059" w:rsidRDefault="00047230" w:rsidP="00424059">
      <w:pPr>
        <w:pStyle w:val="Heading1"/>
      </w:pPr>
      <w:bookmarkStart w:id="1" w:name="_Toc61944573"/>
      <w:bookmarkStart w:id="2" w:name="_Toc63693948"/>
      <w:bookmarkStart w:id="3" w:name="_Hlk62401983"/>
      <w:bookmarkStart w:id="4" w:name="_Toc198903887"/>
      <w:r w:rsidRPr="00047230">
        <w:t>Enhancements of network energy savings for NR</w:t>
      </w:r>
      <w:bookmarkEnd w:id="4"/>
    </w:p>
    <w:p w14:paraId="7D2F906F" w14:textId="47FBB956" w:rsidR="00595BA6" w:rsidRPr="00424059" w:rsidRDefault="00C841B0" w:rsidP="00595BA6">
      <w:pPr>
        <w:pStyle w:val="Heading2"/>
        <w:numPr>
          <w:ilvl w:val="1"/>
          <w:numId w:val="65"/>
        </w:numPr>
      </w:pPr>
      <w:bookmarkStart w:id="5" w:name="_Toc198903888"/>
      <w:r>
        <w:t>Overall WI (AI 9.5)</w:t>
      </w:r>
      <w:bookmarkEnd w:id="5"/>
    </w:p>
    <w:p w14:paraId="7ACC210C" w14:textId="77777777" w:rsidR="00595BA6" w:rsidRDefault="00595BA6" w:rsidP="00595BA6">
      <w:pPr>
        <w:pStyle w:val="Heading3"/>
      </w:pPr>
      <w:bookmarkStart w:id="6" w:name="_Toc198903889"/>
      <w:r w:rsidRPr="002A760B">
        <w:t>RAN1#119</w:t>
      </w:r>
      <w:bookmarkEnd w:id="6"/>
    </w:p>
    <w:p w14:paraId="7ABA83BA" w14:textId="77777777" w:rsidR="00595BA6" w:rsidRDefault="00595BA6" w:rsidP="00595BA6">
      <w:pPr>
        <w:rPr>
          <w:lang w:eastAsia="x-none"/>
        </w:rPr>
      </w:pPr>
    </w:p>
    <w:p w14:paraId="52567D20" w14:textId="77777777" w:rsidR="00595BA6" w:rsidRDefault="00595BA6" w:rsidP="00595BA6">
      <w:pPr>
        <w:rPr>
          <w:lang w:val="en-US"/>
        </w:rPr>
      </w:pPr>
      <w:r w:rsidRPr="005625CE">
        <w:rPr>
          <w:b/>
          <w:bCs/>
          <w:lang w:val="en-US"/>
        </w:rPr>
        <w:lastRenderedPageBreak/>
        <w:t>R1-2410886</w:t>
      </w:r>
      <w:r w:rsidRPr="005625CE">
        <w:rPr>
          <w:lang w:val="en-US"/>
        </w:rPr>
        <w:tab/>
        <w:t>Draft reply LS on SSB relation in On-demand SSB and SSB adaptation on Scell</w:t>
      </w:r>
      <w:r w:rsidRPr="005625CE">
        <w:rPr>
          <w:lang w:val="en-US"/>
        </w:rPr>
        <w:tab/>
        <w:t>Moderator(Ericsson)</w:t>
      </w:r>
    </w:p>
    <w:p w14:paraId="5B0B12A9" w14:textId="77777777" w:rsidR="00595BA6" w:rsidRPr="00831295" w:rsidRDefault="00595BA6" w:rsidP="00595BA6">
      <w:pPr>
        <w:rPr>
          <w:lang w:val="en-US"/>
        </w:rPr>
      </w:pPr>
      <w:r w:rsidRPr="005625CE">
        <w:rPr>
          <w:highlight w:val="green"/>
          <w:lang w:val="en-US"/>
        </w:rPr>
        <w:t>LS is endorsed in R1-2410917</w:t>
      </w:r>
    </w:p>
    <w:p w14:paraId="53A093E4" w14:textId="77777777" w:rsidR="00595BA6" w:rsidRPr="00595BA6" w:rsidRDefault="00595BA6" w:rsidP="00595BA6">
      <w:pPr>
        <w:rPr>
          <w:lang w:eastAsia="x-none"/>
        </w:rPr>
      </w:pPr>
    </w:p>
    <w:p w14:paraId="28EF9045" w14:textId="0595CC6E" w:rsidR="00424059" w:rsidRPr="00424059" w:rsidRDefault="002A760B" w:rsidP="00424059">
      <w:pPr>
        <w:pStyle w:val="Heading2"/>
      </w:pPr>
      <w:bookmarkStart w:id="7" w:name="_Toc61944574"/>
      <w:bookmarkStart w:id="8" w:name="_Toc63693949"/>
      <w:bookmarkStart w:id="9" w:name="_Hlk62401994"/>
      <w:bookmarkStart w:id="10" w:name="_Toc198903890"/>
      <w:bookmarkEnd w:id="1"/>
      <w:bookmarkEnd w:id="2"/>
      <w:bookmarkEnd w:id="3"/>
      <w:r>
        <w:t xml:space="preserve">On-demand SSB for </w:t>
      </w:r>
      <w:proofErr w:type="spellStart"/>
      <w:r>
        <w:t>SCell</w:t>
      </w:r>
      <w:proofErr w:type="spellEnd"/>
      <w:r>
        <w:t xml:space="preserve"> operation</w:t>
      </w:r>
      <w:r w:rsidR="00C841B0">
        <w:t xml:space="preserve"> (AI 9.5.1)</w:t>
      </w:r>
      <w:bookmarkEnd w:id="10"/>
    </w:p>
    <w:p w14:paraId="6B7D4F63" w14:textId="77777777" w:rsidR="002A760B" w:rsidRDefault="002A760B" w:rsidP="002A760B">
      <w:pPr>
        <w:pStyle w:val="Heading3"/>
      </w:pPr>
      <w:bookmarkStart w:id="11" w:name="_Toc61944576"/>
      <w:bookmarkStart w:id="12" w:name="_Toc63693951"/>
      <w:bookmarkStart w:id="13" w:name="_Toc198903891"/>
      <w:bookmarkEnd w:id="7"/>
      <w:bookmarkEnd w:id="8"/>
      <w:bookmarkEnd w:id="9"/>
      <w:r w:rsidRPr="002A760B">
        <w:t>RAN1#116</w:t>
      </w:r>
      <w:bookmarkEnd w:id="13"/>
    </w:p>
    <w:p w14:paraId="53F867B1" w14:textId="77777777" w:rsidR="00047230" w:rsidRPr="004159B2" w:rsidRDefault="00047230" w:rsidP="00047230">
      <w:pPr>
        <w:rPr>
          <w:b/>
          <w:bCs/>
          <w:szCs w:val="20"/>
          <w:highlight w:val="green"/>
          <w:lang w:eastAsia="x-none"/>
        </w:rPr>
      </w:pPr>
      <w:r>
        <w:rPr>
          <w:b/>
          <w:bCs/>
          <w:szCs w:val="20"/>
          <w:highlight w:val="green"/>
          <w:lang w:eastAsia="x-none"/>
        </w:rPr>
        <w:t>Agreement</w:t>
      </w:r>
    </w:p>
    <w:p w14:paraId="7BAED82D" w14:textId="77777777" w:rsidR="00047230" w:rsidRPr="004159B2" w:rsidRDefault="00047230" w:rsidP="00047230">
      <w:pPr>
        <w:pStyle w:val="ListParagraph"/>
        <w:ind w:leftChars="0" w:left="0"/>
        <w:contextualSpacing/>
        <w:jc w:val="both"/>
        <w:rPr>
          <w:rFonts w:ascii="Times New Roman" w:eastAsia="Malgun Gothic" w:hAnsi="Times New Roman"/>
          <w:szCs w:val="20"/>
          <w:lang w:val="en-US"/>
        </w:rPr>
      </w:pPr>
      <w:r w:rsidRPr="004159B2">
        <w:rPr>
          <w:szCs w:val="20"/>
        </w:rPr>
        <w:t xml:space="preserve">Regarding the UE assumption on SSB transmission on a cell supporting on-demand SSB SCell operation, </w:t>
      </w:r>
      <w:r w:rsidRPr="004159B2">
        <w:rPr>
          <w:rFonts w:hint="eastAsia"/>
          <w:szCs w:val="20"/>
        </w:rPr>
        <w:t>the</w:t>
      </w:r>
      <w:r w:rsidRPr="004159B2">
        <w:rPr>
          <w:szCs w:val="20"/>
          <w:lang w:eastAsia="ko-KR"/>
        </w:rPr>
        <w:t xml:space="preserve"> following cases are identified for further study:</w:t>
      </w:r>
    </w:p>
    <w:p w14:paraId="7DA81F3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#1: No always-on SSB on the cell</w:t>
      </w:r>
    </w:p>
    <w:p w14:paraId="35C3991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#2: Always-on SSB is periodically transmitted on the cell</w:t>
      </w:r>
    </w:p>
    <w:p w14:paraId="2BD5D6A9"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FFS: Whether always-on SSB and on-demand SSB are not cell-defining SSB if transmitted.</w:t>
      </w:r>
    </w:p>
    <w:p w14:paraId="4598E52A" w14:textId="77777777" w:rsidR="00047230" w:rsidRPr="004159B2" w:rsidRDefault="00047230" w:rsidP="00047230">
      <w:pPr>
        <w:rPr>
          <w:szCs w:val="20"/>
          <w:lang w:val="en-US" w:eastAsia="x-none"/>
        </w:rPr>
      </w:pPr>
      <w:r w:rsidRPr="004159B2">
        <w:rPr>
          <w:szCs w:val="20"/>
          <w:lang w:val="en-US" w:eastAsia="x-none"/>
        </w:rPr>
        <w:t xml:space="preserve">FFS: Which scenario the above applies for </w:t>
      </w:r>
    </w:p>
    <w:p w14:paraId="159C58F2" w14:textId="77777777" w:rsidR="00047230" w:rsidRDefault="00047230" w:rsidP="00047230">
      <w:pPr>
        <w:rPr>
          <w:lang w:val="en-US" w:eastAsia="x-none"/>
        </w:rPr>
      </w:pPr>
    </w:p>
    <w:p w14:paraId="513F5359" w14:textId="77777777" w:rsidR="00047230" w:rsidRPr="004159B2" w:rsidRDefault="00047230" w:rsidP="00047230">
      <w:pPr>
        <w:rPr>
          <w:b/>
          <w:bCs/>
          <w:szCs w:val="20"/>
          <w:highlight w:val="green"/>
          <w:lang w:eastAsia="x-none"/>
        </w:rPr>
      </w:pPr>
      <w:r>
        <w:rPr>
          <w:b/>
          <w:bCs/>
          <w:szCs w:val="20"/>
          <w:highlight w:val="green"/>
          <w:lang w:eastAsia="x-none"/>
        </w:rPr>
        <w:t>Agreement</w:t>
      </w:r>
    </w:p>
    <w:p w14:paraId="056D59CC" w14:textId="77777777" w:rsidR="00047230" w:rsidRPr="00B519BD" w:rsidRDefault="00047230" w:rsidP="00047230">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4F1AA021" w14:textId="77777777" w:rsidR="00047230" w:rsidRPr="00897954" w:rsidRDefault="00047230" w:rsidP="00047230">
      <w:pPr>
        <w:pStyle w:val="ListParagraph1"/>
        <w:ind w:left="0"/>
        <w:jc w:val="both"/>
        <w:rPr>
          <w:rFonts w:eastAsia="Malgun Gothic"/>
          <w:sz w:val="20"/>
          <w:szCs w:val="20"/>
        </w:rPr>
      </w:pPr>
    </w:p>
    <w:p w14:paraId="4B7DF498" w14:textId="77777777" w:rsidR="00047230" w:rsidRPr="004159B2" w:rsidRDefault="00047230" w:rsidP="00047230">
      <w:pPr>
        <w:rPr>
          <w:b/>
          <w:bCs/>
          <w:szCs w:val="20"/>
          <w:highlight w:val="green"/>
          <w:lang w:eastAsia="x-none"/>
        </w:rPr>
      </w:pPr>
      <w:r>
        <w:rPr>
          <w:b/>
          <w:bCs/>
          <w:szCs w:val="20"/>
          <w:highlight w:val="green"/>
          <w:lang w:eastAsia="x-none"/>
        </w:rPr>
        <w:t>Agreement</w:t>
      </w:r>
    </w:p>
    <w:p w14:paraId="3A1D468F" w14:textId="77777777" w:rsidR="00047230" w:rsidRPr="00BE6024" w:rsidRDefault="00047230" w:rsidP="00047230">
      <w:pPr>
        <w:pStyle w:val="ListParagraph1"/>
        <w:ind w:left="0"/>
        <w:jc w:val="both"/>
        <w:rPr>
          <w:rFonts w:eastAsia="Malgun Gothic"/>
          <w:sz w:val="20"/>
          <w:szCs w:val="20"/>
        </w:rPr>
      </w:pPr>
      <w:r w:rsidRPr="00BE6024">
        <w:rPr>
          <w:sz w:val="20"/>
          <w:szCs w:val="20"/>
        </w:rPr>
        <w:t>For the following identified scenarios for on-demand SSB SCell operation, focus future RAN1 discussion to down-select (both may be selected) between the two scenarios.</w:t>
      </w:r>
    </w:p>
    <w:p w14:paraId="10289F8A"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#2: SCell is configured to a UE but before the UE receives SCell activation command (e.g., as defined in TS 38.321)</w:t>
      </w:r>
    </w:p>
    <w:p w14:paraId="017D1E78"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#3: After UE receives SCell activation command (e.g., as defined in TS 38.321)</w:t>
      </w:r>
    </w:p>
    <w:p w14:paraId="380690F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This does not preclude SCell for which activation is completed</w:t>
      </w:r>
    </w:p>
    <w:p w14:paraId="6EF38C5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FFS: The case where SCell activation is completed</w:t>
      </w:r>
    </w:p>
    <w:p w14:paraId="105B2D7D" w14:textId="77777777" w:rsidR="00047230" w:rsidRPr="00BE6024" w:rsidRDefault="00047230" w:rsidP="00047230">
      <w:pPr>
        <w:rPr>
          <w:lang w:val="en-US" w:eastAsia="x-none"/>
        </w:rPr>
      </w:pPr>
      <w:r w:rsidRPr="00BE6024">
        <w:rPr>
          <w:lang w:val="en-US" w:eastAsia="x-none"/>
        </w:rPr>
        <w:t>FFS: Application timing between NW triggering message and on demand SSB transmission</w:t>
      </w:r>
    </w:p>
    <w:p w14:paraId="14ECC617" w14:textId="77777777" w:rsidR="00047230" w:rsidRDefault="00047230" w:rsidP="00047230">
      <w:pPr>
        <w:rPr>
          <w:lang w:eastAsia="x-none"/>
        </w:rPr>
      </w:pPr>
    </w:p>
    <w:p w14:paraId="4E1327BA"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FE7F62B" w14:textId="77777777" w:rsidR="00047230" w:rsidRDefault="00047230" w:rsidP="00047230">
      <w:pPr>
        <w:pStyle w:val="ListParagraph1"/>
        <w:spacing w:after="160" w:line="256" w:lineRule="auto"/>
        <w:ind w:left="0"/>
        <w:jc w:val="both"/>
        <w:rPr>
          <w:rFonts w:eastAsia="Malgun Gothic"/>
          <w:sz w:val="20"/>
          <w:szCs w:val="20"/>
        </w:rPr>
      </w:pPr>
      <w:r w:rsidRPr="00E021E5">
        <w:rPr>
          <w:sz w:val="20"/>
          <w:szCs w:val="20"/>
        </w:rPr>
        <w:t>Support on-demand SSB SCell operation triggered by gNB.</w:t>
      </w:r>
    </w:p>
    <w:p w14:paraId="10DBA32B" w14:textId="77777777" w:rsidR="00047230" w:rsidRPr="004B2359" w:rsidRDefault="00047230">
      <w:pPr>
        <w:pStyle w:val="ListParagraph1"/>
        <w:numPr>
          <w:ilvl w:val="0"/>
          <w:numId w:val="31"/>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550F7067"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C57F9B5" w14:textId="77777777" w:rsidR="00047230" w:rsidRPr="004B2359" w:rsidRDefault="00047230">
      <w:pPr>
        <w:pStyle w:val="ListParagraph1"/>
        <w:numPr>
          <w:ilvl w:val="0"/>
          <w:numId w:val="44"/>
        </w:numPr>
        <w:spacing w:after="160" w:line="256" w:lineRule="auto"/>
        <w:jc w:val="both"/>
        <w:rPr>
          <w:rFonts w:eastAsia="Malgun Gothic"/>
          <w:sz w:val="20"/>
          <w:szCs w:val="20"/>
        </w:rPr>
      </w:pPr>
      <w:r w:rsidRPr="004B2359">
        <w:rPr>
          <w:sz w:val="20"/>
          <w:szCs w:val="20"/>
        </w:rPr>
        <w:t>For SSB burst(s) triggered by on-demand SSB SCell operation, study at least the following options.</w:t>
      </w:r>
    </w:p>
    <w:p w14:paraId="661369D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11D1770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SSB burst(s) is periodically transmitted from time instance A until gNB turns OFF the on demand SSB</w:t>
      </w:r>
    </w:p>
    <w:p w14:paraId="2BD08B1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7A7567C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051BC08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14B6809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The combination of above options</w:t>
      </w:r>
    </w:p>
    <w:p w14:paraId="38710B5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How to define time instance A/B and the value of N per option</w:t>
      </w:r>
    </w:p>
    <w:p w14:paraId="33AD04CC" w14:textId="77777777" w:rsidR="00047230"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415B6C65" w14:textId="0F9DDE9A" w:rsidR="002A760B" w:rsidRDefault="002A760B" w:rsidP="00047230">
      <w:pPr>
        <w:pStyle w:val="Heading3"/>
      </w:pPr>
      <w:bookmarkStart w:id="14" w:name="_Toc198903892"/>
      <w:r w:rsidRPr="002A760B">
        <w:t>RAN1#116bis</w:t>
      </w:r>
      <w:bookmarkEnd w:id="14"/>
    </w:p>
    <w:p w14:paraId="5F233BF9" w14:textId="77777777" w:rsidR="00047230" w:rsidRDefault="00047230" w:rsidP="00047230">
      <w:pPr>
        <w:rPr>
          <w:lang w:eastAsia="x-none"/>
        </w:rPr>
      </w:pPr>
    </w:p>
    <w:p w14:paraId="4107339C" w14:textId="77777777" w:rsidR="00047230" w:rsidRPr="00B42516" w:rsidRDefault="00047230" w:rsidP="00047230">
      <w:pPr>
        <w:rPr>
          <w:b/>
          <w:bCs/>
          <w:highlight w:val="green"/>
          <w:lang w:eastAsia="x-none"/>
        </w:rPr>
      </w:pPr>
      <w:r w:rsidRPr="00B42516">
        <w:rPr>
          <w:b/>
          <w:bCs/>
          <w:highlight w:val="green"/>
          <w:lang w:eastAsia="x-none"/>
        </w:rPr>
        <w:t>Agreement</w:t>
      </w:r>
    </w:p>
    <w:p w14:paraId="4C53C0FC" w14:textId="77777777" w:rsidR="00047230" w:rsidRDefault="00047230" w:rsidP="00047230">
      <w:pPr>
        <w:contextualSpacing/>
        <w:jc w:val="both"/>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441F712B" w14:textId="77777777" w:rsidR="00047230" w:rsidRDefault="00047230">
      <w:pPr>
        <w:pStyle w:val="ListParagraph"/>
        <w:numPr>
          <w:ilvl w:val="0"/>
          <w:numId w:val="44"/>
        </w:numPr>
        <w:ind w:leftChars="0"/>
        <w:contextualSpacing/>
        <w:jc w:val="both"/>
        <w:rPr>
          <w:rFonts w:eastAsia="Malgun Gothic"/>
          <w:szCs w:val="20"/>
        </w:rPr>
      </w:pPr>
      <w:r>
        <w:rPr>
          <w:szCs w:val="20"/>
        </w:rPr>
        <w:t>Scenario #2</w:t>
      </w:r>
      <w:r>
        <w:rPr>
          <w:rFonts w:hint="eastAsia"/>
          <w:szCs w:val="20"/>
          <w:lang w:eastAsia="ko-KR"/>
        </w:rPr>
        <w:t xml:space="preserve"> and Case #1</w:t>
      </w:r>
    </w:p>
    <w:p w14:paraId="05454E80" w14:textId="77777777" w:rsidR="00047230" w:rsidRPr="002D516B"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Scenario #2 and Case #2</w:t>
      </w:r>
    </w:p>
    <w:p w14:paraId="4EE129BD" w14:textId="77777777" w:rsidR="00047230" w:rsidRPr="00C64145" w:rsidRDefault="00047230">
      <w:pPr>
        <w:pStyle w:val="ListParagraph"/>
        <w:numPr>
          <w:ilvl w:val="0"/>
          <w:numId w:val="44"/>
        </w:numPr>
        <w:ind w:leftChars="0"/>
        <w:contextualSpacing/>
        <w:jc w:val="both"/>
        <w:rPr>
          <w:rFonts w:eastAsia="Malgun Gothic"/>
          <w:szCs w:val="20"/>
        </w:rPr>
      </w:pPr>
      <w:r w:rsidRPr="005721F2">
        <w:rPr>
          <w:szCs w:val="20"/>
        </w:rPr>
        <w:t>Scenario #</w:t>
      </w:r>
      <w:r>
        <w:rPr>
          <w:rFonts w:hint="eastAsia"/>
          <w:szCs w:val="20"/>
          <w:lang w:eastAsia="ko-KR"/>
        </w:rPr>
        <w:t>2A and Case #1</w:t>
      </w:r>
    </w:p>
    <w:p w14:paraId="2F0B1C11" w14:textId="77777777" w:rsidR="00047230" w:rsidRPr="005721F2" w:rsidRDefault="00047230">
      <w:pPr>
        <w:pStyle w:val="ListParagraph"/>
        <w:numPr>
          <w:ilvl w:val="0"/>
          <w:numId w:val="44"/>
        </w:numPr>
        <w:ind w:leftChars="0"/>
        <w:contextualSpacing/>
        <w:jc w:val="both"/>
        <w:rPr>
          <w:rFonts w:eastAsia="Malgun Gothic"/>
          <w:szCs w:val="20"/>
        </w:rPr>
      </w:pPr>
      <w:r>
        <w:rPr>
          <w:rFonts w:hint="eastAsia"/>
          <w:szCs w:val="20"/>
          <w:lang w:eastAsia="ko-KR"/>
        </w:rPr>
        <w:t>Scenario #2A and Case #2</w:t>
      </w:r>
    </w:p>
    <w:p w14:paraId="58407AF0"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 xml:space="preserve">FFS: </w:t>
      </w:r>
      <w:r>
        <w:rPr>
          <w:rFonts w:eastAsia="Malgun Gothic" w:hint="eastAsia"/>
          <w:szCs w:val="20"/>
          <w:lang w:eastAsia="ko-KR"/>
        </w:rPr>
        <w:t>Scenario #3A and Case #1</w:t>
      </w:r>
    </w:p>
    <w:p w14:paraId="3CB91CF5" w14:textId="77777777" w:rsidR="00047230"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2498BFB1"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#1</w:t>
      </w:r>
    </w:p>
    <w:p w14:paraId="12FEB73B"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#2</w:t>
      </w:r>
    </w:p>
    <w:p w14:paraId="50C8025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lastRenderedPageBreak/>
        <w:t>For Case #1, once on-demand SSB is triggered, its transmission is in a periodic manner.</w:t>
      </w:r>
    </w:p>
    <w:p w14:paraId="240D9387"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Note: This does not imply periodic on-demand SSB is transmitted indefinitely after triggered.</w:t>
      </w:r>
    </w:p>
    <w:p w14:paraId="37E15B1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t>Notes:</w:t>
      </w:r>
    </w:p>
    <w:p w14:paraId="5B6F576B"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#2A refers to</w:t>
      </w:r>
    </w:p>
    <w:p w14:paraId="59797F35"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 xml:space="preserve">When </w:t>
      </w:r>
      <w:r>
        <w:rPr>
          <w:szCs w:val="20"/>
        </w:rPr>
        <w:t>UE receives SCell activation command (e.g., as defined in TS 38.321)</w:t>
      </w:r>
      <w:r>
        <w:rPr>
          <w:szCs w:val="20"/>
          <w:lang w:eastAsia="ko-KR"/>
        </w:rPr>
        <w:t>”</w:t>
      </w:r>
    </w:p>
    <w:p w14:paraId="2511FE34"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#3A refers to</w:t>
      </w:r>
    </w:p>
    <w:p w14:paraId="3E51E496"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14:paraId="66BB2435"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#3B refers to</w:t>
      </w:r>
    </w:p>
    <w:p w14:paraId="3468FDAA"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When SCell activation is completed and SCell is activated</w:t>
      </w:r>
      <w:r>
        <w:rPr>
          <w:rFonts w:eastAsia="Malgun Gothic"/>
          <w:szCs w:val="20"/>
          <w:lang w:eastAsia="ko-KR"/>
        </w:rPr>
        <w:t>” or</w:t>
      </w:r>
    </w:p>
    <w:p w14:paraId="3AD838A0"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rFonts w:eastAsia="Malgun Gothic" w:hint="eastAsia"/>
          <w:szCs w:val="20"/>
          <w:lang w:eastAsia="ko-KR"/>
        </w:rPr>
        <w:t>fter SCell activation is completed and SCell is activated</w:t>
      </w:r>
      <w:r>
        <w:rPr>
          <w:rFonts w:eastAsia="Malgun Gothic"/>
          <w:szCs w:val="20"/>
          <w:lang w:eastAsia="ko-KR"/>
        </w:rPr>
        <w:t>”</w:t>
      </w:r>
    </w:p>
    <w:p w14:paraId="1401321C" w14:textId="77777777" w:rsidR="00047230" w:rsidRDefault="00047230">
      <w:pPr>
        <w:pStyle w:val="ListParagraph"/>
        <w:numPr>
          <w:ilvl w:val="1"/>
          <w:numId w:val="44"/>
        </w:numPr>
        <w:ind w:leftChars="0"/>
        <w:contextualSpacing/>
        <w:jc w:val="both"/>
        <w:rPr>
          <w:rFonts w:eastAsia="Malgun Gothic"/>
          <w:szCs w:val="20"/>
        </w:rPr>
      </w:pPr>
      <w:r>
        <w:rPr>
          <w:rFonts w:eastAsia="Malgun Gothic"/>
          <w:szCs w:val="20"/>
        </w:rPr>
        <w:t>For discussion purpose</w:t>
      </w:r>
      <w:r>
        <w:rPr>
          <w:rFonts w:eastAsia="Malgun Gothic" w:hint="eastAsia"/>
          <w:szCs w:val="20"/>
          <w:lang w:eastAsia="ko-KR"/>
        </w:rPr>
        <w:t xml:space="preserve"> under AI 9.5.1</w:t>
      </w:r>
      <w:r>
        <w:rPr>
          <w:rFonts w:eastAsia="Malgun Gothic"/>
          <w:szCs w:val="20"/>
        </w:rPr>
        <w:t xml:space="preserve">, always-on SSB is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p>
    <w:p w14:paraId="0CEC29CD"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Timing for on-demand SSB transmission</w:t>
      </w:r>
      <w:r>
        <w:rPr>
          <w:rFonts w:eastAsia="Malgun Gothic"/>
          <w:szCs w:val="20"/>
          <w:lang w:eastAsia="ko-KR"/>
        </w:rPr>
        <w:t xml:space="preserve"> (e.g. when the triggered SSB starts and ends)</w:t>
      </w:r>
      <w:r>
        <w:rPr>
          <w:rFonts w:eastAsia="Malgun Gothic" w:hint="eastAsia"/>
          <w:szCs w:val="20"/>
          <w:lang w:eastAsia="ko-KR"/>
        </w:rPr>
        <w:t xml:space="preserve"> will be </w:t>
      </w:r>
      <w:r>
        <w:rPr>
          <w:rFonts w:eastAsia="Malgun Gothic"/>
          <w:szCs w:val="20"/>
          <w:lang w:eastAsia="ko-KR"/>
        </w:rPr>
        <w:t>separately</w:t>
      </w:r>
      <w:r>
        <w:rPr>
          <w:rFonts w:eastAsia="Malgun Gothic" w:hint="eastAsia"/>
          <w:szCs w:val="20"/>
          <w:lang w:eastAsia="ko-KR"/>
        </w:rPr>
        <w:t xml:space="preserve"> discussed.</w:t>
      </w:r>
    </w:p>
    <w:p w14:paraId="5B0C57D7" w14:textId="77777777" w:rsidR="00047230" w:rsidRDefault="00047230" w:rsidP="00047230">
      <w:pPr>
        <w:rPr>
          <w:lang w:eastAsia="x-none"/>
        </w:rPr>
      </w:pPr>
    </w:p>
    <w:p w14:paraId="0392C00E" w14:textId="77777777" w:rsidR="00047230" w:rsidRPr="005644A0" w:rsidRDefault="00047230" w:rsidP="00047230">
      <w:pPr>
        <w:rPr>
          <w:b/>
          <w:bCs/>
          <w:highlight w:val="green"/>
          <w:lang w:eastAsia="x-none"/>
        </w:rPr>
      </w:pPr>
      <w:r w:rsidRPr="005644A0">
        <w:rPr>
          <w:b/>
          <w:bCs/>
          <w:highlight w:val="green"/>
          <w:lang w:eastAsia="x-none"/>
        </w:rPr>
        <w:t>Agreement</w:t>
      </w:r>
    </w:p>
    <w:p w14:paraId="2FDE909C" w14:textId="77777777" w:rsidR="00047230" w:rsidRDefault="00047230">
      <w:pPr>
        <w:pStyle w:val="ListParagraph"/>
        <w:numPr>
          <w:ilvl w:val="0"/>
          <w:numId w:val="44"/>
        </w:numPr>
        <w:ind w:leftChars="0" w:hanging="357"/>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85E7B01"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Note: It is up to gNB implementation whether always-on SSB (if transmitted) on the cell is cell-defining SSB or not.</w:t>
      </w:r>
    </w:p>
    <w:p w14:paraId="2BA19009"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For on-demand SSB on the cell,</w:t>
      </w:r>
      <w:r>
        <w:rPr>
          <w:rFonts w:ascii="Times New Roman" w:eastAsia="Malgun Gothic" w:hAnsi="Times New Roman"/>
          <w:lang w:val="en-US" w:eastAsia="ko-KR"/>
        </w:rPr>
        <w:t xml:space="preserve"> downselect between the following alternatives</w:t>
      </w:r>
    </w:p>
    <w:p w14:paraId="701F655C"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Alt-1: It is up to gNB implementation whether on-demand SSB is cell-defining SSB or not.</w:t>
      </w:r>
    </w:p>
    <w:p w14:paraId="7F806E2F"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Alt-2: On-demand SSB is limited to non-cell-defining SSB.</w:t>
      </w:r>
    </w:p>
    <w:p w14:paraId="7D0FF356" w14:textId="77777777" w:rsidR="00047230" w:rsidRDefault="00047230">
      <w:pPr>
        <w:pStyle w:val="ListParagraph"/>
        <w:numPr>
          <w:ilvl w:val="3"/>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Further limitations to on-demand SSB </w:t>
      </w:r>
    </w:p>
    <w:p w14:paraId="67F72A98" w14:textId="77777777" w:rsidR="00047230" w:rsidRDefault="00047230" w:rsidP="00047230">
      <w:pPr>
        <w:pStyle w:val="ListParagraph"/>
        <w:ind w:leftChars="0" w:left="0"/>
        <w:contextualSpacing/>
        <w:jc w:val="both"/>
        <w:rPr>
          <w:rFonts w:ascii="Times New Roman" w:eastAsia="Malgun Gothic" w:hAnsi="Times New Roman"/>
          <w:lang w:val="en-US"/>
        </w:rPr>
      </w:pPr>
    </w:p>
    <w:p w14:paraId="1029E8E8" w14:textId="77777777" w:rsidR="00047230" w:rsidRPr="005644A0" w:rsidRDefault="00047230" w:rsidP="00047230">
      <w:pPr>
        <w:rPr>
          <w:b/>
          <w:bCs/>
          <w:highlight w:val="green"/>
          <w:lang w:eastAsia="x-none"/>
        </w:rPr>
      </w:pPr>
      <w:r w:rsidRPr="005644A0">
        <w:rPr>
          <w:b/>
          <w:bCs/>
          <w:highlight w:val="green"/>
          <w:lang w:eastAsia="x-none"/>
        </w:rPr>
        <w:t>Agreement</w:t>
      </w:r>
    </w:p>
    <w:p w14:paraId="32D8BE09"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FFF2A20"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L1 and/or L3 measurement based on on-demand SSB is supported for the cell.</w:t>
      </w:r>
    </w:p>
    <w:p w14:paraId="3AFFD2B6" w14:textId="77777777" w:rsidR="00047230" w:rsidRDefault="00047230">
      <w:pPr>
        <w:pStyle w:val="ListParagraph"/>
        <w:numPr>
          <w:ilvl w:val="2"/>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further details on L1 and/or L3 measurement</w:t>
      </w:r>
    </w:p>
    <w:p w14:paraId="034355BB" w14:textId="77777777" w:rsidR="00047230" w:rsidRDefault="00047230" w:rsidP="00047230">
      <w:pPr>
        <w:rPr>
          <w:lang w:val="en-US" w:eastAsia="x-none"/>
        </w:rPr>
      </w:pPr>
    </w:p>
    <w:p w14:paraId="493C9098" w14:textId="77777777" w:rsidR="00047230" w:rsidRPr="00427A95" w:rsidRDefault="00047230" w:rsidP="00047230">
      <w:pPr>
        <w:rPr>
          <w:b/>
          <w:bCs/>
          <w:szCs w:val="20"/>
          <w:highlight w:val="green"/>
          <w:lang w:eastAsia="ko-KR"/>
        </w:rPr>
      </w:pPr>
      <w:r w:rsidRPr="00427A95">
        <w:rPr>
          <w:b/>
          <w:bCs/>
          <w:szCs w:val="20"/>
          <w:highlight w:val="green"/>
          <w:lang w:eastAsia="zh-CN"/>
        </w:rPr>
        <w:t>Agreement</w:t>
      </w:r>
    </w:p>
    <w:p w14:paraId="3383F0C3" w14:textId="77777777" w:rsidR="00047230" w:rsidRPr="009C54DE" w:rsidRDefault="00047230" w:rsidP="00047230">
      <w:pPr>
        <w:rPr>
          <w:szCs w:val="20"/>
          <w:lang w:eastAsia="ko-KR"/>
        </w:rPr>
      </w:pPr>
      <w:r w:rsidRPr="009C54DE">
        <w:rPr>
          <w:szCs w:val="20"/>
          <w:lang w:eastAsia="ko-KR"/>
        </w:rPr>
        <w:t>The following agreement from RAN1#116 is modified (in red)</w:t>
      </w:r>
    </w:p>
    <w:p w14:paraId="67B835A4" w14:textId="77777777" w:rsidR="00047230" w:rsidRPr="00427A95" w:rsidRDefault="00047230">
      <w:pPr>
        <w:pStyle w:val="ListParagraph1"/>
        <w:numPr>
          <w:ilvl w:val="0"/>
          <w:numId w:val="44"/>
        </w:numPr>
        <w:spacing w:after="160" w:line="256" w:lineRule="auto"/>
        <w:jc w:val="both"/>
        <w:rPr>
          <w:rFonts w:eastAsia="Malgun Gothic"/>
          <w:sz w:val="20"/>
          <w:szCs w:val="16"/>
        </w:rPr>
      </w:pPr>
      <w:r w:rsidRPr="00427A95">
        <w:rPr>
          <w:sz w:val="20"/>
          <w:szCs w:val="16"/>
        </w:rPr>
        <w:t xml:space="preserve">For SSB burst(s) </w:t>
      </w:r>
      <w:r w:rsidRPr="009C54DE">
        <w:rPr>
          <w:strike/>
          <w:color w:val="FF0000"/>
          <w:sz w:val="20"/>
          <w:szCs w:val="16"/>
        </w:rPr>
        <w:t>triggered</w:t>
      </w:r>
      <w:r w:rsidRPr="00427A95">
        <w:rPr>
          <w:color w:val="FF0000"/>
          <w:sz w:val="20"/>
          <w:szCs w:val="16"/>
        </w:rPr>
        <w:t xml:space="preserve">indicated </w:t>
      </w:r>
      <w:r w:rsidRPr="00427A95">
        <w:rPr>
          <w:sz w:val="20"/>
          <w:szCs w:val="16"/>
        </w:rPr>
        <w:t>by on-demand SSB SCell operation, study at least the following options.</w:t>
      </w:r>
    </w:p>
    <w:p w14:paraId="20EEB563"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00B16485"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SSB burst(s) is periodically transmitted from time instance A until gNB turns OFF the on demand SSB</w:t>
      </w:r>
    </w:p>
    <w:p w14:paraId="3069F5B8"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6C045E8C"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7EAC09DE"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29038C8D"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The combination of above options</w:t>
      </w:r>
    </w:p>
    <w:p w14:paraId="0833BD4A"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43F17EF9"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p w14:paraId="22A0EE0D" w14:textId="77777777" w:rsidR="00047230" w:rsidRDefault="00047230" w:rsidP="00047230">
      <w:pPr>
        <w:spacing w:line="256" w:lineRule="auto"/>
        <w:contextualSpacing/>
        <w:jc w:val="both"/>
        <w:rPr>
          <w:rFonts w:ascii="Times New Roman" w:eastAsia="Malgun Gothic" w:hAnsi="Times New Roman"/>
          <w:lang w:val="en-US"/>
        </w:rPr>
      </w:pPr>
    </w:p>
    <w:p w14:paraId="12D9292A" w14:textId="77777777" w:rsidR="00047230" w:rsidRPr="00265B3B" w:rsidRDefault="00047230" w:rsidP="00047230">
      <w:pPr>
        <w:rPr>
          <w:b/>
          <w:bCs/>
          <w:highlight w:val="green"/>
          <w:lang w:eastAsia="x-none"/>
        </w:rPr>
      </w:pPr>
      <w:r w:rsidRPr="00265B3B">
        <w:rPr>
          <w:b/>
          <w:bCs/>
          <w:highlight w:val="green"/>
          <w:lang w:eastAsia="x-none"/>
        </w:rPr>
        <w:t>Agreement</w:t>
      </w:r>
    </w:p>
    <w:p w14:paraId="300CEBD4" w14:textId="77777777" w:rsidR="00047230" w:rsidRPr="00276035" w:rsidRDefault="00047230" w:rsidP="00047230">
      <w:pPr>
        <w:contextualSpacing/>
        <w:jc w:val="both"/>
        <w:rPr>
          <w:rFonts w:ascii="Times New Roman" w:eastAsia="Malgun Gothic" w:hAnsi="Times New Roman"/>
          <w:lang w:val="en-US"/>
        </w:rPr>
      </w:pPr>
      <w:r w:rsidRPr="00276035">
        <w:rPr>
          <w:rFonts w:hint="eastAsia"/>
          <w:szCs w:val="20"/>
          <w:lang w:eastAsia="ko-KR"/>
        </w:rPr>
        <w:t>For</w:t>
      </w:r>
      <w:r w:rsidRPr="00276035">
        <w:rPr>
          <w:szCs w:val="20"/>
        </w:rPr>
        <w:t xml:space="preserve"> a cell supporting on-demand SSB SCell operation</w:t>
      </w:r>
      <w:r w:rsidRPr="00276035">
        <w:rPr>
          <w:rFonts w:hint="eastAsia"/>
          <w:szCs w:val="20"/>
          <w:lang w:eastAsia="ko-KR"/>
        </w:rPr>
        <w:t xml:space="preserve">, </w:t>
      </w:r>
      <w:r>
        <w:rPr>
          <w:szCs w:val="20"/>
          <w:lang w:eastAsia="ko-KR"/>
        </w:rPr>
        <w:t>f</w:t>
      </w:r>
      <w:r w:rsidRPr="00276035">
        <w:rPr>
          <w:rFonts w:ascii="Times New Roman" w:eastAsia="Malgun Gothic" w:hAnsi="Times New Roman" w:hint="eastAsia"/>
          <w:lang w:val="en-US" w:eastAsia="ko-KR"/>
        </w:rPr>
        <w:t>urther study the following options.</w:t>
      </w:r>
    </w:p>
    <w:p w14:paraId="7ABFE700"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w:t>
      </w:r>
    </w:p>
    <w:p w14:paraId="2F0DD3AD"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Option 2: A single signaling in which both SCell activation/deactivation and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 xml:space="preserve"> are provided.</w:t>
      </w:r>
    </w:p>
    <w:p w14:paraId="407E643F"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Details of the signaling</w:t>
      </w:r>
    </w:p>
    <w:p w14:paraId="4BD89AE7"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Other options are not precluded.</w:t>
      </w:r>
    </w:p>
    <w:p w14:paraId="4FBB7DD6"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 xml:space="preserve">FFS: Details on </w:t>
      </w:r>
      <w:r>
        <w:rPr>
          <w:rFonts w:ascii="Times New Roman" w:eastAsia="Malgun Gothic" w:hAnsi="Times New Roman" w:hint="eastAsia"/>
          <w:lang w:val="en-US" w:eastAsia="ko-KR"/>
        </w:rPr>
        <w:t>On-demand SSB transmission</w:t>
      </w:r>
      <w:r>
        <w:rPr>
          <w:rFonts w:ascii="Times New Roman" w:eastAsia="Malgun Gothic" w:hAnsi="Times New Roman"/>
          <w:lang w:val="en-US" w:eastAsia="ko-KR"/>
        </w:rPr>
        <w:t xml:space="preserve"> indication</w:t>
      </w:r>
    </w:p>
    <w:p w14:paraId="2C4C61AD" w14:textId="77777777" w:rsidR="00047230" w:rsidRPr="00047230" w:rsidRDefault="00047230" w:rsidP="00047230">
      <w:pPr>
        <w:rPr>
          <w:lang w:eastAsia="x-none"/>
        </w:rPr>
      </w:pPr>
    </w:p>
    <w:p w14:paraId="6B5A3A07" w14:textId="77777777" w:rsidR="002A760B" w:rsidRDefault="002A760B" w:rsidP="002A760B">
      <w:pPr>
        <w:pStyle w:val="Heading3"/>
      </w:pPr>
      <w:bookmarkStart w:id="15" w:name="_Toc198903893"/>
      <w:r w:rsidRPr="002A760B">
        <w:t>RAN1#117</w:t>
      </w:r>
      <w:bookmarkEnd w:id="15"/>
    </w:p>
    <w:p w14:paraId="7220F190" w14:textId="77777777" w:rsidR="00737DEE" w:rsidRDefault="00737DEE" w:rsidP="00737DEE">
      <w:pPr>
        <w:rPr>
          <w:lang w:eastAsia="x-none"/>
        </w:rPr>
      </w:pPr>
    </w:p>
    <w:p w14:paraId="68DAB8F3"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29F63AD7" w14:textId="77777777" w:rsidR="00737DEE" w:rsidRPr="00CC6D59" w:rsidRDefault="00737DEE" w:rsidP="00737DEE">
      <w:pPr>
        <w:pStyle w:val="ListParagraph1"/>
        <w:numPr>
          <w:ilvl w:val="0"/>
          <w:numId w:val="44"/>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663C078B"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lastRenderedPageBreak/>
        <w:t>Support RRC based signaling to indicate on-demand SSB transmission on the cell.</w:t>
      </w:r>
    </w:p>
    <w:p w14:paraId="27FA5D9A"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MAC CE based signaling to indicate on-demand SSB transmission on the cell.</w:t>
      </w:r>
    </w:p>
    <w:p w14:paraId="4AE5AB52"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67EA427A"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This DCI signaling does not provide SCell activation/deactivation.</w:t>
      </w:r>
    </w:p>
    <w:p w14:paraId="21052C6C" w14:textId="77777777" w:rsidR="00737DEE" w:rsidRPr="00CC6D59" w:rsidRDefault="00737DEE" w:rsidP="00737DEE">
      <w:pPr>
        <w:pStyle w:val="ListParagraph1"/>
        <w:numPr>
          <w:ilvl w:val="2"/>
          <w:numId w:val="44"/>
        </w:numPr>
        <w:jc w:val="both"/>
        <w:rPr>
          <w:rFonts w:eastAsia="Malgun Gothic"/>
          <w:sz w:val="20"/>
          <w:szCs w:val="20"/>
        </w:rPr>
      </w:pPr>
      <w:r w:rsidRPr="00CC6D59">
        <w:rPr>
          <w:sz w:val="20"/>
          <w:szCs w:val="20"/>
          <w:lang w:eastAsia="ko-KR"/>
        </w:rPr>
        <w:t>If supported, details on DCI including UE-specific or group-common DCI, DCI contents, etc.</w:t>
      </w:r>
    </w:p>
    <w:p w14:paraId="5E85E680"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Theme="minorEastAsia"/>
          <w:sz w:val="20"/>
          <w:szCs w:val="20"/>
          <w:lang w:eastAsia="ko-KR"/>
        </w:rPr>
        <w:t>FFS: Scenarios where the above signalings are applicable</w:t>
      </w:r>
    </w:p>
    <w:p w14:paraId="51E8B057" w14:textId="77777777" w:rsidR="00737DEE" w:rsidRPr="00CC6D59" w:rsidRDefault="00737DEE" w:rsidP="00737DEE">
      <w:pPr>
        <w:rPr>
          <w:rFonts w:ascii="Times New Roman" w:hAnsi="Times New Roman"/>
          <w:szCs w:val="20"/>
          <w:lang w:val="en-US" w:eastAsia="x-none"/>
        </w:rPr>
      </w:pPr>
    </w:p>
    <w:p w14:paraId="66C1CC66"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33CB5A3E" w14:textId="77777777" w:rsidR="00737DEE" w:rsidRPr="00F36D53"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1B51D9A9"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2E17F9C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similar to </w:t>
      </w:r>
      <w:r w:rsidRPr="00F36D53">
        <w:rPr>
          <w:rFonts w:eastAsia="Malgun Gothic"/>
          <w:i/>
          <w:iCs/>
          <w:sz w:val="20"/>
          <w:szCs w:val="20"/>
          <w:lang w:eastAsia="ko-KR"/>
        </w:rPr>
        <w:t>ssb-PositionsInBurst</w:t>
      </w:r>
    </w:p>
    <w:p w14:paraId="68D5B81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6A03DC56"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3128BFDC"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p w14:paraId="52FF2EA7" w14:textId="77777777" w:rsidR="00737DEE" w:rsidRPr="00CC6D59" w:rsidRDefault="00737DEE" w:rsidP="00737DEE">
      <w:pPr>
        <w:rPr>
          <w:rFonts w:ascii="Times New Roman" w:hAnsi="Times New Roman"/>
          <w:szCs w:val="20"/>
          <w:lang w:eastAsia="x-none"/>
        </w:rPr>
      </w:pPr>
    </w:p>
    <w:p w14:paraId="22ADA319" w14:textId="77777777" w:rsidR="00737DEE" w:rsidRPr="00CC6D59" w:rsidRDefault="00737DEE" w:rsidP="00737DEE">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7A56B52B" w14:textId="77777777" w:rsidR="00737DEE" w:rsidRPr="00CC6D59" w:rsidRDefault="00737DEE" w:rsidP="00737DEE">
      <w:pPr>
        <w:pStyle w:val="ListParagraph1"/>
        <w:numPr>
          <w:ilvl w:val="0"/>
          <w:numId w:val="44"/>
        </w:numPr>
        <w:jc w:val="both"/>
        <w:rPr>
          <w:rFonts w:eastAsia="Malgun Gothic"/>
          <w:sz w:val="20"/>
          <w:szCs w:val="20"/>
        </w:rPr>
      </w:pPr>
      <w:r w:rsidRPr="00CC6D59">
        <w:rPr>
          <w:rFonts w:eastAsia="Malgun Gothic"/>
          <w:sz w:val="20"/>
          <w:szCs w:val="20"/>
          <w:lang w:eastAsia="ko-KR"/>
        </w:rPr>
        <w:t xml:space="preserve">At least support L1 measurement based on on-demand SSB </w:t>
      </w:r>
    </w:p>
    <w:p w14:paraId="6B713093"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Malgun Gothic"/>
          <w:sz w:val="20"/>
          <w:szCs w:val="20"/>
          <w:lang w:eastAsia="ko-KR"/>
        </w:rPr>
        <w:t>For L1 measurement based on on-demand SSB, periodic, semi-persistent, [and aperiodic] L1 measurement reports based on existing CSI framework are supported.</w:t>
      </w:r>
    </w:p>
    <w:p w14:paraId="70615E47"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FFS on potential enhancements of CSI report configuration and/or triggering/activation mechanisms for L1 measurement based on on-demand SSB</w:t>
      </w:r>
    </w:p>
    <w:p w14:paraId="626AB2C4" w14:textId="77777777" w:rsidR="00737DEE" w:rsidRPr="00CC6D59" w:rsidRDefault="00737DEE" w:rsidP="00737DEE">
      <w:pPr>
        <w:rPr>
          <w:rFonts w:ascii="Times New Roman" w:hAnsi="Times New Roman"/>
          <w:szCs w:val="20"/>
          <w:lang w:val="en-US" w:eastAsia="x-none"/>
        </w:rPr>
      </w:pPr>
    </w:p>
    <w:p w14:paraId="14B054B3" w14:textId="77777777" w:rsidR="00737DEE" w:rsidRPr="00CC6D59" w:rsidRDefault="00737DEE" w:rsidP="00737DEE">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BAE0C73" w14:textId="77777777" w:rsidR="00737DEE" w:rsidRPr="00CC6D59" w:rsidRDefault="00737DEE" w:rsidP="00737DEE">
      <w:pPr>
        <w:contextualSpacing/>
        <w:jc w:val="both"/>
        <w:rPr>
          <w:rFonts w:ascii="Times New Roman" w:eastAsia="Malgun Gothic"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SCell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Malgun Gothic"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Malgun Gothic" w:hAnsi="Times New Roman"/>
          <w:szCs w:val="20"/>
          <w:lang w:eastAsia="zh-CN"/>
        </w:rPr>
        <w:t>SSB burst(s) is transmitted from time instance A</w:t>
      </w:r>
      <w:r w:rsidRPr="00CC6D59">
        <w:rPr>
          <w:rFonts w:ascii="Times New Roman" w:eastAsia="Malgun Gothic" w:hAnsi="Times New Roman"/>
          <w:szCs w:val="20"/>
          <w:lang w:eastAsia="ko-KR"/>
        </w:rPr>
        <w:t xml:space="preserve"> which is determined as follows.</w:t>
      </w:r>
    </w:p>
    <w:p w14:paraId="6F20852C"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4DA1CA51" w14:textId="77777777" w:rsidR="00737DEE" w:rsidRPr="00CC6D59" w:rsidRDefault="00737DEE" w:rsidP="00737DEE">
      <w:pPr>
        <w:numPr>
          <w:ilvl w:val="1"/>
          <w:numId w:val="44"/>
        </w:numPr>
        <w:contextualSpacing/>
        <w:jc w:val="both"/>
        <w:rPr>
          <w:rFonts w:ascii="Times New Roman" w:hAnsi="Times New Roman"/>
          <w:szCs w:val="20"/>
          <w:lang w:eastAsia="ko-KR"/>
        </w:rPr>
      </w:pPr>
      <w:r w:rsidRPr="00CC6D59">
        <w:rPr>
          <w:rFonts w:ascii="Times New Roman" w:hAnsi="Times New Roman"/>
          <w:szCs w:val="20"/>
          <w:lang w:eastAsia="ko-KR"/>
        </w:rPr>
        <w:t>The SSB time domain positions of on-demand SSB burst are configured by gNB.</w:t>
      </w:r>
    </w:p>
    <w:p w14:paraId="52DB5D77"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449D887B"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SCell activation </w:t>
      </w:r>
    </w:p>
    <w:p w14:paraId="6A899FE3"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Whether the value of T is predefined or indicated/configured by gNB</w:t>
      </w:r>
    </w:p>
    <w:p w14:paraId="3CC7B310"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42D405B" w14:textId="77777777" w:rsidR="00737DEE" w:rsidRPr="00CC6D59" w:rsidRDefault="00737DEE" w:rsidP="00737DEE">
      <w:pPr>
        <w:rPr>
          <w:rFonts w:ascii="Times New Roman" w:hAnsi="Times New Roman"/>
          <w:szCs w:val="20"/>
          <w:lang w:eastAsia="ko-KR"/>
        </w:rPr>
      </w:pPr>
      <w:r w:rsidRPr="00CC6D59">
        <w:rPr>
          <w:rFonts w:ascii="Times New Roman" w:hAnsi="Times New Roman"/>
          <w:szCs w:val="20"/>
          <w:lang w:eastAsia="ko-KR"/>
        </w:rPr>
        <w:t>Above applies at least for the case where SCell with on demand SSB transmission and cell with signalling transmission have the same numerology.</w:t>
      </w:r>
    </w:p>
    <w:p w14:paraId="670AD133" w14:textId="77777777" w:rsidR="00737DEE" w:rsidRPr="00CC6D59" w:rsidRDefault="00737DEE" w:rsidP="00737DEE">
      <w:pPr>
        <w:rPr>
          <w:rFonts w:ascii="Times New Roman" w:hAnsi="Times New Roman"/>
          <w:szCs w:val="20"/>
          <w:lang w:eastAsia="ko-KR"/>
        </w:rPr>
      </w:pPr>
    </w:p>
    <w:p w14:paraId="3451830B" w14:textId="77777777" w:rsidR="00737DEE" w:rsidRPr="0045764C" w:rsidRDefault="00737DEE" w:rsidP="00737DEE">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361D0D78" w14:textId="77777777" w:rsidR="00737DEE" w:rsidRPr="00341921"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39A9195"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Sub-carrier spacing of the on-demand SSB</w:t>
      </w:r>
    </w:p>
    <w:p w14:paraId="2BCFC491"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sz w:val="20"/>
          <w:szCs w:val="20"/>
          <w:lang w:eastAsia="ko-KR"/>
        </w:rPr>
        <w:t>P</w:t>
      </w:r>
      <w:r>
        <w:rPr>
          <w:rFonts w:eastAsia="Malgun Gothic" w:hint="eastAsia"/>
          <w:sz w:val="20"/>
          <w:szCs w:val="20"/>
          <w:lang w:eastAsia="ko-KR"/>
        </w:rPr>
        <w:t xml:space="preserve">hysical </w:t>
      </w:r>
      <w:r w:rsidRPr="00AA68BC">
        <w:rPr>
          <w:rFonts w:eastAsia="Malgun Gothic"/>
          <w:sz w:val="20"/>
          <w:szCs w:val="20"/>
          <w:lang w:eastAsia="ko-KR"/>
        </w:rPr>
        <w:t>C</w:t>
      </w:r>
      <w:r>
        <w:rPr>
          <w:rFonts w:eastAsia="Malgun Gothic" w:hint="eastAsia"/>
          <w:sz w:val="20"/>
          <w:szCs w:val="20"/>
          <w:lang w:eastAsia="ko-KR"/>
        </w:rPr>
        <w:t xml:space="preserve">ell </w:t>
      </w:r>
      <w:r w:rsidRPr="00AA68BC">
        <w:rPr>
          <w:rFonts w:eastAsia="Malgun Gothic"/>
          <w:sz w:val="20"/>
          <w:szCs w:val="20"/>
          <w:lang w:eastAsia="ko-KR"/>
        </w:rPr>
        <w:t xml:space="preserve">ID of </w:t>
      </w:r>
      <w:r>
        <w:rPr>
          <w:rFonts w:eastAsia="Malgun Gothic" w:hint="eastAsia"/>
          <w:sz w:val="20"/>
          <w:szCs w:val="20"/>
          <w:lang w:eastAsia="ko-KR"/>
        </w:rPr>
        <w:t xml:space="preserve">the </w:t>
      </w:r>
      <w:r w:rsidRPr="00AA68BC">
        <w:rPr>
          <w:rFonts w:eastAsia="Malgun Gothic"/>
          <w:sz w:val="20"/>
          <w:szCs w:val="20"/>
          <w:lang w:eastAsia="ko-KR"/>
        </w:rPr>
        <w:t>on</w:t>
      </w:r>
      <w:r>
        <w:rPr>
          <w:rFonts w:eastAsia="Malgun Gothic" w:hint="eastAsia"/>
          <w:sz w:val="20"/>
          <w:szCs w:val="20"/>
          <w:lang w:eastAsia="ko-KR"/>
        </w:rPr>
        <w:t>-</w:t>
      </w:r>
      <w:r w:rsidRPr="00AA68BC">
        <w:rPr>
          <w:rFonts w:eastAsia="Malgun Gothic"/>
          <w:sz w:val="20"/>
          <w:szCs w:val="20"/>
          <w:lang w:eastAsia="ko-KR"/>
        </w:rPr>
        <w:t>demand SSB</w:t>
      </w:r>
    </w:p>
    <w:p w14:paraId="5CB4B46F" w14:textId="77777777" w:rsidR="00737DEE" w:rsidRDefault="00737DEE" w:rsidP="00737DEE">
      <w:pPr>
        <w:pStyle w:val="ListParagraph1"/>
        <w:numPr>
          <w:ilvl w:val="1"/>
          <w:numId w:val="44"/>
        </w:numPr>
        <w:spacing w:after="160" w:line="256" w:lineRule="auto"/>
        <w:jc w:val="both"/>
        <w:rPr>
          <w:rFonts w:eastAsia="Malgun Gothic"/>
          <w:sz w:val="20"/>
          <w:szCs w:val="20"/>
        </w:rPr>
      </w:pPr>
      <w:r>
        <w:rPr>
          <w:rFonts w:eastAsia="Malgun Gothic"/>
          <w:sz w:val="20"/>
          <w:szCs w:val="20"/>
          <w:lang w:eastAsia="ko-KR"/>
        </w:rPr>
        <w:t xml:space="preserve">Location of </w:t>
      </w:r>
      <w:r>
        <w:rPr>
          <w:rFonts w:eastAsia="Malgun Gothic" w:hint="eastAsia"/>
          <w:sz w:val="20"/>
          <w:szCs w:val="20"/>
          <w:lang w:eastAsia="ko-KR"/>
        </w:rPr>
        <w:t>on-demand SSB burst</w:t>
      </w:r>
    </w:p>
    <w:p w14:paraId="1B7AE449"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Pr>
          <w:rFonts w:eastAsia="Malgun Gothic" w:hint="eastAsia"/>
          <w:sz w:val="20"/>
          <w:szCs w:val="20"/>
          <w:lang w:eastAsia="ko-KR"/>
        </w:rPr>
        <w:t>Downlink transmit power of on-demand SSB</w:t>
      </w:r>
    </w:p>
    <w:p w14:paraId="549495D1" w14:textId="77777777" w:rsidR="00737DEE" w:rsidRPr="003B5C23" w:rsidRDefault="00737DEE" w:rsidP="00737DEE">
      <w:pPr>
        <w:pStyle w:val="ListParagraph1"/>
        <w:numPr>
          <w:ilvl w:val="1"/>
          <w:numId w:val="44"/>
        </w:numPr>
        <w:spacing w:after="160" w:line="256" w:lineRule="auto"/>
        <w:jc w:val="both"/>
        <w:rPr>
          <w:rFonts w:eastAsia="Malgun Gothic"/>
          <w:sz w:val="20"/>
          <w:szCs w:val="20"/>
        </w:rPr>
      </w:pPr>
      <w:r w:rsidRPr="003B5C23">
        <w:rPr>
          <w:rFonts w:eastAsia="Malgun Gothic" w:hint="eastAsia"/>
          <w:sz w:val="20"/>
          <w:szCs w:val="20"/>
          <w:lang w:eastAsia="ko-KR"/>
        </w:rPr>
        <w:t xml:space="preserve">FFS: </w:t>
      </w:r>
      <w:r>
        <w:rPr>
          <w:rFonts w:eastAsia="Malgun Gothic"/>
          <w:sz w:val="20"/>
          <w:szCs w:val="20"/>
          <w:lang w:eastAsia="ko-KR"/>
        </w:rPr>
        <w:t>O</w:t>
      </w:r>
      <w:r w:rsidRPr="003B5C23">
        <w:rPr>
          <w:rFonts w:eastAsia="Malgun Gothic" w:hint="eastAsia"/>
          <w:sz w:val="20"/>
          <w:szCs w:val="20"/>
          <w:lang w:eastAsia="ko-KR"/>
        </w:rPr>
        <w:t xml:space="preserve">ther </w:t>
      </w:r>
      <w:r>
        <w:rPr>
          <w:rFonts w:eastAsia="Malgun Gothic"/>
          <w:sz w:val="20"/>
          <w:szCs w:val="20"/>
          <w:lang w:eastAsia="ko-KR"/>
        </w:rPr>
        <w:t>parameters</w:t>
      </w:r>
      <w:r w:rsidRPr="003B5C23">
        <w:rPr>
          <w:rFonts w:eastAsia="Malgun Gothic" w:hint="eastAsia"/>
          <w:sz w:val="20"/>
          <w:szCs w:val="20"/>
          <w:lang w:eastAsia="ko-KR"/>
        </w:rPr>
        <w:t xml:space="preserve"> </w:t>
      </w:r>
    </w:p>
    <w:p w14:paraId="63444FD6"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 xml:space="preserve">FFS: Whether </w:t>
      </w:r>
      <w:r>
        <w:rPr>
          <w:rFonts w:eastAsia="Malgun Gothic" w:hint="eastAsia"/>
          <w:sz w:val="20"/>
          <w:szCs w:val="20"/>
          <w:lang w:eastAsia="ko-KR"/>
        </w:rPr>
        <w:t xml:space="preserve">each of </w:t>
      </w:r>
      <w:r w:rsidRPr="00AA68BC">
        <w:rPr>
          <w:rFonts w:eastAsia="Malgun Gothic" w:hint="eastAsia"/>
          <w:sz w:val="20"/>
          <w:szCs w:val="20"/>
          <w:lang w:eastAsia="ko-KR"/>
        </w:rPr>
        <w:t xml:space="preserve">above </w:t>
      </w:r>
      <w:r>
        <w:rPr>
          <w:rFonts w:eastAsia="Malgun Gothic" w:hint="eastAsia"/>
          <w:sz w:val="20"/>
          <w:szCs w:val="20"/>
          <w:lang w:eastAsia="ko-KR"/>
        </w:rPr>
        <w:t>parameters is</w:t>
      </w:r>
      <w:r w:rsidRPr="00AA68BC">
        <w:rPr>
          <w:rFonts w:eastAsia="Malgun Gothic" w:hint="eastAsia"/>
          <w:sz w:val="20"/>
          <w:szCs w:val="20"/>
          <w:lang w:eastAsia="ko-KR"/>
        </w:rPr>
        <w:t xml:space="preserve"> </w:t>
      </w:r>
      <w:r>
        <w:rPr>
          <w:rFonts w:eastAsia="Malgun Gothic" w:hint="eastAsia"/>
          <w:sz w:val="20"/>
          <w:szCs w:val="20"/>
          <w:lang w:eastAsia="ko-KR"/>
        </w:rPr>
        <w:t>configured</w:t>
      </w:r>
      <w:r>
        <w:rPr>
          <w:rFonts w:eastAsia="Malgun Gothic"/>
          <w:sz w:val="20"/>
          <w:szCs w:val="20"/>
          <w:lang w:eastAsia="ko-KR"/>
        </w:rPr>
        <w:t>/indicated</w:t>
      </w:r>
      <w:r w:rsidRPr="00AA68BC">
        <w:rPr>
          <w:rFonts w:eastAsia="Malgun Gothic" w:hint="eastAsia"/>
          <w:sz w:val="20"/>
          <w:szCs w:val="20"/>
          <w:lang w:eastAsia="ko-KR"/>
        </w:rPr>
        <w:t xml:space="preserve"> explicitly or not</w:t>
      </w:r>
    </w:p>
    <w:p w14:paraId="7F71087D" w14:textId="77777777" w:rsidR="002A760B" w:rsidRDefault="002A760B" w:rsidP="002A760B">
      <w:pPr>
        <w:pStyle w:val="Heading3"/>
      </w:pPr>
      <w:bookmarkStart w:id="16" w:name="_Toc198903894"/>
      <w:r w:rsidRPr="002A760B">
        <w:t>RAN1#118</w:t>
      </w:r>
      <w:bookmarkEnd w:id="16"/>
    </w:p>
    <w:p w14:paraId="06A6A150" w14:textId="77777777" w:rsidR="00AD4266" w:rsidRDefault="00AD4266" w:rsidP="00AD4266">
      <w:pPr>
        <w:rPr>
          <w:lang w:eastAsia="x-none"/>
        </w:rPr>
      </w:pPr>
    </w:p>
    <w:p w14:paraId="077E2BC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E62C27F" w14:textId="77777777" w:rsidR="00AD4266" w:rsidRPr="00E245A5" w:rsidRDefault="00AD4266" w:rsidP="00AD4266">
      <w:pPr>
        <w:pStyle w:val="ListParagraph"/>
        <w:numPr>
          <w:ilvl w:val="0"/>
          <w:numId w:val="44"/>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7DCC3B01" w14:textId="77777777" w:rsidR="00AD4266" w:rsidRPr="00E245A5" w:rsidRDefault="00AD4266" w:rsidP="00AD4266">
      <w:pPr>
        <w:pStyle w:val="ListParagraph"/>
        <w:numPr>
          <w:ilvl w:val="1"/>
          <w:numId w:val="44"/>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F009066" w14:textId="77777777" w:rsidR="00AD4266" w:rsidRPr="00E245A5" w:rsidRDefault="00AD4266" w:rsidP="00AD4266">
      <w:pPr>
        <w:pStyle w:val="ListParagraph"/>
        <w:numPr>
          <w:ilvl w:val="2"/>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73B0566B"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4EF03E02"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3965784E"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4C52686" w14:textId="77777777" w:rsidR="00AD4266" w:rsidRPr="00C171AF"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lastRenderedPageBreak/>
        <w:t>For</w:t>
      </w:r>
      <w:r w:rsidRPr="00C4512D">
        <w:rPr>
          <w:szCs w:val="20"/>
        </w:rPr>
        <w:t xml:space="preserve"> a cell supporting on-demand SSB SCell operation</w:t>
      </w:r>
      <w:r w:rsidRPr="00C4512D">
        <w:rPr>
          <w:rFonts w:hint="eastAsia"/>
          <w:szCs w:val="20"/>
          <w:lang w:eastAsia="ko-KR"/>
        </w:rPr>
        <w:t>,</w:t>
      </w:r>
    </w:p>
    <w:p w14:paraId="1A63A285" w14:textId="77777777" w:rsidR="00AD4266" w:rsidRPr="00D6489A"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7B5E98DC" w14:textId="77777777" w:rsidR="00AD4266" w:rsidRPr="00D6489A" w:rsidRDefault="00AD4266" w:rsidP="00AD426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771B3A3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6A961BF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D1A49F1"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64936D67"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Pr>
          <w:rFonts w:ascii="Times New Roman" w:eastAsia="Malgun Gothic" w:hAnsi="Times New Roman"/>
        </w:rPr>
        <w:t xml:space="preserve"> a</w:t>
      </w:r>
      <w:r>
        <w:rPr>
          <w:rFonts w:ascii="Times New Roman" w:eastAsia="Malgun Gothic"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06D8F3DE" w14:textId="77777777" w:rsidR="00AD4266" w:rsidRPr="0084178F"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105142"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Pr>
          <w:rFonts w:ascii="Times New Roman" w:eastAsia="Malgun Gothic" w:hAnsi="Times New Roman"/>
          <w:lang w:val="en-US" w:eastAsia="ko-KR"/>
        </w:rPr>
        <w:t>Any other relevant parameters</w:t>
      </w:r>
    </w:p>
    <w:p w14:paraId="290A2100" w14:textId="77777777" w:rsidR="00AD4266" w:rsidRDefault="00AD4266" w:rsidP="00AD4266">
      <w:pPr>
        <w:rPr>
          <w:lang w:val="en-US" w:eastAsia="x-none"/>
        </w:rPr>
      </w:pPr>
    </w:p>
    <w:p w14:paraId="04A0D68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2953484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Pr>
          <w:szCs w:val="20"/>
          <w:lang w:eastAsia="ko-KR"/>
        </w:rPr>
        <w:t xml:space="preserve"> at least the following is supported</w:t>
      </w:r>
    </w:p>
    <w:p w14:paraId="7B094F1E"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2F2D24F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Pr>
          <w:rFonts w:ascii="Times New Roman" w:eastAsia="Malgun Gothic" w:hAnsi="Times New Roman" w:hint="eastAsia"/>
          <w:lang w:val="en-US" w:eastAsia="ko-KR"/>
        </w:rPr>
        <w:t xml:space="preserve">n-demand SSB on the cell is non-cell-defining SSB </w:t>
      </w:r>
    </w:p>
    <w:p w14:paraId="71F0D7BF"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FFS: Additional support of OD-SSB for CD-SSB located on sync-raster</w:t>
      </w:r>
    </w:p>
    <w:p w14:paraId="3F91B26C" w14:textId="77777777" w:rsidR="00AD4266" w:rsidRDefault="00AD4266" w:rsidP="00AD4266">
      <w:pPr>
        <w:rPr>
          <w:lang w:val="en-US" w:eastAsia="x-none"/>
        </w:rPr>
      </w:pPr>
    </w:p>
    <w:p w14:paraId="5376B2C6"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BB53218" w14:textId="77777777" w:rsidR="00AD4266" w:rsidRPr="00E409F8" w:rsidRDefault="00AD4266" w:rsidP="00AD4266">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414F863B" w14:textId="77777777" w:rsidR="00AD4266" w:rsidRDefault="00AD4266" w:rsidP="00AD4266">
      <w:pPr>
        <w:pStyle w:val="ListParagraph"/>
        <w:numPr>
          <w:ilvl w:val="0"/>
          <w:numId w:val="44"/>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1FA5C8B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612A5F8" w14:textId="77777777" w:rsidR="00AD4266" w:rsidRDefault="00AD4266" w:rsidP="00AD4266">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1508DB0E" w14:textId="77777777" w:rsidR="00AD4266" w:rsidRDefault="00AD4266" w:rsidP="00AD4266">
      <w:pPr>
        <w:rPr>
          <w:lang w:eastAsia="x-none"/>
        </w:rPr>
      </w:pPr>
    </w:p>
    <w:p w14:paraId="0FC8629C" w14:textId="77777777" w:rsidR="00AD4266" w:rsidRPr="00E2723E" w:rsidRDefault="00AD4266" w:rsidP="00AD4266">
      <w:pPr>
        <w:rPr>
          <w:b/>
          <w:bCs/>
          <w:lang w:eastAsia="x-none"/>
        </w:rPr>
      </w:pPr>
      <w:r w:rsidRPr="00E2723E">
        <w:rPr>
          <w:b/>
          <w:bCs/>
          <w:highlight w:val="green"/>
          <w:lang w:eastAsia="x-none"/>
        </w:rPr>
        <w:t>Agreement</w:t>
      </w:r>
    </w:p>
    <w:p w14:paraId="157BA8D5" w14:textId="77777777" w:rsidR="00AD4266" w:rsidRDefault="00AD4266" w:rsidP="00AD4266">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made in RAN1#117 is </w:t>
      </w:r>
      <w:r>
        <w:rPr>
          <w:rFonts w:ascii="Times New Roman" w:eastAsia="Malgun Gothic" w:hAnsi="Times New Roman" w:hint="eastAsia"/>
          <w:color w:val="FF0000"/>
          <w:lang w:val="en-US" w:eastAsia="ko-KR"/>
        </w:rPr>
        <w:t xml:space="preserve">revised </w:t>
      </w:r>
      <w:r>
        <w:rPr>
          <w:rFonts w:ascii="Times New Roman" w:eastAsia="Malgun Gothic" w:hAnsi="Times New Roman" w:hint="eastAsia"/>
          <w:lang w:val="en-US" w:eastAsia="ko-KR"/>
        </w:rPr>
        <w:t>as follows.</w:t>
      </w:r>
    </w:p>
    <w:p w14:paraId="4408A2A9" w14:textId="77777777" w:rsidR="00AD4266" w:rsidRPr="00222832"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1A54F87A"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48CD13F2" w14:textId="77777777" w:rsidR="00AD4266" w:rsidRDefault="00AD4266" w:rsidP="00AD4266">
      <w:pPr>
        <w:numPr>
          <w:ilvl w:val="2"/>
          <w:numId w:val="44"/>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E830A85"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043787D5"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1629F10"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when the UE receives MAC CE signaling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1F7D1ADB" w14:textId="77777777" w:rsidR="00AD4266" w:rsidRPr="00EE1162" w:rsidRDefault="00AD4266" w:rsidP="00AD4266">
      <w:pPr>
        <w:numPr>
          <w:ilvl w:val="2"/>
          <w:numId w:val="44"/>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color w:val="FF0000"/>
          <w:szCs w:val="20"/>
          <w:lang w:eastAsia="ko-KR"/>
        </w:rPr>
        <w:t>+1</w:t>
      </w:r>
    </w:p>
    <w:p w14:paraId="1D7C0892" w14:textId="77777777" w:rsidR="00AD4266" w:rsidRPr="00EE1162" w:rsidRDefault="00AD4266" w:rsidP="00AD4266">
      <w:pPr>
        <w:numPr>
          <w:ilvl w:val="1"/>
          <w:numId w:val="44"/>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FFS: Whether the value of T is predefined or indicated/configured by gNB</w:t>
      </w:r>
    </w:p>
    <w:p w14:paraId="3A6187AE"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Pr="00EE1162">
        <w:rPr>
          <w:rFonts w:ascii="Times New Roman" w:hAnsi="Times New Roman" w:hint="eastAsia"/>
          <w:color w:val="FF0000"/>
          <w:szCs w:val="20"/>
          <w:lang w:eastAsia="ko-KR"/>
        </w:rPr>
        <w:t>T=T_min</w:t>
      </w:r>
    </w:p>
    <w:p w14:paraId="4A9EF25B"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4EC46639" w14:textId="77777777" w:rsidR="00AD4266"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82B4827" w14:textId="77777777" w:rsidR="00AD4266" w:rsidRDefault="00AD4266" w:rsidP="00AD4266">
      <w:pPr>
        <w:rPr>
          <w:lang w:eastAsia="x-none"/>
        </w:rPr>
      </w:pPr>
    </w:p>
    <w:p w14:paraId="4F7BC5C7" w14:textId="77777777" w:rsidR="00AD4266" w:rsidRDefault="00AD4266" w:rsidP="00AD4266">
      <w:pPr>
        <w:rPr>
          <w:lang w:eastAsia="x-none"/>
        </w:rPr>
      </w:pPr>
      <w:r w:rsidRPr="00E53367">
        <w:rPr>
          <w:highlight w:val="green"/>
          <w:lang w:eastAsia="x-none"/>
        </w:rPr>
        <w:t>Agreement</w:t>
      </w:r>
    </w:p>
    <w:p w14:paraId="5A5F3351" w14:textId="77777777" w:rsidR="00AD4266" w:rsidRDefault="00AD4266" w:rsidP="00AD4266">
      <w:pPr>
        <w:rPr>
          <w:lang w:eastAsia="x-none"/>
        </w:rPr>
      </w:pPr>
      <w:r>
        <w:t xml:space="preserve">LS on timeline for On-demand SSB operation on SCell is agreed in </w:t>
      </w:r>
      <w:r w:rsidRPr="00E53367">
        <w:rPr>
          <w:highlight w:val="green"/>
        </w:rPr>
        <w:t>R1-2407565.</w:t>
      </w:r>
    </w:p>
    <w:p w14:paraId="7B4C68E5" w14:textId="77777777" w:rsidR="00AD4266" w:rsidRPr="00AD4266" w:rsidRDefault="00AD4266" w:rsidP="00AD4266">
      <w:pPr>
        <w:rPr>
          <w:lang w:eastAsia="x-none"/>
        </w:rPr>
      </w:pPr>
    </w:p>
    <w:p w14:paraId="2E5F9D9F" w14:textId="77777777" w:rsidR="002A760B" w:rsidRDefault="002A760B" w:rsidP="002A760B">
      <w:pPr>
        <w:pStyle w:val="Heading3"/>
      </w:pPr>
      <w:bookmarkStart w:id="17" w:name="_Toc198903895"/>
      <w:r w:rsidRPr="002A760B">
        <w:t>RAN1#118bis</w:t>
      </w:r>
      <w:bookmarkEnd w:id="17"/>
    </w:p>
    <w:p w14:paraId="001698F8" w14:textId="77777777" w:rsidR="00C8473C" w:rsidRDefault="00C8473C" w:rsidP="00C8473C">
      <w:pPr>
        <w:rPr>
          <w:lang w:eastAsia="x-none"/>
        </w:rPr>
      </w:pPr>
    </w:p>
    <w:p w14:paraId="56793CCD" w14:textId="77777777" w:rsidR="00C8473C" w:rsidRPr="00C8473C" w:rsidRDefault="00C8473C" w:rsidP="00C8473C">
      <w:pPr>
        <w:rPr>
          <w:b/>
          <w:bCs/>
          <w:lang w:eastAsia="x-none"/>
        </w:rPr>
      </w:pPr>
      <w:bookmarkStart w:id="18" w:name="_Hlk179979931"/>
      <w:r w:rsidRPr="00C8473C">
        <w:rPr>
          <w:b/>
          <w:bCs/>
          <w:highlight w:val="green"/>
          <w:lang w:eastAsia="x-none"/>
        </w:rPr>
        <w:t>Agreement</w:t>
      </w:r>
    </w:p>
    <w:bookmarkEnd w:id="18"/>
    <w:p w14:paraId="041E6AE7" w14:textId="77777777" w:rsidR="00C8473C" w:rsidRPr="00C8473C" w:rsidRDefault="00C8473C" w:rsidP="00C8473C">
      <w:pPr>
        <w:numPr>
          <w:ilvl w:val="0"/>
          <w:numId w:val="44"/>
        </w:numPr>
        <w:spacing w:after="160" w:line="256" w:lineRule="auto"/>
        <w:contextualSpacing/>
        <w:jc w:val="both"/>
        <w:rPr>
          <w:rFonts w:ascii="Times New Roman" w:eastAsia="Malgun Gothic" w:hAnsi="Times New Roman"/>
          <w:lang w:val="en-US" w:eastAsia="x-none"/>
        </w:rPr>
      </w:pPr>
      <w:r w:rsidRPr="00C8473C">
        <w:rPr>
          <w:rFonts w:hint="eastAsia"/>
          <w:szCs w:val="20"/>
          <w:lang w:eastAsia="ko-KR"/>
        </w:rPr>
        <w:lastRenderedPageBreak/>
        <w:t>For</w:t>
      </w:r>
      <w:r w:rsidRPr="00C8473C">
        <w:rPr>
          <w:szCs w:val="20"/>
          <w:lang w:eastAsia="x-none"/>
        </w:rPr>
        <w:t xml:space="preserve"> a cell supporting on-demand SSB SCell operation</w:t>
      </w:r>
      <w:r w:rsidRPr="00C8473C">
        <w:rPr>
          <w:rFonts w:hint="eastAsia"/>
          <w:szCs w:val="20"/>
          <w:lang w:eastAsia="ko-KR"/>
        </w:rPr>
        <w:t>, deactivation of on-demand SSB transmission is supported. In order to deactivate on-demand SSB transmission from a UE perspective, support at least one of the following options.</w:t>
      </w:r>
    </w:p>
    <w:p w14:paraId="1DF7DF0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 Explicit indication of deactivation for on-demand SSB via MAC-CE for </w:t>
      </w:r>
      <w:r w:rsidRPr="00C8473C">
        <w:rPr>
          <w:lang w:eastAsia="ko-KR"/>
        </w:rPr>
        <w:t>on-demand SSB transmission</w:t>
      </w:r>
      <w:r w:rsidRPr="00C8473C">
        <w:rPr>
          <w:rFonts w:hint="eastAsia"/>
          <w:lang w:eastAsia="ko-KR"/>
        </w:rPr>
        <w:t xml:space="preserve"> indication</w:t>
      </w:r>
    </w:p>
    <w:p w14:paraId="4933275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1A: Explicit indication of deactivation for on-demand SSB via RRC for </w:t>
      </w:r>
      <w:r w:rsidRPr="00C8473C">
        <w:rPr>
          <w:lang w:eastAsia="ko-KR"/>
        </w:rPr>
        <w:t>on-demand SSB transmission</w:t>
      </w:r>
      <w:r w:rsidRPr="00C8473C">
        <w:rPr>
          <w:rFonts w:hint="eastAsia"/>
          <w:lang w:eastAsia="ko-KR"/>
        </w:rPr>
        <w:t xml:space="preserve"> indication</w:t>
      </w:r>
    </w:p>
    <w:p w14:paraId="4A78353A"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Configuration/indication of </w:t>
      </w:r>
      <w:r w:rsidRPr="00C8473C">
        <w:rPr>
          <w:rFonts w:hint="eastAsia"/>
          <w:lang w:eastAsia="ko-KR"/>
        </w:rPr>
        <w:t>t</w:t>
      </w:r>
      <w:r w:rsidRPr="00C8473C">
        <w:rPr>
          <w:lang w:eastAsia="ko-KR"/>
        </w:rPr>
        <w:t xml:space="preserve">he number </w:t>
      </w:r>
      <w:r w:rsidRPr="00C8473C">
        <w:rPr>
          <w:rFonts w:hint="eastAsia"/>
          <w:lang w:eastAsia="ko-KR"/>
        </w:rPr>
        <w:t xml:space="preserve">N </w:t>
      </w:r>
      <w:r w:rsidRPr="00C8473C">
        <w:rPr>
          <w:lang w:eastAsia="ko-KR"/>
        </w:rPr>
        <w:t>of on-demand SSB bursts to be transmitted after on-demand SSB is indicated</w:t>
      </w:r>
    </w:p>
    <w:p w14:paraId="009ED40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3: Configuration/indication of the </w:t>
      </w:r>
      <w:r w:rsidRPr="00C8473C">
        <w:rPr>
          <w:lang w:eastAsia="ko-KR"/>
        </w:rPr>
        <w:t>duration of on-demand SSB transmission window</w:t>
      </w:r>
    </w:p>
    <w:p w14:paraId="6837ED59"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4: On-demand SSB transmission, if any, is deactivated when UE receives SCell deactivation MAC-CE for the activated SCell</w:t>
      </w:r>
    </w:p>
    <w:p w14:paraId="44995802"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4A: On-demand SSB transmission, if any, is deactivated when the timer for SCell </w:t>
      </w:r>
      <w:r w:rsidRPr="00C8473C">
        <w:rPr>
          <w:lang w:eastAsia="ko-KR"/>
        </w:rPr>
        <w:t>de</w:t>
      </w:r>
      <w:r w:rsidRPr="00C8473C">
        <w:rPr>
          <w:rFonts w:hint="eastAsia"/>
          <w:lang w:eastAsia="ko-KR"/>
        </w:rPr>
        <w:t>activation is expired</w:t>
      </w:r>
    </w:p>
    <w:p w14:paraId="49D2208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5: On-demand SSB transmission, if any, is deactivated when SCell activation is completed</w:t>
      </w:r>
    </w:p>
    <w:p w14:paraId="1D362EFD"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6: Explicit indication of deactivation for on-demand SSB via [group-common] DCI</w:t>
      </w:r>
    </w:p>
    <w:p w14:paraId="42B55AE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FFS: </w:t>
      </w:r>
      <w:r w:rsidRPr="00C8473C">
        <w:rPr>
          <w:rFonts w:eastAsia="Malgun Gothic"/>
          <w:szCs w:val="20"/>
          <w:lang w:eastAsia="x-none"/>
        </w:rPr>
        <w:t>Each option is applicable to which Cases or Scenarios</w:t>
      </w:r>
    </w:p>
    <w:p w14:paraId="426C41B4"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FFS:</w:t>
      </w:r>
      <w:r w:rsidRPr="00C8473C">
        <w:rPr>
          <w:rFonts w:ascii="Times New Roman" w:eastAsia="Malgun Gothic" w:hAnsi="Times New Roman" w:hint="eastAsia"/>
          <w:lang w:val="en-US" w:eastAsia="ko-KR"/>
        </w:rPr>
        <w:t xml:space="preserve"> </w:t>
      </w:r>
      <w:r w:rsidRPr="00C8473C">
        <w:rPr>
          <w:rFonts w:ascii="Times New Roman" w:eastAsia="Malgun Gothic" w:hAnsi="Times New Roman"/>
          <w:lang w:val="en-US" w:eastAsia="ko-KR"/>
        </w:rPr>
        <w:t>Details related to each of the above options</w:t>
      </w:r>
    </w:p>
    <w:p w14:paraId="4E2179AC" w14:textId="77777777" w:rsidR="00C8473C" w:rsidRPr="00C8473C" w:rsidRDefault="00C8473C" w:rsidP="00C8473C">
      <w:pPr>
        <w:rPr>
          <w:lang w:val="en-US" w:eastAsia="x-none"/>
        </w:rPr>
      </w:pPr>
    </w:p>
    <w:p w14:paraId="4DD58C3B" w14:textId="77777777" w:rsidR="00C8473C" w:rsidRPr="00C8473C" w:rsidRDefault="00C8473C" w:rsidP="00C8473C">
      <w:pPr>
        <w:rPr>
          <w:b/>
          <w:bCs/>
          <w:lang w:eastAsia="x-none"/>
        </w:rPr>
      </w:pPr>
      <w:r w:rsidRPr="00C8473C">
        <w:rPr>
          <w:b/>
          <w:bCs/>
          <w:highlight w:val="green"/>
          <w:lang w:eastAsia="x-none"/>
        </w:rPr>
        <w:t>Agreement</w:t>
      </w:r>
    </w:p>
    <w:p w14:paraId="147187BB"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support to provide at least the following parameters for on-demand SSB configuration by RRC </w:t>
      </w:r>
      <w:r w:rsidRPr="00C8473C">
        <w:rPr>
          <w:szCs w:val="20"/>
          <w:lang w:eastAsia="ko-KR"/>
        </w:rPr>
        <w:t xml:space="preserve">at least </w:t>
      </w:r>
      <w:r w:rsidRPr="00C8473C">
        <w:rPr>
          <w:rFonts w:hint="eastAsia"/>
          <w:szCs w:val="20"/>
          <w:lang w:eastAsia="ko-KR"/>
        </w:rPr>
        <w:t>for Case #1.</w:t>
      </w:r>
    </w:p>
    <w:p w14:paraId="6270D1AB"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hint="eastAsia"/>
          <w:szCs w:val="20"/>
          <w:lang w:eastAsia="ko-KR"/>
        </w:rPr>
        <w:t>Sub-carrier spacing of the on-demand SSB</w:t>
      </w:r>
    </w:p>
    <w:p w14:paraId="1D288AEE" w14:textId="77777777" w:rsidR="00C8473C" w:rsidRPr="00C8473C" w:rsidRDefault="00C8473C" w:rsidP="00C8473C">
      <w:pPr>
        <w:numPr>
          <w:ilvl w:val="2"/>
          <w:numId w:val="44"/>
        </w:numPr>
        <w:contextualSpacing/>
        <w:jc w:val="both"/>
        <w:rPr>
          <w:rFonts w:ascii="Times New Roman" w:eastAsia="Malgun Gothic" w:hAnsi="Times New Roman"/>
          <w:lang w:val="en-US" w:eastAsia="x-none"/>
        </w:rPr>
      </w:pPr>
      <w:r w:rsidRPr="00C8473C">
        <w:rPr>
          <w:rFonts w:hint="eastAsia"/>
          <w:szCs w:val="20"/>
          <w:lang w:eastAsia="ko-KR"/>
        </w:rPr>
        <w:t>FFS if this can be absent</w:t>
      </w:r>
    </w:p>
    <w:p w14:paraId="37667EF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Physical Cell ID of the on-demand SSB</w:t>
      </w:r>
    </w:p>
    <w:p w14:paraId="72218D8A"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 xml:space="preserve">FFS: </w:t>
      </w:r>
      <w:r w:rsidRPr="00C8473C">
        <w:rPr>
          <w:rFonts w:ascii="Times New Roman" w:eastAsia="Malgun Gothic" w:hAnsi="Times New Roman" w:hint="eastAsia"/>
          <w:lang w:val="en-US" w:eastAsia="ko-KR"/>
        </w:rPr>
        <w:t>Time domain location of on-demand SSB burst such as SFN offset and half frame index</w:t>
      </w:r>
    </w:p>
    <w:p w14:paraId="0C3FCFBC"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hint="eastAsia"/>
          <w:szCs w:val="20"/>
          <w:lang w:eastAsia="ko-KR"/>
        </w:rPr>
        <w:t>Downlink transmit power of on-demand SSB</w:t>
      </w:r>
    </w:p>
    <w:p w14:paraId="071128A8"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szCs w:val="20"/>
          <w:lang w:eastAsia="ko-KR"/>
        </w:rPr>
        <w:t xml:space="preserve">FFS: </w:t>
      </w:r>
      <w:r w:rsidRPr="00C8473C">
        <w:rPr>
          <w:rFonts w:eastAsia="Malgun Gothic" w:hint="eastAsia"/>
          <w:szCs w:val="20"/>
          <w:lang w:eastAsia="ko-KR"/>
        </w:rPr>
        <w:t>The number N</w:t>
      </w:r>
      <w:r w:rsidRPr="00C8473C">
        <w:rPr>
          <w:lang w:eastAsia="x-none"/>
        </w:rPr>
        <w:t xml:space="preserve"> </w:t>
      </w:r>
      <w:r w:rsidRPr="00C8473C">
        <w:rPr>
          <w:rFonts w:eastAsia="Malgun Gothic"/>
          <w:szCs w:val="20"/>
          <w:lang w:eastAsia="ko-KR"/>
        </w:rPr>
        <w:t>of on-demand SSB bursts to be transmitted after on-demand SSB is indicated</w:t>
      </w:r>
    </w:p>
    <w:p w14:paraId="385161D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hint="eastAsia"/>
          <w:szCs w:val="20"/>
          <w:lang w:eastAsia="ko-KR"/>
        </w:rPr>
        <w:t>FFS whether the above parameters are configured by reusing legacy RRC parameters or new RRC parameters</w:t>
      </w:r>
    </w:p>
    <w:p w14:paraId="25234069" w14:textId="77777777" w:rsidR="00C8473C" w:rsidRPr="00C8473C" w:rsidRDefault="00C8473C" w:rsidP="00C8473C">
      <w:pPr>
        <w:contextualSpacing/>
        <w:jc w:val="both"/>
        <w:rPr>
          <w:rFonts w:ascii="Times New Roman" w:eastAsia="Malgun Gothic" w:hAnsi="Times New Roman"/>
          <w:lang w:val="en-US"/>
        </w:rPr>
      </w:pPr>
    </w:p>
    <w:p w14:paraId="546AC4AD" w14:textId="77777777" w:rsidR="00C8473C" w:rsidRPr="00C8473C" w:rsidRDefault="00C8473C" w:rsidP="00C8473C">
      <w:pPr>
        <w:rPr>
          <w:b/>
          <w:bCs/>
          <w:lang w:val="en-US" w:eastAsia="x-none"/>
        </w:rPr>
      </w:pPr>
      <w:r w:rsidRPr="00C8473C">
        <w:rPr>
          <w:b/>
          <w:bCs/>
          <w:highlight w:val="green"/>
          <w:lang w:val="en-US" w:eastAsia="x-none"/>
        </w:rPr>
        <w:t>Agreement</w:t>
      </w:r>
    </w:p>
    <w:p w14:paraId="1F07F418" w14:textId="77777777" w:rsidR="00C8473C" w:rsidRPr="00C8473C" w:rsidRDefault="00C8473C" w:rsidP="00C8473C">
      <w:pPr>
        <w:numPr>
          <w:ilvl w:val="0"/>
          <w:numId w:val="44"/>
        </w:numPr>
        <w:contextualSpacing/>
        <w:jc w:val="both"/>
        <w:rPr>
          <w:rFonts w:eastAsia="Malgun Gothic"/>
          <w:szCs w:val="20"/>
          <w:lang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and for Case #2 (i.e., </w:t>
      </w:r>
      <w:r w:rsidRPr="00C8473C">
        <w:rPr>
          <w:szCs w:val="20"/>
          <w:lang w:eastAsia="x-none"/>
        </w:rPr>
        <w:t>Always-on SSB is periodically transmitted on the cell</w:t>
      </w:r>
      <w:r w:rsidRPr="00C8473C">
        <w:rPr>
          <w:rFonts w:hint="eastAsia"/>
          <w:szCs w:val="20"/>
          <w:lang w:eastAsia="ko-KR"/>
        </w:rPr>
        <w:t>), consider only one or both of the following options for UE to perform L1 measurement based on on-demand SSB.</w:t>
      </w:r>
    </w:p>
    <w:p w14:paraId="0F2C0EFE"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hint="eastAsia"/>
          <w:szCs w:val="20"/>
          <w:lang w:eastAsia="ko-KR"/>
        </w:rPr>
        <w:t xml:space="preserve">Option 1: A CSI report configuration is associated with both of on-demand SSB and </w:t>
      </w:r>
      <w:r w:rsidRPr="00C8473C">
        <w:rPr>
          <w:rFonts w:eastAsia="Malgun Gothic"/>
          <w:szCs w:val="20"/>
          <w:lang w:eastAsia="ko-KR"/>
        </w:rPr>
        <w:t>always</w:t>
      </w:r>
      <w:r w:rsidRPr="00C8473C">
        <w:rPr>
          <w:rFonts w:eastAsia="Malgun Gothic" w:hint="eastAsia"/>
          <w:szCs w:val="20"/>
          <w:lang w:eastAsia="ko-KR"/>
        </w:rPr>
        <w:t>-on SSB</w:t>
      </w:r>
    </w:p>
    <w:p w14:paraId="2847EAAF"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A CSI report configuration is associated with one of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r w:rsidRPr="00C8473C">
        <w:rPr>
          <w:rFonts w:ascii="Times New Roman" w:eastAsia="Malgun Gothic" w:hAnsi="Times New Roman"/>
          <w:lang w:val="en-US" w:eastAsia="ko-KR"/>
        </w:rPr>
        <w:t xml:space="preserve"> </w:t>
      </w:r>
    </w:p>
    <w:p w14:paraId="6A030F31"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szCs w:val="20"/>
          <w:lang w:eastAsia="ko-KR"/>
        </w:rPr>
        <w:t>FFS: Whether OD-SSB and always on SSB have same beam or not</w:t>
      </w:r>
    </w:p>
    <w:p w14:paraId="126ABFEB" w14:textId="77777777" w:rsidR="00C8473C" w:rsidRPr="00C8473C" w:rsidRDefault="00C8473C" w:rsidP="00C8473C">
      <w:pPr>
        <w:rPr>
          <w:lang w:eastAsia="x-none"/>
        </w:rPr>
      </w:pPr>
    </w:p>
    <w:p w14:paraId="24514A2D" w14:textId="77777777" w:rsidR="00C8473C" w:rsidRPr="00C8473C" w:rsidRDefault="00C8473C" w:rsidP="00C8473C">
      <w:pPr>
        <w:rPr>
          <w:b/>
          <w:bCs/>
          <w:lang w:eastAsia="x-none"/>
        </w:rPr>
      </w:pPr>
      <w:r w:rsidRPr="00C8473C">
        <w:rPr>
          <w:b/>
          <w:bCs/>
          <w:lang w:eastAsia="x-none"/>
        </w:rPr>
        <w:t>Conclusion</w:t>
      </w:r>
    </w:p>
    <w:p w14:paraId="5D9775D7" w14:textId="77777777" w:rsidR="00C8473C" w:rsidRPr="00C8473C" w:rsidRDefault="00C8473C" w:rsidP="00C8473C">
      <w:pPr>
        <w:contextualSpacing/>
        <w:jc w:val="both"/>
        <w:rPr>
          <w:szCs w:val="20"/>
          <w:lang w:eastAsia="ko-KR"/>
        </w:rPr>
      </w:pPr>
      <w:r w:rsidRPr="00C8473C">
        <w:rPr>
          <w:szCs w:val="20"/>
        </w:rPr>
        <w:t xml:space="preserve">No consensus on the support of on-demand SSB SCell operation triggered by </w:t>
      </w:r>
      <w:r w:rsidRPr="00C8473C">
        <w:rPr>
          <w:rFonts w:hint="eastAsia"/>
          <w:szCs w:val="20"/>
          <w:lang w:eastAsia="ko-KR"/>
        </w:rPr>
        <w:t>UE.</w:t>
      </w:r>
    </w:p>
    <w:p w14:paraId="16909C9D" w14:textId="77777777" w:rsidR="00C8473C" w:rsidRPr="00C8473C" w:rsidRDefault="00C8473C" w:rsidP="00C8473C">
      <w:pPr>
        <w:contextualSpacing/>
        <w:jc w:val="both"/>
        <w:rPr>
          <w:szCs w:val="20"/>
          <w:lang w:eastAsia="ko-KR"/>
        </w:rPr>
      </w:pPr>
    </w:p>
    <w:p w14:paraId="58B7947B" w14:textId="77777777" w:rsidR="00C8473C" w:rsidRPr="00C8473C" w:rsidRDefault="00C8473C" w:rsidP="00C8473C">
      <w:pPr>
        <w:contextualSpacing/>
        <w:jc w:val="both"/>
        <w:rPr>
          <w:rFonts w:ascii="Times New Roman" w:eastAsia="Malgun Gothic" w:hAnsi="Times New Roman"/>
          <w:b/>
          <w:bCs/>
          <w:lang w:val="en-US"/>
        </w:rPr>
      </w:pPr>
      <w:r w:rsidRPr="00C8473C">
        <w:rPr>
          <w:rFonts w:ascii="Times New Roman" w:eastAsia="Malgun Gothic" w:hAnsi="Times New Roman"/>
          <w:b/>
          <w:bCs/>
          <w:highlight w:val="green"/>
          <w:lang w:val="en-US"/>
        </w:rPr>
        <w:t>Agreement</w:t>
      </w:r>
    </w:p>
    <w:p w14:paraId="15C82ADF" w14:textId="77777777" w:rsidR="00C8473C" w:rsidRPr="00C8473C" w:rsidRDefault="00C8473C" w:rsidP="00C8473C">
      <w:pPr>
        <w:spacing w:after="160" w:line="256" w:lineRule="auto"/>
        <w:contextualSpacing/>
        <w:jc w:val="both"/>
        <w:rPr>
          <w:rFonts w:ascii="Times New Roman" w:eastAsia="Malgun Gothic" w:hAnsi="Times New Roman"/>
          <w:lang w:val="en-US" w:eastAsia="ko-KR"/>
        </w:rPr>
      </w:pPr>
      <w:r w:rsidRPr="00C8473C">
        <w:rPr>
          <w:rFonts w:ascii="Times New Roman" w:eastAsia="Malgun Gothic" w:hAnsi="Times New Roman" w:hint="eastAsia"/>
          <w:lang w:val="en-US" w:eastAsia="ko-KR"/>
        </w:rPr>
        <w:t xml:space="preserve">The previous RAN1 agreement is </w:t>
      </w:r>
      <w:r w:rsidRPr="00C8473C">
        <w:rPr>
          <w:rFonts w:ascii="Times New Roman" w:eastAsia="Malgun Gothic" w:hAnsi="Times New Roman"/>
          <w:lang w:val="en-US" w:eastAsia="ko-KR"/>
        </w:rPr>
        <w:t xml:space="preserve">partly confirmed and </w:t>
      </w:r>
      <w:r w:rsidRPr="00C8473C">
        <w:rPr>
          <w:rFonts w:ascii="Times New Roman" w:eastAsia="Malgun Gothic" w:hAnsi="Times New Roman" w:hint="eastAsia"/>
          <w:color w:val="FF0000"/>
          <w:lang w:val="en-US" w:eastAsia="ko-KR"/>
        </w:rPr>
        <w:t xml:space="preserve">further revised </w:t>
      </w:r>
      <w:r w:rsidRPr="00C8473C">
        <w:rPr>
          <w:rFonts w:ascii="Times New Roman" w:eastAsia="Malgun Gothic" w:hAnsi="Times New Roman" w:hint="eastAsia"/>
          <w:lang w:val="en-US" w:eastAsia="ko-KR"/>
        </w:rPr>
        <w:t>as follows.</w:t>
      </w:r>
    </w:p>
    <w:p w14:paraId="3B216DFA"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For SSB burst(s) indicated by on-demand SSB SCell operation via </w:t>
      </w:r>
      <w:r w:rsidRPr="00C8473C">
        <w:rPr>
          <w:rFonts w:ascii="Times New Roman" w:hAnsi="Times New Roman" w:hint="eastAsia"/>
          <w:color w:val="FF0000"/>
          <w:szCs w:val="20"/>
          <w:lang w:eastAsia="ko-KR"/>
        </w:rPr>
        <w:t xml:space="preserve">a </w:t>
      </w:r>
      <w:r w:rsidRPr="00C8473C">
        <w:rPr>
          <w:rFonts w:ascii="Times New Roman" w:hAnsi="Times New Roman"/>
          <w:szCs w:val="20"/>
          <w:lang w:eastAsia="ko-KR"/>
        </w:rPr>
        <w:t xml:space="preserve">MAC CE, UE expects that on-demand SSB </w:t>
      </w:r>
      <w:r w:rsidRPr="00C8473C">
        <w:rPr>
          <w:rFonts w:ascii="Times New Roman" w:hAnsi="Times New Roman"/>
          <w:strike/>
          <w:color w:val="FF0000"/>
          <w:szCs w:val="20"/>
          <w:lang w:eastAsia="ko-KR"/>
        </w:rPr>
        <w:t>burst(s)</w:t>
      </w:r>
      <w:r w:rsidRPr="00C8473C">
        <w:rPr>
          <w:rFonts w:ascii="Times New Roman" w:hAnsi="Times New Roman"/>
          <w:szCs w:val="20"/>
          <w:lang w:eastAsia="ko-KR"/>
        </w:rPr>
        <w:t xml:space="preserve"> is transmitted from time instance A which is determined as follows.</w:t>
      </w:r>
    </w:p>
    <w:p w14:paraId="0C84D5CF"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Alt 3-1: Time instance A is </w:t>
      </w:r>
      <w:r w:rsidRPr="00C8473C">
        <w:rPr>
          <w:rFonts w:ascii="Times New Roman" w:hAnsi="Times New Roman" w:hint="eastAsia"/>
          <w:szCs w:val="20"/>
          <w:lang w:eastAsia="ko-KR"/>
        </w:rPr>
        <w:t xml:space="preserve">the beginning of the first slot containing </w:t>
      </w:r>
      <w:r w:rsidRPr="00C8473C">
        <w:rPr>
          <w:rFonts w:ascii="Times New Roman" w:hAnsi="Times New Roman" w:hint="eastAsia"/>
          <w:strike/>
          <w:color w:val="FF0000"/>
          <w:szCs w:val="20"/>
          <w:lang w:eastAsia="ko-KR"/>
        </w:rPr>
        <w:t xml:space="preserve">[candidate SSB index 0 or </w:t>
      </w:r>
      <w:r w:rsidRPr="00C8473C">
        <w:rPr>
          <w:rFonts w:ascii="Times New Roman" w:hAnsi="Times New Roman" w:hint="eastAsia"/>
          <w:szCs w:val="20"/>
          <w:lang w:eastAsia="ko-KR"/>
        </w:rPr>
        <w:t>the first actually transmitted SSB index</w:t>
      </w:r>
      <w:r w:rsidRPr="00C8473C">
        <w:rPr>
          <w:rFonts w:ascii="Times New Roman" w:hAnsi="Times New Roman" w:hint="eastAsia"/>
          <w:strike/>
          <w:color w:val="FF0000"/>
          <w:szCs w:val="20"/>
          <w:lang w:eastAsia="ko-KR"/>
        </w:rPr>
        <w:t>]</w:t>
      </w:r>
      <w:r w:rsidRPr="00C8473C">
        <w:rPr>
          <w:rFonts w:ascii="Times New Roman" w:hAnsi="Times New Roman" w:hint="eastAsia"/>
          <w:szCs w:val="20"/>
          <w:lang w:eastAsia="ko-KR"/>
        </w:rPr>
        <w:t xml:space="preserve"> </w:t>
      </w:r>
      <w:r w:rsidRPr="00C8473C">
        <w:rPr>
          <w:rFonts w:ascii="Times New Roman" w:hAnsi="Times New Roman"/>
          <w:strike/>
          <w:color w:val="FF0000"/>
          <w:szCs w:val="20"/>
          <w:lang w:eastAsia="ko-KR"/>
        </w:rPr>
        <w:t>of</w:t>
      </w:r>
      <w:r w:rsidRPr="00C8473C">
        <w:rPr>
          <w:rFonts w:ascii="Times New Roman" w:hAnsi="Times New Roman"/>
          <w:color w:val="FF0000"/>
          <w:szCs w:val="20"/>
          <w:lang w:eastAsia="ko-KR"/>
        </w:rPr>
        <w:t>within</w:t>
      </w:r>
      <w:r w:rsidRPr="00C8473C">
        <w:rPr>
          <w:rFonts w:ascii="Times New Roman" w:hAnsi="Times New Roman" w:hint="eastAsia"/>
          <w:szCs w:val="20"/>
          <w:lang w:eastAsia="ko-KR"/>
        </w:rPr>
        <w:t xml:space="preserve"> </w:t>
      </w:r>
      <w:r w:rsidRPr="00C8473C">
        <w:rPr>
          <w:rFonts w:ascii="Times New Roman" w:hAnsi="Times New Roman"/>
          <w:color w:val="FF0000"/>
          <w:szCs w:val="20"/>
          <w:lang w:eastAsia="ko-KR"/>
        </w:rPr>
        <w:t>the first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szCs w:val="20"/>
          <w:lang w:eastAsia="ko-KR"/>
        </w:rPr>
        <w:t xml:space="preserve">on-demand SSB burst </w:t>
      </w:r>
      <w:r w:rsidRPr="00C8473C">
        <w:rPr>
          <w:rFonts w:ascii="Times New Roman" w:hAnsi="Times New Roman"/>
          <w:szCs w:val="20"/>
          <w:lang w:eastAsia="ko-KR"/>
        </w:rPr>
        <w:t xml:space="preserve">which is </w:t>
      </w:r>
      <w:r w:rsidRPr="00C8473C">
        <w:rPr>
          <w:rFonts w:ascii="Times New Roman" w:hAnsi="Times New Roman" w:hint="eastAsia"/>
          <w:szCs w:val="20"/>
          <w:highlight w:val="green"/>
          <w:lang w:eastAsia="ko-KR"/>
        </w:rPr>
        <w:t>at least</w:t>
      </w:r>
      <w:r w:rsidRPr="00C8473C">
        <w:rPr>
          <w:rFonts w:ascii="Times New Roman" w:hAnsi="Times New Roman" w:hint="eastAsia"/>
          <w:szCs w:val="20"/>
          <w:lang w:eastAsia="ko-KR"/>
        </w:rPr>
        <w:t xml:space="preserve"> </w:t>
      </w:r>
      <w:r w:rsidRPr="00C8473C">
        <w:rPr>
          <w:rFonts w:ascii="Times New Roman" w:hAnsi="Times New Roman"/>
          <w:szCs w:val="20"/>
          <w:lang w:eastAsia="ko-KR"/>
        </w:rPr>
        <w:t>T slots after the slot where UE receives a signalling from gNB to indicate on-demand SSB transmission</w:t>
      </w:r>
    </w:p>
    <w:p w14:paraId="5F0B0C56"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szCs w:val="20"/>
          <w:lang w:eastAsia="ko-KR"/>
        </w:rPr>
        <w:t>The SSB time domain positions of on-demand SSB burst are configured by gNB.</w:t>
      </w:r>
    </w:p>
    <w:p w14:paraId="45E52A8A" w14:textId="77777777" w:rsidR="00C8473C" w:rsidRPr="00C8473C" w:rsidRDefault="00C8473C" w:rsidP="00C8473C">
      <w:pPr>
        <w:numPr>
          <w:ilvl w:val="3"/>
          <w:numId w:val="44"/>
        </w:numPr>
        <w:contextualSpacing/>
        <w:jc w:val="both"/>
        <w:rPr>
          <w:rFonts w:ascii="Times New Roman" w:hAnsi="Times New Roman"/>
          <w:color w:val="FF0000"/>
          <w:szCs w:val="20"/>
          <w:lang w:eastAsia="ko-KR"/>
        </w:rPr>
      </w:pPr>
      <w:r w:rsidRPr="00C8473C">
        <w:rPr>
          <w:rFonts w:ascii="Times New Roman" w:hAnsi="Times New Roman"/>
          <w:color w:val="FF0000"/>
          <w:szCs w:val="20"/>
          <w:lang w:eastAsia="ko-KR"/>
        </w:rPr>
        <w:t>The location(s)</w:t>
      </w:r>
      <w:r w:rsidRPr="00C8473C">
        <w:rPr>
          <w:rFonts w:ascii="Times New Roman" w:hAnsi="Times New Roman" w:hint="eastAsia"/>
          <w:color w:val="FF0000"/>
          <w:szCs w:val="20"/>
          <w:lang w:eastAsia="ko-KR"/>
        </w:rPr>
        <w:t xml:space="preserve"> (</w:t>
      </w:r>
      <w:r w:rsidRPr="00C8473C">
        <w:rPr>
          <w:rFonts w:ascii="Times New Roman" w:hAnsi="Times New Roman"/>
          <w:color w:val="FF0000"/>
          <w:szCs w:val="20"/>
          <w:lang w:eastAsia="ko-KR"/>
        </w:rPr>
        <w:t>e.g.</w:t>
      </w:r>
      <w:r w:rsidRPr="00C8473C">
        <w:rPr>
          <w:rFonts w:ascii="Times New Roman" w:hAnsi="Times New Roman" w:hint="eastAsia"/>
          <w:color w:val="FF0000"/>
          <w:szCs w:val="20"/>
          <w:lang w:eastAsia="ko-KR"/>
        </w:rPr>
        <w:t>, SFN offset, half frame index)</w:t>
      </w:r>
      <w:r w:rsidRPr="00C8473C">
        <w:rPr>
          <w:rFonts w:ascii="Times New Roman" w:hAnsi="Times New Roman"/>
          <w:color w:val="FF0000"/>
          <w:szCs w:val="20"/>
          <w:lang w:eastAsia="ko-KR"/>
        </w:rPr>
        <w:t xml:space="preserve"> in the time domain of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color w:val="FF0000"/>
          <w:szCs w:val="20"/>
          <w:lang w:eastAsia="ko-KR"/>
        </w:rPr>
        <w:t>on-demand SSB</w:t>
      </w:r>
      <w:r w:rsidRPr="00C8473C">
        <w:rPr>
          <w:rFonts w:ascii="Times New Roman" w:hAnsi="Times New Roman"/>
          <w:color w:val="FF0000"/>
          <w:szCs w:val="20"/>
          <w:lang w:eastAsia="ko-KR"/>
        </w:rPr>
        <w:t xml:space="preserve"> burst and SSB position within the burst should be configured by the gNB</w:t>
      </w:r>
    </w:p>
    <w:p w14:paraId="039DCE2C"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Note: The value of T is not less than existing timeline required for UE’s MAC CE processing for SCell activation </w:t>
      </w:r>
    </w:p>
    <w:p w14:paraId="57FB1FE3"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lang w:eastAsia="ko-KR"/>
        </w:rPr>
        <w:t>(</w:t>
      </w:r>
      <w:r w:rsidRPr="00C8473C">
        <w:rPr>
          <w:rFonts w:ascii="Times New Roman" w:hAnsi="Times New Roman" w:hint="eastAsia"/>
          <w:szCs w:val="20"/>
          <w:highlight w:val="darkYellow"/>
          <w:lang w:eastAsia="ko-KR"/>
        </w:rPr>
        <w:t>Working assumption</w:t>
      </w:r>
      <w:r w:rsidRPr="00C8473C">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bCs/>
          <w:szCs w:val="20"/>
          <w:lang w:eastAsia="ko-KR"/>
        </w:rPr>
        <w:t>+1</w:t>
      </w:r>
      <w:r w:rsidRPr="00C8473C">
        <w:rPr>
          <w:rFonts w:ascii="Times New Roman" w:hAnsi="Times New Roman" w:hint="eastAsia"/>
          <w:bCs/>
          <w:szCs w:val="20"/>
          <w:lang w:eastAsia="ko-KR"/>
        </w:rPr>
        <w:t xml:space="preserve"> where slot </w:t>
      </w:r>
      <w:r w:rsidRPr="00C8473C">
        <w:rPr>
          <w:rFonts w:ascii="Times New Roman" w:hAnsi="Times New Roman" w:hint="eastAsia"/>
          <w:bCs/>
          <w:i/>
          <w:iCs/>
          <w:szCs w:val="20"/>
          <w:lang w:eastAsia="ko-KR"/>
        </w:rPr>
        <w:t>n</w:t>
      </w:r>
      <w:r w:rsidRPr="00C8473C">
        <w:rPr>
          <w:rFonts w:ascii="Times New Roman" w:hAnsi="Times New Roman" w:hint="eastAsia"/>
          <w:bCs/>
          <w:szCs w:val="20"/>
          <w:lang w:eastAsia="ko-KR"/>
        </w:rPr>
        <w:t>+</w:t>
      </w:r>
      <w:r w:rsidRPr="00C8473C">
        <w:rPr>
          <w:rFonts w:ascii="Times New Roman" w:hAnsi="Times New Roman" w:hint="eastAsia"/>
          <w:bCs/>
          <w:i/>
          <w:iCs/>
          <w:szCs w:val="20"/>
          <w:lang w:eastAsia="ko-KR"/>
        </w:rPr>
        <w:t>m</w:t>
      </w:r>
      <w:r w:rsidRPr="00C8473C">
        <w:rPr>
          <w:rFonts w:ascii="Times New Roman" w:hAnsi="Times New Roman" w:hint="eastAsia"/>
          <w:bCs/>
          <w:szCs w:val="20"/>
          <w:lang w:eastAsia="ko-KR"/>
        </w:rPr>
        <w:t xml:space="preserve"> </w:t>
      </w:r>
      <w:r w:rsidRPr="00C8473C">
        <w:rPr>
          <w:rFonts w:ascii="Times New Roman" w:hAnsi="Times New Roman"/>
          <w:iCs/>
          <w:szCs w:val="20"/>
          <w:lang w:eastAsia="ko-KR"/>
        </w:rPr>
        <w:t xml:space="preserve">is a slot indicated for PUCCH transmission with HARQ-QCK information </w:t>
      </w:r>
      <w:r w:rsidRPr="00C8473C">
        <w:rPr>
          <w:rFonts w:ascii="Times New Roman" w:hAnsi="Times New Roman" w:hint="eastAsia"/>
          <w:iCs/>
          <w:szCs w:val="20"/>
          <w:lang w:eastAsia="ko-KR"/>
        </w:rPr>
        <w:t>when the UE receives MAC CE signaling to indicate on-demand SSB transmission ending in</w:t>
      </w:r>
      <w:r w:rsidRPr="00C8473C">
        <w:rPr>
          <w:rFonts w:ascii="Times New Roman" w:hAnsi="Times New Roman"/>
          <w:iCs/>
          <w:szCs w:val="20"/>
          <w:lang w:eastAsia="ko-KR"/>
        </w:rPr>
        <w:t xml:space="preserve"> slot </w:t>
      </w:r>
      <w:r w:rsidRPr="00C8473C">
        <w:rPr>
          <w:rFonts w:ascii="Times New Roman" w:hAnsi="Times New Roman"/>
          <w:i/>
          <w:szCs w:val="20"/>
          <w:lang w:eastAsia="ko-KR"/>
        </w:rPr>
        <w:t>n</w:t>
      </w:r>
      <w:r w:rsidRPr="00C8473C">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hint="eastAsia"/>
          <w:iCs/>
          <w:szCs w:val="20"/>
          <w:lang w:eastAsia="ko-KR"/>
        </w:rPr>
        <w:t xml:space="preserve"> is as defined in </w:t>
      </w:r>
      <w:r w:rsidRPr="00C8473C">
        <w:rPr>
          <w:rFonts w:ascii="Times New Roman" w:hAnsi="Times New Roman"/>
          <w:iCs/>
          <w:szCs w:val="20"/>
          <w:lang w:eastAsia="ko-KR"/>
        </w:rPr>
        <w:t>current</w:t>
      </w:r>
      <w:r w:rsidRPr="00C8473C">
        <w:rPr>
          <w:rFonts w:ascii="Times New Roman" w:hAnsi="Times New Roman" w:hint="eastAsia"/>
          <w:iCs/>
          <w:szCs w:val="20"/>
          <w:lang w:eastAsia="ko-KR"/>
        </w:rPr>
        <w:t xml:space="preserve"> specification</w:t>
      </w:r>
      <w:r w:rsidRPr="00C8473C">
        <w:rPr>
          <w:rFonts w:ascii="Times New Roman" w:hAnsi="Times New Roman"/>
          <w:iCs/>
          <w:szCs w:val="20"/>
          <w:lang w:eastAsia="ko-KR"/>
        </w:rPr>
        <w:t>.</w:t>
      </w:r>
    </w:p>
    <w:p w14:paraId="58032041"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szCs w:val="20"/>
          <w:lang w:eastAsia="ko-KR"/>
        </w:rPr>
        <w:t>+1</w:t>
      </w:r>
    </w:p>
    <w:p w14:paraId="0AF940D2"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highlight w:val="darkYellow"/>
          <w:lang w:eastAsia="ko-KR"/>
        </w:rPr>
        <w:lastRenderedPageBreak/>
        <w:t>(Working assumption)</w:t>
      </w:r>
      <w:r w:rsidRPr="00C8473C">
        <w:rPr>
          <w:rFonts w:ascii="Times New Roman" w:hAnsi="Times New Roman"/>
          <w:szCs w:val="20"/>
          <w:lang w:eastAsia="ko-KR"/>
        </w:rPr>
        <w:t xml:space="preserve"> </w:t>
      </w:r>
      <w:r w:rsidRPr="00C8473C">
        <w:rPr>
          <w:rFonts w:ascii="Times New Roman" w:hAnsi="Times New Roman" w:hint="eastAsia"/>
          <w:szCs w:val="20"/>
          <w:lang w:eastAsia="ko-KR"/>
        </w:rPr>
        <w:t>T=T_min</w:t>
      </w:r>
    </w:p>
    <w:p w14:paraId="17387EA6"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Above applies at least for the case where SCell with on demand SSB transmission and cell with signalling transmission have the same numerology.</w:t>
      </w:r>
    </w:p>
    <w:p w14:paraId="6D5F6F48" w14:textId="77777777" w:rsidR="00C8473C" w:rsidRPr="00C8473C" w:rsidRDefault="00C8473C" w:rsidP="00C8473C">
      <w:pPr>
        <w:rPr>
          <w:lang w:eastAsia="x-none"/>
        </w:rPr>
      </w:pPr>
    </w:p>
    <w:p w14:paraId="013D1A37" w14:textId="77777777" w:rsidR="00C8473C" w:rsidRPr="00C8473C" w:rsidRDefault="00C8473C" w:rsidP="00C8473C">
      <w:pPr>
        <w:rPr>
          <w:b/>
          <w:bCs/>
          <w:lang w:eastAsia="x-none"/>
        </w:rPr>
      </w:pPr>
      <w:r w:rsidRPr="00C8473C">
        <w:rPr>
          <w:b/>
          <w:bCs/>
          <w:highlight w:val="green"/>
          <w:lang w:eastAsia="x-none"/>
        </w:rPr>
        <w:t>Agreement</w:t>
      </w:r>
    </w:p>
    <w:p w14:paraId="2023699A" w14:textId="77777777" w:rsidR="00C8473C" w:rsidRPr="00C8473C" w:rsidRDefault="00C8473C" w:rsidP="00C8473C">
      <w:pPr>
        <w:contextualSpacing/>
        <w:jc w:val="both"/>
        <w:rPr>
          <w:rFonts w:ascii="Times New Roman" w:eastAsia="Malgun Gothic" w:hAnsi="Times New Roman"/>
          <w:lang w:val="en-US"/>
        </w:rPr>
      </w:pPr>
      <w:r w:rsidRPr="00C8473C">
        <w:rPr>
          <w:rFonts w:hint="eastAsia"/>
          <w:szCs w:val="20"/>
          <w:lang w:eastAsia="ko-KR"/>
        </w:rPr>
        <w:t>For</w:t>
      </w:r>
      <w:r w:rsidRPr="00C8473C">
        <w:rPr>
          <w:szCs w:val="20"/>
        </w:rPr>
        <w:t xml:space="preserve"> a cell supporting on-demand SSB SCell operation</w:t>
      </w:r>
      <w:r w:rsidRPr="00C8473C">
        <w:rPr>
          <w:rFonts w:hint="eastAsia"/>
          <w:szCs w:val="20"/>
          <w:lang w:eastAsia="ko-KR"/>
        </w:rPr>
        <w:t xml:space="preserve"> and for Case #2 (i.e., </w:t>
      </w:r>
      <w:r w:rsidRPr="00C8473C">
        <w:rPr>
          <w:szCs w:val="20"/>
        </w:rPr>
        <w:t>Always-on SSB is periodically transmitted on the cell</w:t>
      </w:r>
      <w:r w:rsidRPr="00C8473C">
        <w:rPr>
          <w:rFonts w:hint="eastAsia"/>
          <w:szCs w:val="20"/>
          <w:lang w:eastAsia="ko-KR"/>
        </w:rPr>
        <w:t xml:space="preserve">), </w:t>
      </w:r>
      <w:r w:rsidRPr="00C8473C">
        <w:rPr>
          <w:szCs w:val="20"/>
          <w:lang w:eastAsia="ko-KR"/>
        </w:rPr>
        <w:t>study</w:t>
      </w:r>
      <w:r w:rsidRPr="00C8473C">
        <w:rPr>
          <w:rFonts w:hint="eastAsia"/>
          <w:szCs w:val="20"/>
          <w:lang w:eastAsia="ko-KR"/>
        </w:rPr>
        <w:t xml:space="preserve"> at least the following Mux-Cases.</w:t>
      </w:r>
    </w:p>
    <w:p w14:paraId="09970693"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#1: No time-domain overlap between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p>
    <w:p w14:paraId="01E3FB47"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#2: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 xml:space="preserve">-on SSB and on-demand SSB overlap </w:t>
      </w:r>
      <w:r w:rsidRPr="00C8473C">
        <w:rPr>
          <w:rFonts w:ascii="Times New Roman" w:eastAsia="Malgun Gothic" w:hAnsi="Times New Roman"/>
          <w:lang w:val="en-US" w:eastAsia="ko-KR"/>
        </w:rPr>
        <w:t xml:space="preserve">at least </w:t>
      </w:r>
      <w:r w:rsidRPr="00C8473C">
        <w:rPr>
          <w:rFonts w:ascii="Times New Roman" w:eastAsia="Malgun Gothic" w:hAnsi="Times New Roman" w:hint="eastAsia"/>
          <w:lang w:val="en-US" w:eastAsia="ko-KR"/>
        </w:rPr>
        <w:t xml:space="preserve">in time </w:t>
      </w:r>
      <w:r w:rsidRPr="00C8473C">
        <w:rPr>
          <w:rFonts w:ascii="Times New Roman" w:eastAsia="Malgun Gothic" w:hAnsi="Times New Roman"/>
          <w:lang w:val="en-US" w:eastAsia="ko-KR"/>
        </w:rPr>
        <w:t>or</w:t>
      </w:r>
      <w:r w:rsidRPr="00C8473C">
        <w:rPr>
          <w:rFonts w:ascii="Times New Roman" w:eastAsia="Malgun Gothic" w:hAnsi="Times New Roman" w:hint="eastAsia"/>
          <w:lang w:val="en-US" w:eastAsia="ko-KR"/>
        </w:rPr>
        <w:t xml:space="preserve"> frequency domain</w:t>
      </w:r>
    </w:p>
    <w:p w14:paraId="0A065F19" w14:textId="77777777" w:rsidR="00C8473C" w:rsidRPr="00C8473C" w:rsidRDefault="00C8473C" w:rsidP="00C8473C">
      <w:pPr>
        <w:rPr>
          <w:lang w:eastAsia="x-none"/>
        </w:rPr>
      </w:pPr>
    </w:p>
    <w:p w14:paraId="252E9A21" w14:textId="77777777" w:rsidR="002A760B" w:rsidRDefault="002A760B" w:rsidP="002A760B">
      <w:pPr>
        <w:pStyle w:val="Heading3"/>
      </w:pPr>
      <w:bookmarkStart w:id="19" w:name="_Toc198903896"/>
      <w:r w:rsidRPr="002A760B">
        <w:t>RAN1#119</w:t>
      </w:r>
      <w:bookmarkEnd w:id="19"/>
    </w:p>
    <w:p w14:paraId="24AF78A7" w14:textId="77777777" w:rsidR="00595BA6" w:rsidRPr="00595BA6" w:rsidRDefault="00595BA6" w:rsidP="00595BA6">
      <w:pPr>
        <w:rPr>
          <w:lang w:eastAsia="x-none"/>
        </w:rPr>
      </w:pPr>
    </w:p>
    <w:p w14:paraId="04A72192" w14:textId="77777777" w:rsidR="00595BA6" w:rsidRPr="00D07286" w:rsidRDefault="00595BA6" w:rsidP="00595BA6">
      <w:pPr>
        <w:rPr>
          <w:b/>
          <w:bCs/>
          <w:lang w:val="en-US" w:eastAsia="x-none"/>
        </w:rPr>
      </w:pPr>
      <w:r w:rsidRPr="00D07286">
        <w:rPr>
          <w:b/>
          <w:bCs/>
          <w:highlight w:val="green"/>
          <w:lang w:val="en-US" w:eastAsia="x-none"/>
        </w:rPr>
        <w:t>Agreement</w:t>
      </w:r>
    </w:p>
    <w:p w14:paraId="1ABF8381" w14:textId="77777777" w:rsidR="00595BA6" w:rsidRDefault="00595BA6" w:rsidP="00595BA6">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024BECF" w14:textId="77777777" w:rsidR="00595BA6" w:rsidRPr="003A1C5B" w:rsidRDefault="00595BA6" w:rsidP="00595BA6">
      <w:pPr>
        <w:numPr>
          <w:ilvl w:val="0"/>
          <w:numId w:val="44"/>
        </w:numPr>
        <w:contextualSpacing/>
        <w:jc w:val="both"/>
        <w:rPr>
          <w:rFonts w:eastAsia="Malgun Gothic"/>
          <w:szCs w:val="20"/>
          <w:lang w:eastAsia="zh-CN"/>
        </w:rPr>
      </w:pPr>
      <w:r w:rsidRPr="003A1C5B">
        <w:rPr>
          <w:rFonts w:eastAsiaTheme="minorEastAsia"/>
          <w:szCs w:val="20"/>
          <w:lang w:eastAsia="ko-KR"/>
        </w:rPr>
        <w:t>The periodicity of on-demand SSB is one of 5 ms, 10 ms, 20 ms, 40 ms, 80 ms, or 160 ms.</w:t>
      </w:r>
    </w:p>
    <w:p w14:paraId="5CB8E7F6" w14:textId="77777777" w:rsidR="00595BA6" w:rsidRPr="003A1C5B" w:rsidRDefault="00595BA6" w:rsidP="00595BA6">
      <w:pPr>
        <w:numPr>
          <w:ilvl w:val="0"/>
          <w:numId w:val="44"/>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3CA79D43" w14:textId="77777777" w:rsidR="00595BA6" w:rsidRPr="00977946" w:rsidRDefault="00595BA6" w:rsidP="00595BA6">
      <w:pPr>
        <w:numPr>
          <w:ilvl w:val="0"/>
          <w:numId w:val="44"/>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0548E577" w14:textId="77777777" w:rsidR="00595BA6" w:rsidRPr="003A1C5B" w:rsidRDefault="00595BA6" w:rsidP="00595BA6">
      <w:pPr>
        <w:contextualSpacing/>
        <w:jc w:val="both"/>
        <w:rPr>
          <w:rFonts w:eastAsia="Malgun Gothic"/>
          <w:szCs w:val="20"/>
          <w:lang w:eastAsia="zh-CN"/>
        </w:rPr>
      </w:pPr>
      <w:r>
        <w:rPr>
          <w:rFonts w:eastAsia="Malgun Gothic"/>
          <w:szCs w:val="20"/>
          <w:lang w:eastAsia="zh-CN"/>
        </w:rPr>
        <w:t>Further update to be made based on RAN1#119 progress.</w:t>
      </w:r>
    </w:p>
    <w:p w14:paraId="5897BCB4" w14:textId="77777777" w:rsidR="00595BA6" w:rsidRDefault="00595BA6" w:rsidP="00595BA6">
      <w:pPr>
        <w:rPr>
          <w:lang w:eastAsia="x-none"/>
        </w:rPr>
      </w:pPr>
    </w:p>
    <w:p w14:paraId="502F2141" w14:textId="77777777" w:rsidR="00595BA6" w:rsidRPr="00D07286" w:rsidRDefault="00595BA6" w:rsidP="00595BA6">
      <w:pPr>
        <w:rPr>
          <w:b/>
          <w:bCs/>
          <w:lang w:val="en-US" w:eastAsia="x-none"/>
        </w:rPr>
      </w:pPr>
      <w:r w:rsidRPr="00D07286">
        <w:rPr>
          <w:b/>
          <w:bCs/>
          <w:highlight w:val="green"/>
          <w:lang w:val="en-US" w:eastAsia="x-none"/>
        </w:rPr>
        <w:t>Agreement</w:t>
      </w:r>
    </w:p>
    <w:p w14:paraId="3B1B889D" w14:textId="77777777" w:rsidR="00595BA6" w:rsidRDefault="00595BA6" w:rsidP="00595BA6">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54CC3F" w14:textId="77777777" w:rsidR="00595BA6" w:rsidRPr="00D055EB" w:rsidRDefault="00595BA6" w:rsidP="00595BA6">
      <w:pPr>
        <w:numPr>
          <w:ilvl w:val="0"/>
          <w:numId w:val="44"/>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5B2B7EE0" w14:textId="77777777" w:rsidR="00595BA6" w:rsidRDefault="00595BA6" w:rsidP="00595BA6">
      <w:pPr>
        <w:rPr>
          <w:lang w:eastAsia="x-none"/>
        </w:rPr>
      </w:pPr>
    </w:p>
    <w:p w14:paraId="3CFD3033" w14:textId="77777777" w:rsidR="00595BA6" w:rsidRPr="00595BA6" w:rsidRDefault="00595BA6" w:rsidP="00595BA6">
      <w:pPr>
        <w:rPr>
          <w:b/>
          <w:bCs/>
          <w:lang w:val="en-US" w:eastAsia="x-none"/>
        </w:rPr>
      </w:pPr>
      <w:r w:rsidRPr="00595BA6">
        <w:rPr>
          <w:b/>
          <w:bCs/>
          <w:highlight w:val="green"/>
          <w:lang w:val="en-US" w:eastAsia="x-none"/>
        </w:rPr>
        <w:t>Agreement</w:t>
      </w:r>
    </w:p>
    <w:p w14:paraId="582EDF28"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4</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spatial relation between the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1933D813"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zh-CN"/>
        </w:rPr>
        <w:t>SS</w:t>
      </w:r>
      <w:r w:rsidRPr="00595BA6">
        <w:rPr>
          <w:rFonts w:cs="Arial" w:hint="eastAsia"/>
          <w:lang w:eastAsia="ko-KR"/>
        </w:rPr>
        <w:t>/P</w:t>
      </w:r>
      <w:r w:rsidRPr="00595BA6">
        <w:rPr>
          <w:rFonts w:cs="Arial"/>
          <w:lang w:eastAsia="zh-CN"/>
        </w:rPr>
        <w:t>B</w:t>
      </w:r>
      <w:r w:rsidRPr="00595BA6">
        <w:rPr>
          <w:rFonts w:cs="Arial" w:hint="eastAsia"/>
          <w:lang w:eastAsia="ko-KR"/>
        </w:rPr>
        <w:t>CH block</w:t>
      </w:r>
      <w:r w:rsidRPr="00595BA6">
        <w:rPr>
          <w:rFonts w:cs="Arial"/>
          <w:lang w:eastAsia="zh-CN"/>
        </w:rPr>
        <w:t xml:space="preserve">s </w:t>
      </w:r>
      <w:r w:rsidRPr="00595BA6">
        <w:rPr>
          <w:rFonts w:cs="Arial" w:hint="eastAsia"/>
          <w:lang w:eastAsia="ko-KR"/>
        </w:rPr>
        <w:t xml:space="preserve">with the same SSB indexes for </w:t>
      </w:r>
      <w:r w:rsidRPr="00595BA6">
        <w:rPr>
          <w:rFonts w:cs="Arial"/>
          <w:lang w:eastAsia="ko-KR"/>
        </w:rPr>
        <w:t>always</w:t>
      </w:r>
      <w:r w:rsidRPr="00595BA6">
        <w:rPr>
          <w:rFonts w:cs="Arial" w:hint="eastAsia"/>
          <w:lang w:eastAsia="ko-KR"/>
        </w:rPr>
        <w:t xml:space="preserve">-on SSB and on-demand SSB </w:t>
      </w:r>
      <w:r w:rsidRPr="00595BA6">
        <w:rPr>
          <w:rFonts w:cs="Arial"/>
          <w:lang w:eastAsia="zh-CN"/>
        </w:rPr>
        <w:t>are quasi co-located</w:t>
      </w:r>
      <w:r w:rsidRPr="00595BA6">
        <w:rPr>
          <w:rFonts w:cs="Arial"/>
          <w:lang w:eastAsia="ko-KR"/>
        </w:rPr>
        <w:t xml:space="preserve"> with respect to Doppler spread, Doppler shift, average gain, average delay, delay spread, and when applicable, spatial RX parameters</w:t>
      </w:r>
      <w:r w:rsidRPr="00595BA6">
        <w:rPr>
          <w:rFonts w:cs="Arial"/>
          <w:lang w:eastAsia="zh-CN"/>
        </w:rPr>
        <w:t>.</w:t>
      </w:r>
    </w:p>
    <w:p w14:paraId="74F522DF" w14:textId="77777777" w:rsidR="00595BA6" w:rsidRPr="00595BA6" w:rsidRDefault="00595BA6" w:rsidP="00595BA6">
      <w:pPr>
        <w:numPr>
          <w:ilvl w:val="1"/>
          <w:numId w:val="44"/>
        </w:numPr>
        <w:contextualSpacing/>
        <w:jc w:val="both"/>
        <w:rPr>
          <w:rFonts w:eastAsia="Malgun Gothic"/>
          <w:szCs w:val="20"/>
          <w:lang w:eastAsia="zh-CN"/>
        </w:rPr>
      </w:pPr>
      <w:r w:rsidRPr="00595BA6">
        <w:rPr>
          <w:rFonts w:cs="Arial"/>
          <w:lang w:eastAsia="zh-CN"/>
        </w:rPr>
        <w:t>Applies at least for the case when the centre frequency locations of always-on SSB and OD-SSB is same</w:t>
      </w:r>
    </w:p>
    <w:p w14:paraId="7B47BA45"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ko-KR"/>
        </w:rPr>
        <w:t>When a</w:t>
      </w:r>
      <w:r w:rsidRPr="00595BA6">
        <w:rPr>
          <w:rFonts w:cs="Arial" w:hint="eastAsia"/>
          <w:lang w:eastAsia="ko-KR"/>
        </w:rPr>
        <w:t xml:space="preserve"> signal/channel </w:t>
      </w:r>
      <w:r w:rsidRPr="00595BA6">
        <w:rPr>
          <w:rFonts w:cs="Arial"/>
          <w:lang w:eastAsia="ko-KR"/>
        </w:rPr>
        <w:t xml:space="preserve">is configured to be QCLed with a SSB index, the signal/channel is </w:t>
      </w:r>
      <w:r w:rsidRPr="00595BA6">
        <w:rPr>
          <w:rFonts w:cs="Arial" w:hint="eastAsia"/>
          <w:lang w:eastAsia="ko-KR"/>
        </w:rPr>
        <w:t xml:space="preserve">QCLed with </w:t>
      </w:r>
      <w:r w:rsidRPr="00595BA6">
        <w:rPr>
          <w:rFonts w:cs="Arial"/>
          <w:lang w:eastAsia="ko-KR"/>
        </w:rPr>
        <w:t>the same SSB index of always</w:t>
      </w:r>
      <w:r w:rsidRPr="00595BA6">
        <w:rPr>
          <w:rFonts w:cs="Arial" w:hint="eastAsia"/>
          <w:lang w:eastAsia="ko-KR"/>
        </w:rPr>
        <w:t>-</w:t>
      </w:r>
      <w:r w:rsidRPr="00595BA6">
        <w:rPr>
          <w:rFonts w:eastAsia="Malgun Gothic" w:hint="eastAsia"/>
          <w:szCs w:val="20"/>
          <w:lang w:eastAsia="ko-KR"/>
        </w:rPr>
        <w:t xml:space="preserve">on SSB </w:t>
      </w:r>
      <w:r w:rsidRPr="00595BA6">
        <w:rPr>
          <w:rFonts w:eastAsia="Malgun Gothic"/>
          <w:szCs w:val="20"/>
          <w:lang w:eastAsia="ko-KR"/>
        </w:rPr>
        <w:t xml:space="preserve">and </w:t>
      </w:r>
      <w:r w:rsidRPr="00595BA6">
        <w:rPr>
          <w:rFonts w:eastAsia="Malgun Gothic" w:hint="eastAsia"/>
          <w:szCs w:val="20"/>
          <w:lang w:eastAsia="ko-KR"/>
        </w:rPr>
        <w:t>on-demand SSB (if transmitted)</w:t>
      </w:r>
      <w:r w:rsidRPr="00595BA6">
        <w:rPr>
          <w:rFonts w:eastAsia="Malgun Gothic"/>
          <w:szCs w:val="20"/>
          <w:lang w:eastAsia="ko-KR"/>
        </w:rPr>
        <w:t xml:space="preserve"> with the same QCL parameters according to existing specifications</w:t>
      </w:r>
    </w:p>
    <w:p w14:paraId="09C1F39D" w14:textId="77777777" w:rsidR="00595BA6" w:rsidRPr="00595BA6" w:rsidRDefault="00595BA6" w:rsidP="00595BA6">
      <w:pPr>
        <w:numPr>
          <w:ilvl w:val="1"/>
          <w:numId w:val="44"/>
        </w:numPr>
        <w:rPr>
          <w:rFonts w:eastAsia="Malgun Gothic"/>
          <w:szCs w:val="20"/>
          <w:lang w:eastAsia="zh-CN"/>
        </w:rPr>
      </w:pPr>
      <w:r w:rsidRPr="00595BA6">
        <w:rPr>
          <w:rFonts w:eastAsia="Malgun Gothic"/>
          <w:szCs w:val="20"/>
          <w:lang w:eastAsia="zh-CN"/>
        </w:rPr>
        <w:t>Applies at least for the case when the centre frequency locations of always-on SSB and OD-SSB is same</w:t>
      </w:r>
    </w:p>
    <w:p w14:paraId="70AB7BF7" w14:textId="77777777" w:rsidR="00595BA6" w:rsidRDefault="00595BA6" w:rsidP="00595BA6">
      <w:pPr>
        <w:numPr>
          <w:ilvl w:val="0"/>
          <w:numId w:val="44"/>
        </w:numPr>
        <w:contextualSpacing/>
        <w:jc w:val="both"/>
        <w:rPr>
          <w:rFonts w:cs="Arial"/>
          <w:lang w:eastAsia="ko-KR"/>
        </w:rPr>
      </w:pPr>
      <w:r w:rsidRPr="00595BA6">
        <w:rPr>
          <w:rFonts w:cs="Arial" w:hint="eastAsia"/>
          <w:lang w:eastAsia="ko-KR"/>
        </w:rPr>
        <w:t xml:space="preserve">At least the case where SSB indices within on-demand SSB burst are identical to SSB indices within </w:t>
      </w:r>
      <w:r w:rsidRPr="00595BA6">
        <w:rPr>
          <w:rFonts w:cs="Arial"/>
          <w:lang w:eastAsia="ko-KR"/>
        </w:rPr>
        <w:t>always</w:t>
      </w:r>
      <w:r w:rsidRPr="00595BA6">
        <w:rPr>
          <w:rFonts w:cs="Arial" w:hint="eastAsia"/>
          <w:lang w:eastAsia="ko-KR"/>
        </w:rPr>
        <w:t xml:space="preserve">-on SSB burst is supported. RAN1 is discussing whether to support the case where SSB indices within on-demand SSB burst can be subset of SSB indices within </w:t>
      </w:r>
      <w:r w:rsidRPr="00595BA6">
        <w:rPr>
          <w:rFonts w:cs="Arial"/>
          <w:lang w:eastAsia="ko-KR"/>
        </w:rPr>
        <w:t>always</w:t>
      </w:r>
      <w:r w:rsidRPr="00595BA6">
        <w:rPr>
          <w:rFonts w:cs="Arial" w:hint="eastAsia"/>
          <w:lang w:eastAsia="ko-KR"/>
        </w:rPr>
        <w:t>-on SSB burst.</w:t>
      </w:r>
    </w:p>
    <w:p w14:paraId="5B513D81" w14:textId="77777777" w:rsidR="00595BA6" w:rsidRPr="00595BA6" w:rsidRDefault="00595BA6" w:rsidP="00595BA6">
      <w:pPr>
        <w:contextualSpacing/>
        <w:jc w:val="both"/>
        <w:rPr>
          <w:rFonts w:cs="Arial"/>
          <w:lang w:eastAsia="ko-KR"/>
        </w:rPr>
      </w:pPr>
    </w:p>
    <w:p w14:paraId="38745E08" w14:textId="77777777" w:rsidR="00595BA6" w:rsidRPr="00125A42" w:rsidRDefault="00595BA6" w:rsidP="00595BA6">
      <w:pPr>
        <w:rPr>
          <w:b/>
          <w:bCs/>
          <w:lang w:val="en-US" w:eastAsia="x-none"/>
        </w:rPr>
      </w:pPr>
      <w:r w:rsidRPr="00125A42">
        <w:rPr>
          <w:b/>
          <w:bCs/>
          <w:highlight w:val="green"/>
          <w:lang w:val="en-US" w:eastAsia="x-none"/>
        </w:rPr>
        <w:t>Agreement</w:t>
      </w:r>
    </w:p>
    <w:p w14:paraId="63482688" w14:textId="77777777" w:rsidR="00595BA6" w:rsidRDefault="00595BA6" w:rsidP="00595BA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1FB1023" w14:textId="77777777" w:rsidR="00595BA6" w:rsidRPr="002B3950"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77A6FBA8" w14:textId="77777777" w:rsidR="00595BA6" w:rsidRPr="002B3950"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5C116047"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21A77490"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302F79F3"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half frame index parameter is NOT configured, UE assumes half frame index set to 0.</w:t>
      </w:r>
    </w:p>
    <w:p w14:paraId="28663D9D"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SFN offset is 0 to 15 unless longer periodicity for on-demand SSB than 160 ms is introduced.</w:t>
      </w:r>
    </w:p>
    <w:p w14:paraId="75567DCF"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12255CDF" w14:textId="77777777" w:rsidR="00595BA6" w:rsidRPr="00A86BD8"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Malgun Gothic" w:hAnsi="Times New Roman" w:hint="eastAsia"/>
          <w:lang w:val="en-US" w:eastAsia="ko-KR"/>
        </w:rPr>
        <w:t>down-select one of the following alternatives.</w:t>
      </w:r>
    </w:p>
    <w:p w14:paraId="3E68956D" w14:textId="77777777" w:rsidR="00595BA6" w:rsidRPr="00A86BD8" w:rsidRDefault="00595BA6" w:rsidP="00595BA6">
      <w:pPr>
        <w:pStyle w:val="ListParagraph"/>
        <w:numPr>
          <w:ilvl w:val="2"/>
          <w:numId w:val="44"/>
        </w:numPr>
        <w:spacing w:after="160" w:line="256" w:lineRule="auto"/>
        <w:ind w:leftChars="0"/>
        <w:contextualSpacing/>
        <w:jc w:val="both"/>
        <w:rPr>
          <w:szCs w:val="20"/>
          <w:lang w:eastAsia="ko-KR"/>
        </w:rPr>
      </w:pPr>
      <w:r w:rsidRPr="00A86BD8">
        <w:rPr>
          <w:rFonts w:hint="eastAsia"/>
          <w:szCs w:val="20"/>
          <w:lang w:eastAsia="ko-KR"/>
        </w:rPr>
        <w:lastRenderedPageBreak/>
        <w:t>Alt A: Same as for Case #1</w:t>
      </w:r>
    </w:p>
    <w:p w14:paraId="50F212C8" w14:textId="6A9220C2" w:rsidR="00595BA6" w:rsidRPr="00595BA6"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r w:rsidRPr="00A86BD8">
        <w:rPr>
          <w:i/>
          <w:iCs/>
          <w:szCs w:val="20"/>
          <w:lang w:eastAsia="ko-KR"/>
        </w:rPr>
        <w:t>ssb-TimeOffset</w:t>
      </w:r>
      <w:r w:rsidRPr="00A86BD8">
        <w:rPr>
          <w:rFonts w:hint="eastAsia"/>
          <w:szCs w:val="20"/>
          <w:lang w:eastAsia="ko-KR"/>
        </w:rPr>
        <w:t>)</w:t>
      </w:r>
    </w:p>
    <w:p w14:paraId="239C6FBC"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5C2798E6"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762187E4" w14:textId="77777777" w:rsidR="00595BA6" w:rsidRPr="00540E8F" w:rsidRDefault="00595BA6" w:rsidP="00595BA6">
      <w:pPr>
        <w:numPr>
          <w:ilvl w:val="0"/>
          <w:numId w:val="44"/>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5 ms, 10 ms, 20 ms, 40 ms, 80 ms, or 160 ms</w:t>
      </w:r>
      <w:r w:rsidRPr="00540E8F">
        <w:rPr>
          <w:rFonts w:eastAsiaTheme="minorEastAsia" w:hint="eastAsia"/>
          <w:szCs w:val="20"/>
          <w:lang w:eastAsia="ko-KR"/>
        </w:rPr>
        <w:t>) is NOT introduced in Rel-19.</w:t>
      </w:r>
    </w:p>
    <w:p w14:paraId="7F673BF2" w14:textId="77777777" w:rsidR="00595BA6" w:rsidRDefault="00595BA6" w:rsidP="00595BA6">
      <w:pPr>
        <w:rPr>
          <w:lang w:val="en-US" w:eastAsia="x-none"/>
        </w:rPr>
      </w:pPr>
    </w:p>
    <w:p w14:paraId="3673B883"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107A4E56"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3F1BFD6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FD623A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5237EF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7DCA7868"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5B7A3434"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7A3183A2"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893C86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D8F79C6"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0834BC21"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3E39BB34"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2</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relation in terms of time location between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47CF8A4A" w14:textId="77777777" w:rsidR="00595BA6" w:rsidRPr="00595BA6" w:rsidRDefault="00595BA6" w:rsidP="00595BA6">
      <w:pPr>
        <w:numPr>
          <w:ilvl w:val="0"/>
          <w:numId w:val="44"/>
        </w:numPr>
        <w:contextualSpacing/>
        <w:jc w:val="both"/>
        <w:rPr>
          <w:rFonts w:eastAsia="Malgun Gothic"/>
          <w:szCs w:val="20"/>
          <w:lang w:eastAsia="zh-CN"/>
        </w:rPr>
      </w:pPr>
      <w:r w:rsidRPr="00595BA6">
        <w:rPr>
          <w:rFonts w:eastAsia="Malgun Gothic" w:hint="eastAsia"/>
          <w:szCs w:val="20"/>
          <w:lang w:eastAsia="ko-KR"/>
        </w:rPr>
        <w:t>RAN1 understands the time location</w:t>
      </w:r>
      <w:r w:rsidRPr="00595BA6">
        <w:rPr>
          <w:rFonts w:eastAsia="Malgun Gothic"/>
          <w:szCs w:val="20"/>
          <w:lang w:eastAsia="ko-KR"/>
        </w:rPr>
        <w:t xml:space="preserve"> of OD-SSB</w:t>
      </w:r>
      <w:r w:rsidRPr="00595BA6">
        <w:rPr>
          <w:rFonts w:eastAsia="Malgun Gothic" w:hint="eastAsia"/>
          <w:szCs w:val="20"/>
          <w:lang w:eastAsia="ko-KR"/>
        </w:rPr>
        <w:t xml:space="preserve"> in Q2 refer</w:t>
      </w:r>
      <w:r w:rsidRPr="00595BA6">
        <w:rPr>
          <w:rFonts w:eastAsia="Malgun Gothic"/>
          <w:szCs w:val="20"/>
          <w:lang w:eastAsia="ko-KR"/>
        </w:rPr>
        <w:t>s to the time location of possible OD-SSB burst</w:t>
      </w:r>
    </w:p>
    <w:p w14:paraId="7FF90EE6" w14:textId="77777777" w:rsidR="00595BA6" w:rsidRPr="00595BA6" w:rsidRDefault="00595BA6" w:rsidP="00595BA6">
      <w:pPr>
        <w:numPr>
          <w:ilvl w:val="0"/>
          <w:numId w:val="44"/>
        </w:numPr>
        <w:contextualSpacing/>
        <w:jc w:val="both"/>
        <w:rPr>
          <w:rFonts w:cs="Arial"/>
          <w:lang w:eastAsia="ko-KR"/>
        </w:rPr>
      </w:pPr>
      <w:r w:rsidRPr="00595BA6">
        <w:rPr>
          <w:rFonts w:eastAsia="Malgun Gothic" w:hint="eastAsia"/>
          <w:szCs w:val="20"/>
          <w:lang w:eastAsia="ko-KR"/>
        </w:rPr>
        <w:t xml:space="preserve">RAN1 is </w:t>
      </w:r>
      <w:r w:rsidRPr="00595BA6">
        <w:rPr>
          <w:rFonts w:eastAsia="Malgun Gothic"/>
          <w:szCs w:val="20"/>
          <w:lang w:eastAsia="ko-KR"/>
        </w:rPr>
        <w:t xml:space="preserve">still </w:t>
      </w:r>
      <w:r w:rsidRPr="00595BA6">
        <w:rPr>
          <w:rFonts w:eastAsia="Malgun Gothic" w:hint="eastAsia"/>
          <w:szCs w:val="20"/>
          <w:lang w:eastAsia="ko-KR"/>
        </w:rPr>
        <w:t>discussing the relation in terms of time location between always-on SSB and OD-SSB</w:t>
      </w:r>
      <w:r w:rsidRPr="00595BA6">
        <w:rPr>
          <w:rFonts w:eastAsia="Malgun Gothic"/>
          <w:szCs w:val="20"/>
          <w:lang w:eastAsia="ko-KR"/>
        </w:rPr>
        <w:t xml:space="preserve"> </w:t>
      </w:r>
    </w:p>
    <w:p w14:paraId="10BD7B7A" w14:textId="77777777" w:rsidR="00595BA6" w:rsidRPr="00595BA6" w:rsidRDefault="00595BA6" w:rsidP="00595BA6">
      <w:pPr>
        <w:contextualSpacing/>
        <w:jc w:val="both"/>
        <w:rPr>
          <w:rFonts w:cs="Arial"/>
          <w:lang w:eastAsia="ko-KR"/>
        </w:rPr>
      </w:pPr>
    </w:p>
    <w:p w14:paraId="5036BCC7" w14:textId="77777777" w:rsidR="00595BA6" w:rsidRPr="00595BA6" w:rsidRDefault="00595BA6" w:rsidP="00595BA6">
      <w:pPr>
        <w:contextualSpacing/>
        <w:jc w:val="both"/>
        <w:rPr>
          <w:rFonts w:cs="Arial"/>
          <w:lang w:eastAsia="ko-KR"/>
        </w:rPr>
      </w:pPr>
    </w:p>
    <w:p w14:paraId="5EF506BE"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791088CD" w14:textId="77777777" w:rsidR="00595BA6" w:rsidRPr="00595BA6" w:rsidRDefault="00595BA6" w:rsidP="00595BA6">
      <w:pPr>
        <w:spacing w:line="256" w:lineRule="auto"/>
        <w:contextualSpacing/>
        <w:jc w:val="both"/>
        <w:rPr>
          <w:szCs w:val="20"/>
          <w:lang w:eastAsia="ko-KR"/>
        </w:rPr>
      </w:pPr>
      <w:r w:rsidRPr="00595BA6">
        <w:rPr>
          <w:rFonts w:hint="eastAsia"/>
          <w:szCs w:val="20"/>
          <w:lang w:eastAsia="ko-KR"/>
        </w:rPr>
        <w:t>For</w:t>
      </w:r>
      <w:r w:rsidRPr="00595BA6">
        <w:rPr>
          <w:szCs w:val="20"/>
        </w:rPr>
        <w:t xml:space="preserve"> a cell supporting on-demand SSB SCell operation</w:t>
      </w:r>
      <w:r w:rsidRPr="00595BA6">
        <w:rPr>
          <w:rFonts w:hint="eastAsia"/>
          <w:szCs w:val="20"/>
          <w:lang w:eastAsia="ko-KR"/>
        </w:rPr>
        <w:t>,</w:t>
      </w:r>
      <w:r w:rsidRPr="00595BA6">
        <w:t xml:space="preserve"> </w:t>
      </w:r>
      <w:r w:rsidRPr="00595BA6">
        <w:rPr>
          <w:szCs w:val="20"/>
          <w:lang w:eastAsia="ko-KR"/>
        </w:rPr>
        <w:t>support at least the following options</w:t>
      </w:r>
      <w:r w:rsidRPr="00595BA6">
        <w:rPr>
          <w:rFonts w:hint="eastAsia"/>
          <w:szCs w:val="20"/>
          <w:lang w:eastAsia="ko-KR"/>
        </w:rPr>
        <w:t xml:space="preserve"> to deactivate on-demand SSB transmission from a UE perspective</w:t>
      </w:r>
      <w:r w:rsidRPr="00595BA6">
        <w:rPr>
          <w:szCs w:val="20"/>
          <w:lang w:eastAsia="ko-KR"/>
        </w:rPr>
        <w:t>.</w:t>
      </w:r>
    </w:p>
    <w:p w14:paraId="0A5D2241" w14:textId="77777777" w:rsidR="00595BA6" w:rsidRPr="00595BA6" w:rsidRDefault="00595BA6" w:rsidP="00595BA6">
      <w:pPr>
        <w:numPr>
          <w:ilvl w:val="0"/>
          <w:numId w:val="44"/>
        </w:numPr>
        <w:spacing w:line="256" w:lineRule="auto"/>
        <w:contextualSpacing/>
        <w:jc w:val="both"/>
        <w:rPr>
          <w:szCs w:val="20"/>
          <w:lang w:eastAsia="ko-KR"/>
        </w:rPr>
      </w:pPr>
      <w:r w:rsidRPr="00595BA6">
        <w:rPr>
          <w:szCs w:val="20"/>
          <w:lang w:eastAsia="ko-KR"/>
        </w:rPr>
        <w:t>Option 1: Explicit indication of deactivation for on-demand SSB via MAC-CE for on-demand SSB transmission indication</w:t>
      </w:r>
    </w:p>
    <w:p w14:paraId="31F7BBCE"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Deactivation by RRC is up to RAN2</w:t>
      </w:r>
    </w:p>
    <w:p w14:paraId="07EC9D6A"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FFS: Which scenario Option 1 is used</w:t>
      </w:r>
    </w:p>
    <w:p w14:paraId="1B5F9B3D" w14:textId="77777777" w:rsidR="00595BA6" w:rsidRPr="00595BA6" w:rsidRDefault="00595BA6" w:rsidP="00595BA6">
      <w:pPr>
        <w:numPr>
          <w:ilvl w:val="0"/>
          <w:numId w:val="44"/>
        </w:numPr>
        <w:spacing w:after="160" w:line="256" w:lineRule="auto"/>
        <w:contextualSpacing/>
        <w:jc w:val="both"/>
        <w:rPr>
          <w:szCs w:val="20"/>
          <w:lang w:eastAsia="ko-KR"/>
        </w:rPr>
      </w:pPr>
      <w:r w:rsidRPr="00595BA6">
        <w:rPr>
          <w:szCs w:val="20"/>
          <w:lang w:eastAsia="ko-KR"/>
        </w:rPr>
        <w:t>Option 2: Configuration/indication of the number N of on-demand SSB bursts to be transmitted after on-demand SSB is indicated</w:t>
      </w:r>
    </w:p>
    <w:p w14:paraId="3DD341AF"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Option 4, 4a is needed in addition to Option 2</w:t>
      </w:r>
    </w:p>
    <w:p w14:paraId="6C8BBE33"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the value of N can be implicitly determined using a timer</w:t>
      </w:r>
    </w:p>
    <w:p w14:paraId="7E7CB11B" w14:textId="77777777" w:rsidR="00AF620D" w:rsidRDefault="00AF620D" w:rsidP="00AF620D">
      <w:pPr>
        <w:pStyle w:val="Heading3"/>
      </w:pPr>
      <w:bookmarkStart w:id="20" w:name="_Toc191054429"/>
      <w:bookmarkStart w:id="21" w:name="_Toc198903897"/>
      <w:r w:rsidRPr="002A760B">
        <w:t>RAN1#120</w:t>
      </w:r>
      <w:bookmarkEnd w:id="20"/>
      <w:bookmarkEnd w:id="21"/>
    </w:p>
    <w:p w14:paraId="10A360E2" w14:textId="77777777" w:rsidR="00AF620D" w:rsidRPr="005B2EDE" w:rsidRDefault="00AF620D" w:rsidP="00AF620D">
      <w:pPr>
        <w:rPr>
          <w:lang w:eastAsia="x-none"/>
        </w:rPr>
      </w:pPr>
    </w:p>
    <w:p w14:paraId="66C86C2E" w14:textId="77777777" w:rsidR="00AF620D" w:rsidRPr="006266C5" w:rsidRDefault="00AF620D" w:rsidP="00AF620D">
      <w:pPr>
        <w:rPr>
          <w:b/>
          <w:bCs/>
          <w:lang w:eastAsia="x-none"/>
        </w:rPr>
      </w:pPr>
      <w:r w:rsidRPr="00B54AC1">
        <w:rPr>
          <w:b/>
          <w:bCs/>
          <w:highlight w:val="green"/>
          <w:lang w:eastAsia="x-none"/>
        </w:rPr>
        <w:t>Agreement</w:t>
      </w:r>
    </w:p>
    <w:p w14:paraId="31EB15C0" w14:textId="77777777" w:rsidR="00AF620D" w:rsidRDefault="00AF620D" w:rsidP="00AF620D">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22AE35F4" w14:textId="77777777" w:rsidR="00AF620D" w:rsidRPr="00B54AC1" w:rsidRDefault="00AF620D" w:rsidP="00AF620D">
      <w:pPr>
        <w:numPr>
          <w:ilvl w:val="0"/>
          <w:numId w:val="4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105884E5"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EF01F6" w14:textId="77777777" w:rsidR="00AF620D" w:rsidRPr="009A6D8A" w:rsidRDefault="00AF620D" w:rsidP="00AF620D">
      <w:pPr>
        <w:numPr>
          <w:ilvl w:val="0"/>
          <w:numId w:val="4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222AF9C2"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65BC5493" w14:textId="77777777" w:rsidR="00AF620D" w:rsidRPr="005E7588" w:rsidRDefault="00AF620D" w:rsidP="00AF620D">
      <w:pPr>
        <w:numPr>
          <w:ilvl w:val="0"/>
          <w:numId w:val="4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Pr>
          <w:lang w:eastAsia="ko-KR"/>
        </w:rPr>
        <w:t>has no restriction with regards to overlapping</w:t>
      </w:r>
    </w:p>
    <w:p w14:paraId="05058816" w14:textId="77777777" w:rsidR="00AF620D" w:rsidRPr="00B61333" w:rsidRDefault="00AF620D" w:rsidP="00AF620D">
      <w:pPr>
        <w:rPr>
          <w:rFonts w:cs="Arial"/>
          <w:lang w:eastAsia="ko-KR"/>
        </w:rPr>
      </w:pPr>
    </w:p>
    <w:p w14:paraId="4042710F" w14:textId="77777777" w:rsidR="00AF620D" w:rsidRPr="00AB01CA" w:rsidRDefault="00AF620D" w:rsidP="00AF620D">
      <w:pPr>
        <w:rPr>
          <w:b/>
          <w:bCs/>
        </w:rPr>
      </w:pPr>
      <w:r w:rsidRPr="00AB01CA">
        <w:rPr>
          <w:b/>
          <w:bCs/>
          <w:highlight w:val="green"/>
        </w:rPr>
        <w:t>Agreement</w:t>
      </w:r>
    </w:p>
    <w:p w14:paraId="4FF827B6"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7E185418"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065F1AE7" w14:textId="77777777" w:rsidR="00AF620D"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rPr>
      </w:pPr>
      <w:r>
        <w:rPr>
          <w:rFonts w:hint="eastAsia"/>
          <w:szCs w:val="20"/>
          <w:lang w:eastAsia="ko-KR"/>
        </w:rPr>
        <w:lastRenderedPageBreak/>
        <w:t>Based on two parameters, where one is to indicate SFN offset from a reference point and the other is to indicate half frame index</w:t>
      </w:r>
    </w:p>
    <w:p w14:paraId="0997BEE7" w14:textId="77777777" w:rsidR="00AF620D" w:rsidRPr="00581AEC"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1D835320"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5218B6BC"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19272869"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SFN offset is 0 to 15 unless longer periodicity for on-demand SSB than 160 ms is introduced.</w:t>
      </w:r>
    </w:p>
    <w:p w14:paraId="0E45FD05"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2E085720" w14:textId="77777777" w:rsidR="00AF620D" w:rsidRPr="00AB01CA"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110323D8"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4082D84E" w14:textId="77777777" w:rsidR="00AF620D" w:rsidRPr="00316336" w:rsidRDefault="00AF620D" w:rsidP="00AF620D">
      <w:pPr>
        <w:spacing w:line="256" w:lineRule="auto"/>
        <w:contextualSpacing/>
        <w:jc w:val="both"/>
        <w:rPr>
          <w:rFonts w:ascii="Times New Roman" w:eastAsia="Malgun Gothic" w:hAnsi="Times New Roman"/>
          <w:lang w:val="en-US"/>
        </w:rPr>
      </w:pPr>
    </w:p>
    <w:p w14:paraId="76B10312" w14:textId="77777777" w:rsidR="00AF620D" w:rsidRPr="00AB01CA" w:rsidRDefault="00AF620D" w:rsidP="00AF620D">
      <w:pPr>
        <w:rPr>
          <w:b/>
          <w:bCs/>
        </w:rPr>
      </w:pPr>
      <w:r w:rsidRPr="00AB01CA">
        <w:rPr>
          <w:b/>
          <w:bCs/>
          <w:highlight w:val="green"/>
        </w:rPr>
        <w:t>Agreement</w:t>
      </w:r>
    </w:p>
    <w:p w14:paraId="7FCFC877" w14:textId="77777777" w:rsidR="00AF620D" w:rsidRPr="00A64254"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614A720B"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introduce NEW higher layer parameters to configure each of the followings, for both Case #1 and Case #2.</w:t>
      </w:r>
    </w:p>
    <w:p w14:paraId="0005F0BC"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od-ssb-absoluteFrequency</w:t>
      </w:r>
      <w:r>
        <w:rPr>
          <w:rFonts w:ascii="Times New Roman" w:eastAsia="Malgun Gothic" w:hAnsi="Times New Roman" w:hint="eastAsia"/>
          <w:lang w:val="en-US" w:eastAsia="ko-KR"/>
        </w:rPr>
        <w:t>)</w:t>
      </w:r>
    </w:p>
    <w:p w14:paraId="7EF0FC8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7E1431D6"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similar to </w:t>
      </w:r>
      <w:r>
        <w:rPr>
          <w:rFonts w:ascii="Times New Roman" w:eastAsia="Malgun Gothic" w:hAnsi="Times New Roman"/>
          <w:i/>
          <w:iCs/>
          <w:lang w:val="en-US"/>
        </w:rPr>
        <w:t>ssb-PositionsInBurst</w:t>
      </w:r>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od-ssb-PositionsInBurst</w:t>
      </w:r>
      <w:r>
        <w:rPr>
          <w:rFonts w:ascii="Times New Roman" w:eastAsia="Malgun Gothic" w:hAnsi="Times New Roman" w:hint="eastAsia"/>
          <w:lang w:val="en-US" w:eastAsia="ko-KR"/>
        </w:rPr>
        <w:t>)</w:t>
      </w:r>
    </w:p>
    <w:p w14:paraId="67C8DD4B"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1FDE7E82"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od-ssb-Periodicity</w:t>
      </w:r>
      <w:r>
        <w:rPr>
          <w:rFonts w:ascii="Times New Roman" w:eastAsia="Malgun Gothic" w:hAnsi="Times New Roman" w:hint="eastAsia"/>
          <w:lang w:val="en-US" w:eastAsia="ko-KR"/>
        </w:rPr>
        <w:t>)</w:t>
      </w:r>
    </w:p>
    <w:p w14:paraId="35A80929"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od-ssbSubcarrierSpacing</w:t>
      </w:r>
      <w:r>
        <w:rPr>
          <w:rFonts w:ascii="Times New Roman" w:eastAsia="Malgun Gothic" w:hAnsi="Times New Roman" w:hint="eastAsia"/>
          <w:lang w:val="en-US" w:eastAsia="ko-KR"/>
        </w:rPr>
        <w:t>)</w:t>
      </w:r>
    </w:p>
    <w:p w14:paraId="0A742BC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sub-carrier spagcing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25BF7E5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od-ssb-physCellId</w:t>
      </w:r>
      <w:r>
        <w:rPr>
          <w:rFonts w:ascii="Times New Roman" w:eastAsia="Malgun Gothic" w:hAnsi="Times New Roman" w:hint="eastAsia"/>
          <w:lang w:val="en-US" w:eastAsia="ko-KR"/>
        </w:rPr>
        <w:t>)</w:t>
      </w:r>
    </w:p>
    <w:p w14:paraId="3E5F2A79"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63ED2D63"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od-ssb-sfn-Offset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od-ssb-halfFrameIndex</w:t>
      </w:r>
      <w:r>
        <w:rPr>
          <w:rFonts w:ascii="Times New Roman" w:eastAsia="Malgun Gothic" w:hAnsi="Times New Roman" w:hint="eastAsia"/>
          <w:lang w:val="en-US" w:eastAsia="ko-KR"/>
        </w:rPr>
        <w:t>)</w:t>
      </w:r>
    </w:p>
    <w:p w14:paraId="1CF3091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Downlink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od-ss-PBCH-BlockPower</w:t>
      </w:r>
      <w:r>
        <w:rPr>
          <w:rFonts w:ascii="Times New Roman" w:eastAsia="Malgun Gothic" w:hAnsi="Times New Roman" w:hint="eastAsia"/>
          <w:lang w:val="en-US" w:eastAsia="ko-KR"/>
        </w:rPr>
        <w:t>)</w:t>
      </w:r>
    </w:p>
    <w:p w14:paraId="32B117FE"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downlink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EF2342E"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od-ssb-nrofTx</w:t>
      </w:r>
      <w:r>
        <w:rPr>
          <w:rFonts w:ascii="Times New Roman" w:eastAsia="Malgun Gothic" w:hAnsi="Times New Roman" w:hint="eastAsia"/>
          <w:lang w:val="en-US" w:eastAsia="ko-KR"/>
        </w:rPr>
        <w:t>)</w:t>
      </w:r>
    </w:p>
    <w:p w14:paraId="3CC8986F"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768CBE5A" w14:textId="77777777" w:rsidR="00AF620D" w:rsidRPr="009F3AB9" w:rsidRDefault="00AF620D" w:rsidP="00AF620D">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106F6F58" w14:textId="77777777" w:rsidR="00AF620D" w:rsidRPr="009F3AB9" w:rsidRDefault="00AF620D" w:rsidP="00AF620D">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1E0F4522" w14:textId="77777777" w:rsidR="00AF620D" w:rsidRDefault="00AF620D" w:rsidP="00AF620D">
      <w:pPr>
        <w:rPr>
          <w:rFonts w:cs="Arial"/>
          <w:lang w:val="en-US" w:eastAsia="ko-KR"/>
        </w:rPr>
      </w:pPr>
    </w:p>
    <w:p w14:paraId="4ADBEBBD" w14:textId="77777777" w:rsidR="00AF620D" w:rsidRPr="00152BB7" w:rsidRDefault="00AF620D" w:rsidP="00AF620D">
      <w:pPr>
        <w:rPr>
          <w:rFonts w:cs="Arial"/>
          <w:b/>
          <w:bCs/>
          <w:lang w:val="en-US" w:eastAsia="ko-KR"/>
        </w:rPr>
      </w:pPr>
      <w:r w:rsidRPr="00623DCB">
        <w:rPr>
          <w:rFonts w:cs="Arial"/>
          <w:b/>
          <w:bCs/>
          <w:lang w:val="en-US" w:eastAsia="ko-KR"/>
        </w:rPr>
        <w:t>Conclusion</w:t>
      </w:r>
    </w:p>
    <w:p w14:paraId="71EF88F3" w14:textId="77777777" w:rsidR="00AF620D" w:rsidRDefault="00AF620D" w:rsidP="00AF620D">
      <w:pPr>
        <w:contextualSpacing/>
        <w:jc w:val="both"/>
        <w:rPr>
          <w:rFonts w:eastAsia="Malgun Gothic"/>
          <w:szCs w:val="20"/>
          <w:lang w:eastAsia="ko-KR"/>
        </w:rPr>
      </w:pPr>
      <w:r>
        <w:rPr>
          <w:szCs w:val="20"/>
        </w:rPr>
        <w:t>The following combination of scenarios and cases for indicating OD-SSB are not supported in Rel-19</w:t>
      </w:r>
    </w:p>
    <w:p w14:paraId="0D65C393" w14:textId="77777777" w:rsidR="00AF620D" w:rsidRDefault="00AF620D" w:rsidP="00AF620D">
      <w:pPr>
        <w:numPr>
          <w:ilvl w:val="0"/>
          <w:numId w:val="44"/>
        </w:numPr>
        <w:contextualSpacing/>
        <w:jc w:val="both"/>
        <w:rPr>
          <w:rFonts w:eastAsia="Malgun Gothic"/>
          <w:szCs w:val="20"/>
          <w:lang w:eastAsia="zh-CN"/>
        </w:rPr>
      </w:pPr>
      <w:r>
        <w:rPr>
          <w:rFonts w:eastAsia="Malgun Gothic" w:hint="eastAsia"/>
          <w:szCs w:val="20"/>
          <w:lang w:eastAsia="ko-KR"/>
        </w:rPr>
        <w:t>Scenario #3A and Case #1</w:t>
      </w:r>
    </w:p>
    <w:p w14:paraId="140C8418" w14:textId="77777777" w:rsidR="00AF620D" w:rsidRDefault="00AF620D" w:rsidP="00AF620D">
      <w:pPr>
        <w:numPr>
          <w:ilvl w:val="0"/>
          <w:numId w:val="4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3F344E35" w14:textId="77777777" w:rsidR="00AF620D" w:rsidRDefault="00AF620D" w:rsidP="00AF620D">
      <w:pPr>
        <w:rPr>
          <w:rFonts w:cs="Arial"/>
          <w:lang w:val="en-US" w:eastAsia="ko-KR"/>
        </w:rPr>
      </w:pPr>
      <w:r>
        <w:rPr>
          <w:rFonts w:cs="Arial"/>
          <w:lang w:val="en-US" w:eastAsia="ko-KR"/>
        </w:rPr>
        <w:t>Above does not impact discussion on SSB periodicity adaptation in time domain</w:t>
      </w:r>
    </w:p>
    <w:p w14:paraId="54A917A7" w14:textId="77777777" w:rsidR="00AF620D" w:rsidRDefault="00AF620D" w:rsidP="00AF620D">
      <w:pPr>
        <w:rPr>
          <w:rFonts w:cs="Arial"/>
          <w:lang w:val="en-US" w:eastAsia="ko-KR"/>
        </w:rPr>
      </w:pPr>
    </w:p>
    <w:p w14:paraId="75FD37AF" w14:textId="77777777" w:rsidR="00AF620D" w:rsidRPr="001363F3" w:rsidRDefault="00AF620D" w:rsidP="00AF620D">
      <w:pPr>
        <w:rPr>
          <w:b/>
          <w:bCs/>
          <w:lang w:eastAsia="x-none"/>
        </w:rPr>
      </w:pPr>
      <w:r w:rsidRPr="00522C86">
        <w:rPr>
          <w:b/>
          <w:bCs/>
          <w:highlight w:val="green"/>
          <w:lang w:eastAsia="x-none"/>
        </w:rPr>
        <w:t>Agreement</w:t>
      </w:r>
    </w:p>
    <w:p w14:paraId="0E4E227F" w14:textId="77777777" w:rsidR="00AF620D" w:rsidRPr="00522C86" w:rsidRDefault="00AF620D" w:rsidP="00AF620D">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68E2798" w14:textId="77777777" w:rsidR="00AF620D" w:rsidRPr="00522C86" w:rsidRDefault="00AF620D" w:rsidP="00AF620D">
      <w:pPr>
        <w:numPr>
          <w:ilvl w:val="0"/>
          <w:numId w:val="44"/>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7691DAAA"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lang w:eastAsia="zh-CN"/>
        </w:rPr>
        <w:t>On-demand SSB is not on sync raster</w:t>
      </w:r>
    </w:p>
    <w:p w14:paraId="547EB3E7" w14:textId="77777777" w:rsidR="00AF620D" w:rsidRPr="005B2EDE" w:rsidRDefault="00AF620D" w:rsidP="00AF620D">
      <w:pPr>
        <w:numPr>
          <w:ilvl w:val="1"/>
          <w:numId w:val="44"/>
        </w:numPr>
        <w:contextualSpacing/>
        <w:jc w:val="both"/>
        <w:rPr>
          <w:rFonts w:eastAsia="Malgun Gothic"/>
          <w:szCs w:val="20"/>
          <w:lang w:eastAsia="zh-CN"/>
        </w:rPr>
      </w:pPr>
      <w:r w:rsidRPr="00882780">
        <w:rPr>
          <w:rFonts w:cs="Arial"/>
          <w:lang w:eastAsia="zh-CN"/>
        </w:rPr>
        <w:t>AO-SSB and OD-SSB are located in the same BWP</w:t>
      </w:r>
    </w:p>
    <w:p w14:paraId="1BC88068"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hint="eastAsia"/>
          <w:lang w:eastAsia="ko-KR"/>
        </w:rPr>
        <w:t>FFS: Additional conditions</w:t>
      </w:r>
    </w:p>
    <w:p w14:paraId="75F2E74D"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Subject to separate UE capability</w:t>
      </w:r>
    </w:p>
    <w:p w14:paraId="02A066CB"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5E9429EC" w14:textId="77777777" w:rsidR="00AF620D" w:rsidRDefault="00AF620D" w:rsidP="00AF620D">
      <w:pPr>
        <w:rPr>
          <w:lang w:eastAsia="x-none"/>
        </w:rPr>
      </w:pPr>
    </w:p>
    <w:p w14:paraId="75193B12" w14:textId="77777777" w:rsidR="00AF620D" w:rsidRPr="00E1082D" w:rsidRDefault="00AF620D" w:rsidP="00AF620D">
      <w:pPr>
        <w:rPr>
          <w:b/>
          <w:bCs/>
          <w:lang w:val="en-US" w:eastAsia="x-none"/>
        </w:rPr>
      </w:pPr>
      <w:r w:rsidRPr="009E5170">
        <w:rPr>
          <w:b/>
          <w:bCs/>
          <w:highlight w:val="green"/>
          <w:lang w:val="en-US" w:eastAsia="x-none"/>
        </w:rPr>
        <w:lastRenderedPageBreak/>
        <w:t>Agreement</w:t>
      </w:r>
    </w:p>
    <w:p w14:paraId="63FC0771" w14:textId="77777777" w:rsidR="00AF620D" w:rsidRPr="00E1082D" w:rsidRDefault="00AF620D" w:rsidP="00AF620D">
      <w:pPr>
        <w:contextualSpacing/>
        <w:jc w:val="both"/>
        <w:rPr>
          <w:rFonts w:cs="Arial"/>
          <w:lang w:val="en-US" w:eastAsia="ko-KR"/>
        </w:rPr>
      </w:pPr>
      <w:r w:rsidRPr="00E1082D">
        <w:rPr>
          <w:rFonts w:cs="Arial" w:hint="eastAsia"/>
          <w:lang w:val="en-US" w:eastAsia="ko-KR"/>
        </w:rPr>
        <w:t xml:space="preserve">Regarding </w:t>
      </w:r>
      <w:r w:rsidRPr="00E1082D">
        <w:rPr>
          <w:rFonts w:cs="Arial"/>
          <w:lang w:val="en-US" w:eastAsia="ko-KR"/>
        </w:rPr>
        <w:t xml:space="preserve">the relation in terms of </w:t>
      </w:r>
      <w:r w:rsidRPr="00E1082D">
        <w:rPr>
          <w:rFonts w:cs="Arial" w:hint="eastAsia"/>
          <w:lang w:val="en-US" w:eastAsia="ko-KR"/>
        </w:rPr>
        <w:t>time</w:t>
      </w:r>
      <w:r w:rsidRPr="00E1082D">
        <w:rPr>
          <w:rFonts w:cs="Arial"/>
          <w:lang w:val="en-US" w:eastAsia="ko-KR"/>
        </w:rPr>
        <w:t xml:space="preserve"> location</w:t>
      </w:r>
      <w:r w:rsidRPr="00E1082D">
        <w:rPr>
          <w:rFonts w:cs="Arial" w:hint="eastAsia"/>
          <w:lang w:val="en-US" w:eastAsia="ko-KR"/>
        </w:rPr>
        <w:t xml:space="preserve"> </w:t>
      </w:r>
      <w:r w:rsidRPr="00E1082D">
        <w:rPr>
          <w:rFonts w:cs="Arial"/>
          <w:lang w:val="en-US" w:eastAsia="ko-KR"/>
        </w:rPr>
        <w:t xml:space="preserve">between the always-on SSB and </w:t>
      </w:r>
      <w:r w:rsidRPr="00E1082D">
        <w:rPr>
          <w:rFonts w:cs="Arial" w:hint="eastAsia"/>
          <w:lang w:val="en-US" w:eastAsia="ko-KR"/>
        </w:rPr>
        <w:t xml:space="preserve">on-demand </w:t>
      </w:r>
      <w:r w:rsidRPr="00E1082D">
        <w:rPr>
          <w:rFonts w:cs="Arial"/>
          <w:lang w:val="en-US" w:eastAsia="ko-KR"/>
        </w:rPr>
        <w:t>SSB</w:t>
      </w:r>
      <w:r w:rsidRPr="00E1082D">
        <w:rPr>
          <w:rFonts w:cs="Arial" w:hint="eastAsia"/>
          <w:lang w:val="en-US" w:eastAsia="ko-KR"/>
        </w:rPr>
        <w:t>,</w:t>
      </w:r>
    </w:p>
    <w:p w14:paraId="56B6551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 xml:space="preserve">or the case when the </w:t>
      </w:r>
      <w:r>
        <w:rPr>
          <w:rFonts w:cs="Arial"/>
          <w:lang w:eastAsia="zh-CN"/>
        </w:rPr>
        <w:t xml:space="preserve">center </w:t>
      </w:r>
      <w:r w:rsidRPr="00E1082D">
        <w:rPr>
          <w:rFonts w:cs="Arial"/>
          <w:lang w:eastAsia="zh-CN"/>
        </w:rPr>
        <w:t xml:space="preserve">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same</w:t>
      </w:r>
      <w:r w:rsidRPr="00E1082D">
        <w:rPr>
          <w:rFonts w:cs="Arial" w:hint="eastAsia"/>
          <w:lang w:eastAsia="ko-KR"/>
        </w:rPr>
        <w:t>,</w:t>
      </w:r>
    </w:p>
    <w:p w14:paraId="2BEB216F"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766E5D23"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From RAN1 perspective,</w:t>
      </w:r>
    </w:p>
    <w:p w14:paraId="02F8024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The case that, during OD-SSB transmission, </w:t>
      </w:r>
      <w:r w:rsidRPr="00E1082D">
        <w:rPr>
          <w:color w:val="FF0000"/>
          <w:lang w:eastAsia="ko-KR"/>
        </w:rPr>
        <w:t xml:space="preserve">the union of AO-SSB </w:t>
      </w:r>
      <w:r w:rsidRPr="00E1082D">
        <w:rPr>
          <w:rFonts w:hint="eastAsia"/>
          <w:color w:val="FF0000"/>
          <w:lang w:eastAsia="ko-KR"/>
        </w:rPr>
        <w:t xml:space="preserve">transmission </w:t>
      </w:r>
      <w:r w:rsidRPr="00E1082D">
        <w:rPr>
          <w:color w:val="FF0000"/>
          <w:lang w:eastAsia="ko-KR"/>
        </w:rPr>
        <w:t xml:space="preserve">and OD-SSB </w:t>
      </w:r>
      <w:r w:rsidRPr="00E1082D">
        <w:rPr>
          <w:rFonts w:hint="eastAsia"/>
          <w:color w:val="FF0000"/>
          <w:lang w:eastAsia="ko-KR"/>
        </w:rPr>
        <w:t xml:space="preserve">transmission </w:t>
      </w:r>
      <w:r w:rsidRPr="00E1082D">
        <w:rPr>
          <w:color w:val="FF0000"/>
          <w:lang w:eastAsia="ko-KR"/>
        </w:rPr>
        <w:t xml:space="preserve">has a </w:t>
      </w:r>
      <w:r w:rsidRPr="00E1082D">
        <w:rPr>
          <w:rFonts w:hint="eastAsia"/>
          <w:color w:val="FF0000"/>
          <w:lang w:eastAsia="ko-KR"/>
        </w:rPr>
        <w:t>periodic</w:t>
      </w:r>
      <w:r w:rsidRPr="00E1082D">
        <w:rPr>
          <w:color w:val="FF0000"/>
          <w:lang w:eastAsia="ko-KR"/>
        </w:rPr>
        <w:t xml:space="preserve"> time domain pattern</w:t>
      </w:r>
      <w:r w:rsidRPr="00E1082D">
        <w:rPr>
          <w:rFonts w:hint="eastAsia"/>
          <w:color w:val="FF0000"/>
          <w:lang w:eastAsia="ko-KR"/>
        </w:rPr>
        <w:t xml:space="preserve"> is supported</w:t>
      </w:r>
      <w:r>
        <w:rPr>
          <w:color w:val="FF0000"/>
          <w:lang w:eastAsia="ko-KR"/>
        </w:rPr>
        <w:t xml:space="preserve"> (the interval between SSB bursts is even and supported in legacy specification)</w:t>
      </w:r>
      <w:r w:rsidRPr="00E1082D">
        <w:rPr>
          <w:rFonts w:hint="eastAsia"/>
          <w:color w:val="FF0000"/>
          <w:lang w:eastAsia="ko-KR"/>
        </w:rPr>
        <w:t>.</w:t>
      </w:r>
    </w:p>
    <w:p w14:paraId="7F7CFDB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C2: The case that, during OD-SSB transmission, </w:t>
      </w:r>
      <w:r w:rsidRPr="00E1082D">
        <w:rPr>
          <w:color w:val="FF0000"/>
          <w:lang w:eastAsia="ko-KR"/>
        </w:rPr>
        <w:t xml:space="preserve">the union of AO-SSB </w:t>
      </w:r>
      <w:r w:rsidRPr="00E1082D">
        <w:rPr>
          <w:rFonts w:hint="eastAsia"/>
          <w:color w:val="FF0000"/>
          <w:lang w:eastAsia="ko-KR"/>
        </w:rPr>
        <w:t>transmission</w:t>
      </w:r>
      <w:r w:rsidRPr="00E1082D">
        <w:rPr>
          <w:color w:val="FF0000"/>
          <w:lang w:eastAsia="ko-KR"/>
        </w:rPr>
        <w:t xml:space="preserve"> and OD-SSB </w:t>
      </w:r>
      <w:r w:rsidRPr="00E1082D">
        <w:rPr>
          <w:rFonts w:hint="eastAsia"/>
          <w:color w:val="FF0000"/>
          <w:lang w:eastAsia="ko-KR"/>
        </w:rPr>
        <w:t>transmission</w:t>
      </w:r>
      <w:r w:rsidRPr="00E1082D">
        <w:rPr>
          <w:color w:val="FF0000"/>
          <w:lang w:eastAsia="ko-KR"/>
        </w:rPr>
        <w:t xml:space="preserve"> has a </w:t>
      </w:r>
      <w:r w:rsidRPr="00E1082D">
        <w:rPr>
          <w:rFonts w:hint="eastAsia"/>
          <w:color w:val="FF0000"/>
          <w:lang w:eastAsia="ko-KR"/>
        </w:rPr>
        <w:t>non-periodic</w:t>
      </w:r>
      <w:r w:rsidRPr="00E1082D">
        <w:rPr>
          <w:color w:val="FF0000"/>
          <w:lang w:eastAsia="ko-KR"/>
        </w:rPr>
        <w:t xml:space="preserve"> time domain pattern</w:t>
      </w:r>
      <w:r w:rsidRPr="00E1082D">
        <w:rPr>
          <w:rFonts w:hint="eastAsia"/>
          <w:color w:val="FF0000"/>
          <w:lang w:eastAsia="ko-KR"/>
        </w:rPr>
        <w:t xml:space="preserve"> is supported.</w:t>
      </w:r>
    </w:p>
    <w:p w14:paraId="791F3D96"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iCs/>
          <w:color w:val="FF0000"/>
          <w:lang w:val="en-US" w:eastAsia="ko-KR"/>
        </w:rPr>
        <w:t xml:space="preserve">It is up to RAN4 to define requirements, if any, corresponding to both or either of </w:t>
      </w: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or Alt </w:t>
      </w:r>
      <w:r w:rsidRPr="00E1082D">
        <w:rPr>
          <w:rFonts w:eastAsia="Malgun Gothic" w:hint="eastAsia"/>
          <w:color w:val="FF0000"/>
          <w:szCs w:val="20"/>
          <w:lang w:eastAsia="ko-KR"/>
        </w:rPr>
        <w:t>Time-</w:t>
      </w:r>
      <w:r w:rsidRPr="00E1082D">
        <w:rPr>
          <w:rFonts w:hint="eastAsia"/>
          <w:color w:val="FF0000"/>
          <w:lang w:eastAsia="ko-KR"/>
        </w:rPr>
        <w:t>C2</w:t>
      </w:r>
    </w:p>
    <w:p w14:paraId="3E8A9310" w14:textId="77777777" w:rsidR="00AF620D" w:rsidRPr="00E1082D" w:rsidRDefault="00AF620D" w:rsidP="00AF620D">
      <w:pPr>
        <w:numPr>
          <w:ilvl w:val="1"/>
          <w:numId w:val="44"/>
        </w:numPr>
        <w:contextualSpacing/>
        <w:jc w:val="both"/>
        <w:rPr>
          <w:iCs/>
          <w:color w:val="FF0000"/>
          <w:lang w:val="en-US" w:eastAsia="ko-KR"/>
        </w:rPr>
      </w:pPr>
      <w:r>
        <w:rPr>
          <w:color w:val="FF0000"/>
          <w:lang w:eastAsia="ko-KR"/>
        </w:rPr>
        <w:t xml:space="preserve">At least the following is supported: </w:t>
      </w:r>
      <w:r w:rsidRPr="00E1082D">
        <w:rPr>
          <w:rFonts w:hint="eastAsia"/>
          <w:color w:val="FF0000"/>
          <w:lang w:eastAsia="ko-KR"/>
        </w:rPr>
        <w:t xml:space="preserve">PBCH payload for the same SSB index (other than SFN index, half frame index) </w:t>
      </w:r>
      <w:r>
        <w:rPr>
          <w:color w:val="FF0000"/>
          <w:lang w:eastAsia="ko-KR"/>
        </w:rPr>
        <w:t>is</w:t>
      </w:r>
      <w:r w:rsidRPr="00E1082D">
        <w:rPr>
          <w:rFonts w:hint="eastAsia"/>
          <w:color w:val="FF0000"/>
          <w:lang w:eastAsia="ko-KR"/>
        </w:rPr>
        <w:t xml:space="preserve"> the same for AO-SSB and OD-SSB </w:t>
      </w:r>
    </w:p>
    <w:p w14:paraId="6538921F" w14:textId="77777777" w:rsidR="00AF620D" w:rsidRPr="00E1082D" w:rsidRDefault="00AF620D" w:rsidP="00AF620D">
      <w:pPr>
        <w:numPr>
          <w:ilvl w:val="2"/>
          <w:numId w:val="44"/>
        </w:numPr>
        <w:contextualSpacing/>
        <w:jc w:val="both"/>
        <w:rPr>
          <w:iCs/>
          <w:lang w:val="en-US" w:eastAsia="ko-KR"/>
        </w:rPr>
      </w:pPr>
      <w:r w:rsidRPr="00E1082D">
        <w:rPr>
          <w:rFonts w:hint="eastAsia"/>
          <w:color w:val="FF0000"/>
          <w:lang w:val="en-US" w:eastAsia="ko-KR"/>
        </w:rPr>
        <w:t>FFS: Whether half frame index is the same or different for AO-SSB and OD-SSB</w:t>
      </w:r>
    </w:p>
    <w:p w14:paraId="464A89C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or the case when the cent</w:t>
      </w:r>
      <w:r w:rsidRPr="00E1082D">
        <w:rPr>
          <w:rFonts w:cs="Arial" w:hint="eastAsia"/>
          <w:lang w:eastAsia="ko-KR"/>
        </w:rPr>
        <w:t>e</w:t>
      </w:r>
      <w:r w:rsidRPr="00E1082D">
        <w:rPr>
          <w:rFonts w:cs="Arial"/>
          <w:lang w:eastAsia="zh-CN"/>
        </w:rPr>
        <w:t xml:space="preserve">r 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w:t>
      </w:r>
      <w:r w:rsidRPr="00E1082D">
        <w:rPr>
          <w:rFonts w:cs="Arial" w:hint="eastAsia"/>
          <w:lang w:eastAsia="ko-KR"/>
        </w:rPr>
        <w:t>different,</w:t>
      </w:r>
    </w:p>
    <w:p w14:paraId="34945AF4"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3A721D4E"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UE assumes that </w:t>
      </w:r>
      <w:r>
        <w:rPr>
          <w:lang w:eastAsia="ko-KR"/>
        </w:rPr>
        <w:t>frequency resources</w:t>
      </w:r>
      <w:r w:rsidRPr="00E1082D">
        <w:rPr>
          <w:rFonts w:hint="eastAsia"/>
          <w:lang w:eastAsia="ko-KR"/>
        </w:rPr>
        <w:t xml:space="preserve"> of </w:t>
      </w:r>
      <w:r w:rsidRPr="00E1082D">
        <w:rPr>
          <w:lang w:eastAsia="ko-KR"/>
        </w:rPr>
        <w:t>always</w:t>
      </w:r>
      <w:r w:rsidRPr="00E1082D">
        <w:rPr>
          <w:rFonts w:hint="eastAsia"/>
          <w:lang w:eastAsia="ko-KR"/>
        </w:rPr>
        <w:t>-on SSB are not overlapped with those of on-demand SSB in frequency domain.</w:t>
      </w:r>
    </w:p>
    <w:p w14:paraId="46DB0AEF" w14:textId="77777777" w:rsidR="00AF620D" w:rsidRPr="00E1082D" w:rsidRDefault="00AF620D" w:rsidP="00AF620D">
      <w:pPr>
        <w:numPr>
          <w:ilvl w:val="1"/>
          <w:numId w:val="44"/>
        </w:numPr>
        <w:contextualSpacing/>
        <w:jc w:val="both"/>
        <w:rPr>
          <w:iCs/>
          <w:lang w:val="en-US" w:eastAsia="ko-KR"/>
        </w:rPr>
      </w:pPr>
      <w:r w:rsidRPr="00E1082D">
        <w:rPr>
          <w:rFonts w:cs="Arial"/>
          <w:lang w:eastAsia="zh-CN"/>
        </w:rPr>
        <w:t>AO-SSB and OD-SSB are located in the same BWP</w:t>
      </w:r>
    </w:p>
    <w:p w14:paraId="5C3F453E"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 xml:space="preserve">FFS: PBCH payload for the same SSB index (other than SFN index, half frame index) should be the same for AO-SSB and OD-SSB </w:t>
      </w:r>
    </w:p>
    <w:p w14:paraId="0250543D" w14:textId="77777777" w:rsidR="00AF620D" w:rsidRPr="00E1082D" w:rsidRDefault="00AF620D" w:rsidP="00AF620D">
      <w:pPr>
        <w:numPr>
          <w:ilvl w:val="0"/>
          <w:numId w:val="44"/>
        </w:numPr>
        <w:contextualSpacing/>
        <w:jc w:val="both"/>
        <w:rPr>
          <w:iCs/>
          <w:lang w:val="en-US" w:eastAsia="ko-KR"/>
        </w:rPr>
      </w:pPr>
      <w:r w:rsidRPr="00E1082D">
        <w:rPr>
          <w:rFonts w:hint="eastAsia"/>
          <w:lang w:eastAsia="ko-KR"/>
        </w:rPr>
        <w:t>NOTE: AO-SSB periodicity is not adapted</w:t>
      </w:r>
    </w:p>
    <w:p w14:paraId="5EBC4D2C" w14:textId="77777777" w:rsidR="00AF620D" w:rsidRDefault="00AF620D" w:rsidP="00AF620D">
      <w:pPr>
        <w:rPr>
          <w:lang w:val="en-US" w:eastAsia="x-none"/>
        </w:rPr>
      </w:pPr>
      <w:r>
        <w:rPr>
          <w:lang w:val="en-US" w:eastAsia="x-none"/>
        </w:rPr>
        <w:t xml:space="preserve">Send an LS to RAN4 to inform them of the above agreement. </w:t>
      </w:r>
      <w:r w:rsidRPr="00A92624">
        <w:rPr>
          <w:highlight w:val="green"/>
          <w:lang w:val="en-US" w:eastAsia="x-none"/>
        </w:rPr>
        <w:t>Final LS in R1-250</w:t>
      </w:r>
      <w:r>
        <w:rPr>
          <w:highlight w:val="green"/>
          <w:lang w:val="en-US" w:eastAsia="x-none"/>
        </w:rPr>
        <w:t>1633</w:t>
      </w:r>
      <w:r w:rsidRPr="00A92624">
        <w:rPr>
          <w:highlight w:val="green"/>
          <w:lang w:val="en-US" w:eastAsia="x-none"/>
        </w:rPr>
        <w:t>.</w:t>
      </w:r>
    </w:p>
    <w:p w14:paraId="78E986D9" w14:textId="77777777" w:rsidR="00AF620D" w:rsidRDefault="00AF620D" w:rsidP="00AF620D">
      <w:pPr>
        <w:rPr>
          <w:lang w:val="en-US" w:eastAsia="x-none"/>
        </w:rPr>
      </w:pPr>
    </w:p>
    <w:p w14:paraId="31E718F6" w14:textId="77777777" w:rsidR="00AF620D" w:rsidRPr="00AA1149" w:rsidRDefault="00AF620D" w:rsidP="00AF620D">
      <w:pPr>
        <w:rPr>
          <w:b/>
          <w:bCs/>
          <w:lang w:val="en-US" w:eastAsia="x-none"/>
        </w:rPr>
      </w:pPr>
      <w:r w:rsidRPr="002D3E3B">
        <w:rPr>
          <w:rFonts w:hint="eastAsia"/>
          <w:b/>
          <w:bCs/>
          <w:highlight w:val="green"/>
          <w:lang w:val="en-US" w:eastAsia="x-none"/>
        </w:rPr>
        <w:t>[Active] Proposal #6</w:t>
      </w:r>
      <w:r w:rsidRPr="002D3E3B">
        <w:rPr>
          <w:b/>
          <w:bCs/>
          <w:highlight w:val="green"/>
          <w:lang w:val="en-US" w:eastAsia="x-none"/>
        </w:rPr>
        <w:t>-</w:t>
      </w:r>
      <w:r w:rsidRPr="002D3E3B">
        <w:rPr>
          <w:rFonts w:hint="eastAsia"/>
          <w:b/>
          <w:bCs/>
          <w:highlight w:val="green"/>
          <w:lang w:val="en-US" w:eastAsia="x-none"/>
        </w:rPr>
        <w:t>3a</w:t>
      </w:r>
      <w:r w:rsidRPr="002D3E3B">
        <w:rPr>
          <w:b/>
          <w:bCs/>
          <w:highlight w:val="green"/>
          <w:lang w:val="en-US" w:eastAsia="x-none"/>
        </w:rPr>
        <w:t xml:space="preserve"> (</w:t>
      </w:r>
      <w:r w:rsidRPr="002D3E3B">
        <w:rPr>
          <w:rFonts w:hint="eastAsia"/>
          <w:b/>
          <w:bCs/>
          <w:highlight w:val="green"/>
          <w:lang w:val="en-US" w:eastAsia="x-none"/>
        </w:rPr>
        <w:t>SCS of T)</w:t>
      </w:r>
      <w:r w:rsidRPr="002D3E3B">
        <w:rPr>
          <w:b/>
          <w:bCs/>
          <w:highlight w:val="green"/>
          <w:lang w:val="en-US" w:eastAsia="x-none"/>
        </w:rPr>
        <w:t>:</w:t>
      </w:r>
    </w:p>
    <w:p w14:paraId="09B55F06" w14:textId="77777777" w:rsidR="00AF620D" w:rsidRDefault="00AF620D" w:rsidP="00AF620D">
      <w:pPr>
        <w:jc w:val="both"/>
        <w:rPr>
          <w:lang w:eastAsia="ko-KR"/>
        </w:rPr>
      </w:pPr>
      <w:r>
        <w:rPr>
          <w:lang w:eastAsia="ko-KR"/>
        </w:rPr>
        <w:t>F</w:t>
      </w:r>
      <w:r w:rsidRPr="00D83EE9">
        <w:rPr>
          <w:lang w:eastAsia="ko-KR"/>
        </w:rPr>
        <w:t xml:space="preserve">or the case where SCell with on demand SSB transmission and cell with signalling transmission have </w:t>
      </w:r>
      <w:r>
        <w:rPr>
          <w:lang w:eastAsia="ko-KR"/>
        </w:rPr>
        <w:t>different</w:t>
      </w:r>
      <w:r w:rsidRPr="00D83EE9">
        <w:rPr>
          <w:lang w:eastAsia="ko-KR"/>
        </w:rPr>
        <w:t xml:space="preserve"> numerology</w:t>
      </w:r>
      <w:r>
        <w:rPr>
          <w:lang w:eastAsia="ko-KR"/>
        </w:rPr>
        <w:t>, w</w:t>
      </w:r>
      <w:r>
        <w:rPr>
          <w:rFonts w:hint="eastAsia"/>
          <w:lang w:eastAsia="ko-KR"/>
        </w:rPr>
        <w:t xml:space="preserve">hen UE determines time instance </w:t>
      </w:r>
      <w:r w:rsidRPr="00F21035">
        <w:rPr>
          <w:rFonts w:hint="eastAsia"/>
          <w:i/>
          <w:iCs/>
          <w:lang w:eastAsia="ko-KR"/>
        </w:rPr>
        <w:t>A</w:t>
      </w:r>
      <w:r>
        <w:rPr>
          <w:rFonts w:hint="eastAsia"/>
          <w:lang w:eastAsia="ko-KR"/>
        </w:rPr>
        <w:t>, t</w:t>
      </w:r>
      <w:r>
        <w:rPr>
          <w:lang w:eastAsia="ko-KR"/>
        </w:rPr>
        <w:t xml:space="preserve">he SCS to determine the value of </w:t>
      </w:r>
      <w:r w:rsidRPr="00F21035">
        <w:rPr>
          <w:i/>
          <w:iCs/>
          <w:lang w:eastAsia="ko-KR"/>
        </w:rPr>
        <w:t>T</w:t>
      </w:r>
      <w:r>
        <w:rPr>
          <w:lang w:eastAsia="ko-KR"/>
        </w:rPr>
        <w:t xml:space="preserve"> is down selected among the following options</w:t>
      </w:r>
    </w:p>
    <w:p w14:paraId="0E0B31DD" w14:textId="77777777" w:rsidR="00AF620D" w:rsidRPr="002D3E3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Option 1:</w:t>
      </w:r>
      <w:r w:rsidRPr="003F57BB">
        <w:rPr>
          <w:rFonts w:ascii="Times New Roman" w:hAnsi="Times New Roman"/>
          <w:szCs w:val="20"/>
          <w:lang w:eastAsia="ko-KR"/>
        </w:rPr>
        <w:t xml:space="preserve"> 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p>
    <w:p w14:paraId="5E84A61A" w14:textId="77777777" w:rsidR="00AF620D"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on-demand SSB</w:t>
      </w:r>
      <w:r>
        <w:rPr>
          <w:rFonts w:ascii="Times New Roman" w:hAnsi="Times New Roman"/>
          <w:szCs w:val="20"/>
          <w:lang w:eastAsia="ko-KR"/>
        </w:rPr>
        <w:t>”</w:t>
      </w:r>
    </w:p>
    <w:p w14:paraId="21E523D7" w14:textId="77777777" w:rsidR="00AF620D" w:rsidRPr="003F57B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sidRPr="003F57BB">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6E9CB443" w14:textId="77777777" w:rsidR="00AF620D" w:rsidRDefault="00AF620D" w:rsidP="00AF620D">
      <w:pPr>
        <w:rPr>
          <w:lang w:eastAsia="x-none"/>
        </w:rPr>
      </w:pPr>
    </w:p>
    <w:p w14:paraId="0A36A439" w14:textId="77777777" w:rsidR="00686CF8" w:rsidRDefault="00686CF8" w:rsidP="00686CF8">
      <w:pPr>
        <w:pStyle w:val="Heading3"/>
      </w:pPr>
      <w:bookmarkStart w:id="22" w:name="_Toc191054430"/>
      <w:bookmarkStart w:id="23" w:name="_Toc198903898"/>
      <w:r w:rsidRPr="002A760B">
        <w:t>RAN1#120bis</w:t>
      </w:r>
      <w:bookmarkEnd w:id="22"/>
      <w:bookmarkEnd w:id="23"/>
    </w:p>
    <w:p w14:paraId="6D46E48A" w14:textId="77777777" w:rsidR="00686CF8" w:rsidRDefault="00686CF8" w:rsidP="00686CF8">
      <w:pPr>
        <w:rPr>
          <w:lang w:eastAsia="x-none"/>
        </w:rPr>
      </w:pPr>
    </w:p>
    <w:p w14:paraId="53BA670F" w14:textId="77777777" w:rsidR="00686CF8" w:rsidRPr="007E41E3" w:rsidRDefault="00686CF8" w:rsidP="00686CF8">
      <w:pPr>
        <w:rPr>
          <w:b/>
          <w:bCs/>
          <w:lang w:eastAsia="x-none"/>
        </w:rPr>
      </w:pPr>
      <w:r w:rsidRPr="007E41E3">
        <w:rPr>
          <w:b/>
          <w:bCs/>
          <w:highlight w:val="green"/>
          <w:lang w:eastAsia="x-none"/>
        </w:rPr>
        <w:t>Agreement</w:t>
      </w:r>
    </w:p>
    <w:p w14:paraId="31109E11" w14:textId="77777777" w:rsidR="00686CF8" w:rsidRPr="007E41E3" w:rsidRDefault="00686CF8" w:rsidP="00686CF8">
      <w:pPr>
        <w:jc w:val="both"/>
        <w:rPr>
          <w:lang w:eastAsia="ko-KR"/>
        </w:rPr>
      </w:pPr>
      <w:r w:rsidRPr="007E41E3">
        <w:rPr>
          <w:lang w:eastAsia="ko-KR"/>
        </w:rPr>
        <w:t xml:space="preserve">For the case where </w:t>
      </w:r>
      <w:proofErr w:type="spellStart"/>
      <w:r w:rsidRPr="007E41E3">
        <w:rPr>
          <w:lang w:eastAsia="ko-KR"/>
        </w:rPr>
        <w:t>SCell</w:t>
      </w:r>
      <w:proofErr w:type="spellEnd"/>
      <w:r w:rsidRPr="007E41E3">
        <w:rPr>
          <w:lang w:eastAsia="ko-KR"/>
        </w:rPr>
        <w:t xml:space="preserve"> with on demand SSB transmission and cell with signalling transmission have different numerology, </w:t>
      </w:r>
      <w:r w:rsidRPr="007E41E3">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7E41E3">
        <w:rPr>
          <w:lang w:eastAsia="ko-KR"/>
        </w:rPr>
        <w:t xml:space="preserve"> for determining T</w:t>
      </w:r>
    </w:p>
    <w:p w14:paraId="658CB011" w14:textId="77777777" w:rsidR="00686CF8" w:rsidRPr="007E41E3" w:rsidRDefault="00686CF8" w:rsidP="00686CF8">
      <w:pPr>
        <w:numPr>
          <w:ilvl w:val="0"/>
          <w:numId w:val="44"/>
        </w:numPr>
        <w:contextualSpacing/>
        <w:jc w:val="both"/>
        <w:rPr>
          <w:rFonts w:ascii="Times New Roman" w:hAnsi="Times New Roman"/>
          <w:szCs w:val="20"/>
          <w:lang w:eastAsia="ko-KR"/>
        </w:rPr>
      </w:pPr>
      <w:r w:rsidRPr="007E41E3">
        <w:rPr>
          <w:rFonts w:ascii="Times New Roman" w:hAnsi="Times New Roman" w:hint="eastAsia"/>
          <w:szCs w:val="20"/>
          <w:lang w:eastAsia="ko-KR"/>
        </w:rPr>
        <w:t xml:space="preserve">Option 3: </w:t>
      </w:r>
      <w:r w:rsidRPr="007E41E3">
        <w:rPr>
          <w:rFonts w:ascii="Times New Roman" w:hAnsi="Times New Roman"/>
          <w:szCs w:val="20"/>
          <w:lang w:eastAsia="ko-KR"/>
        </w:rPr>
        <w:t>the SCS of the active UL BWP where the UE transmits ACK corresponding to the MAC-CE for on-demand SSB</w:t>
      </w:r>
      <w:r w:rsidRPr="007E41E3">
        <w:rPr>
          <w:rFonts w:ascii="Times New Roman" w:hAnsi="Times New Roman" w:hint="eastAsia"/>
          <w:szCs w:val="20"/>
          <w:lang w:eastAsia="ko-KR"/>
        </w:rPr>
        <w:t xml:space="preserve"> transmission indication</w:t>
      </w:r>
    </w:p>
    <w:p w14:paraId="614B575D" w14:textId="77777777" w:rsidR="00686CF8" w:rsidRPr="007E41E3" w:rsidRDefault="00686CF8" w:rsidP="00686CF8">
      <w:pPr>
        <w:rPr>
          <w:lang w:eastAsia="x-none"/>
        </w:rPr>
      </w:pPr>
    </w:p>
    <w:p w14:paraId="226366CD" w14:textId="77777777" w:rsidR="00686CF8" w:rsidRPr="007E41E3" w:rsidRDefault="00686CF8" w:rsidP="00686CF8">
      <w:pPr>
        <w:rPr>
          <w:b/>
          <w:bCs/>
        </w:rPr>
      </w:pPr>
      <w:r w:rsidRPr="007E41E3">
        <w:rPr>
          <w:b/>
          <w:bCs/>
          <w:highlight w:val="green"/>
        </w:rPr>
        <w:t>Agreement</w:t>
      </w:r>
    </w:p>
    <w:p w14:paraId="5A6B7C0C" w14:textId="77777777" w:rsidR="00686CF8" w:rsidRPr="007E41E3" w:rsidRDefault="00686CF8" w:rsidP="00686CF8">
      <w:pPr>
        <w:contextualSpacing/>
        <w:jc w:val="both"/>
        <w:rPr>
          <w:rFonts w:eastAsia="Malgun Gothic"/>
          <w:szCs w:val="20"/>
          <w:lang w:eastAsia="x-none"/>
        </w:rPr>
      </w:pPr>
      <w:r w:rsidRPr="007E41E3">
        <w:rPr>
          <w:rFonts w:cs="Arial" w:hint="eastAsia"/>
          <w:lang w:eastAsia="ko-KR"/>
        </w:rPr>
        <w:t>F</w:t>
      </w:r>
      <w:r w:rsidRPr="007E41E3">
        <w:rPr>
          <w:rFonts w:cs="Arial"/>
          <w:lang w:eastAsia="zh-CN"/>
        </w:rPr>
        <w:t xml:space="preserve">or the case when the </w:t>
      </w:r>
      <w:proofErr w:type="spellStart"/>
      <w:r w:rsidRPr="007E41E3">
        <w:rPr>
          <w:rFonts w:cs="Arial"/>
          <w:lang w:eastAsia="zh-CN"/>
        </w:rPr>
        <w:t>cent</w:t>
      </w:r>
      <w:r w:rsidRPr="007E41E3">
        <w:rPr>
          <w:rFonts w:cs="Arial" w:hint="eastAsia"/>
          <w:lang w:eastAsia="ko-KR"/>
        </w:rPr>
        <w:t>e</w:t>
      </w:r>
      <w:r w:rsidRPr="007E41E3">
        <w:rPr>
          <w:rFonts w:cs="Arial"/>
          <w:lang w:eastAsia="zh-CN"/>
        </w:rPr>
        <w:t>r</w:t>
      </w:r>
      <w:proofErr w:type="spellEnd"/>
      <w:r w:rsidRPr="007E41E3">
        <w:rPr>
          <w:rFonts w:cs="Arial"/>
          <w:lang w:eastAsia="zh-CN"/>
        </w:rPr>
        <w:t xml:space="preserve"> frequency locations of always-on SSB and </w:t>
      </w:r>
      <w:r w:rsidRPr="007E41E3">
        <w:rPr>
          <w:rFonts w:cs="Arial" w:hint="eastAsia"/>
          <w:lang w:eastAsia="ko-KR"/>
        </w:rPr>
        <w:t xml:space="preserve">on-demand </w:t>
      </w:r>
      <w:r w:rsidRPr="007E41E3">
        <w:rPr>
          <w:rFonts w:cs="Arial"/>
          <w:lang w:eastAsia="zh-CN"/>
        </w:rPr>
        <w:t xml:space="preserve">SSB </w:t>
      </w:r>
      <w:r w:rsidRPr="007E41E3">
        <w:rPr>
          <w:rFonts w:cs="Arial" w:hint="eastAsia"/>
          <w:lang w:eastAsia="ko-KR"/>
        </w:rPr>
        <w:t>are</w:t>
      </w:r>
      <w:r w:rsidRPr="007E41E3">
        <w:rPr>
          <w:rFonts w:cs="Arial"/>
          <w:lang w:eastAsia="zh-CN"/>
        </w:rPr>
        <w:t xml:space="preserve"> </w:t>
      </w:r>
      <w:r w:rsidRPr="007E41E3">
        <w:rPr>
          <w:rFonts w:cs="Arial" w:hint="eastAsia"/>
          <w:lang w:eastAsia="ko-KR"/>
        </w:rPr>
        <w:t>different,</w:t>
      </w:r>
      <w:r w:rsidRPr="007E41E3">
        <w:rPr>
          <w:rFonts w:cs="Arial"/>
          <w:lang w:eastAsia="ko-KR"/>
        </w:rPr>
        <w:t xml:space="preserve"> at least the following is supported for QCL between AO-SSB and OD-SSB</w:t>
      </w:r>
    </w:p>
    <w:p w14:paraId="6882AD53" w14:textId="77777777" w:rsidR="00686CF8" w:rsidRPr="007E41E3" w:rsidRDefault="00686CF8" w:rsidP="00686CF8">
      <w:pPr>
        <w:numPr>
          <w:ilvl w:val="0"/>
          <w:numId w:val="44"/>
        </w:numPr>
        <w:contextualSpacing/>
        <w:jc w:val="both"/>
        <w:rPr>
          <w:rFonts w:eastAsia="Malgun Gothic"/>
          <w:szCs w:val="20"/>
          <w:lang w:eastAsia="zh-CN"/>
        </w:rPr>
      </w:pPr>
      <w:r w:rsidRPr="007E41E3">
        <w:rPr>
          <w:rFonts w:cs="Arial"/>
          <w:lang w:eastAsia="zh-CN"/>
        </w:rPr>
        <w:t>SS</w:t>
      </w:r>
      <w:r w:rsidRPr="007E41E3">
        <w:rPr>
          <w:rFonts w:cs="Arial" w:hint="eastAsia"/>
          <w:lang w:eastAsia="ko-KR"/>
        </w:rPr>
        <w:t>/P</w:t>
      </w:r>
      <w:r w:rsidRPr="007E41E3">
        <w:rPr>
          <w:rFonts w:cs="Arial"/>
          <w:lang w:eastAsia="zh-CN"/>
        </w:rPr>
        <w:t>B</w:t>
      </w:r>
      <w:r w:rsidRPr="007E41E3">
        <w:rPr>
          <w:rFonts w:cs="Arial" w:hint="eastAsia"/>
          <w:lang w:eastAsia="ko-KR"/>
        </w:rPr>
        <w:t>CH block</w:t>
      </w:r>
      <w:r w:rsidRPr="007E41E3">
        <w:rPr>
          <w:rFonts w:cs="Arial"/>
          <w:lang w:eastAsia="zh-CN"/>
        </w:rPr>
        <w:t xml:space="preserve">s </w:t>
      </w:r>
      <w:r w:rsidRPr="007E41E3">
        <w:rPr>
          <w:rFonts w:cs="Arial" w:hint="eastAsia"/>
          <w:lang w:eastAsia="ko-KR"/>
        </w:rPr>
        <w:t xml:space="preserve">with the same SSB indexes for </w:t>
      </w:r>
      <w:r w:rsidRPr="007E41E3">
        <w:rPr>
          <w:rFonts w:cs="Arial"/>
          <w:lang w:eastAsia="ko-KR"/>
        </w:rPr>
        <w:t>always</w:t>
      </w:r>
      <w:r w:rsidRPr="007E41E3">
        <w:rPr>
          <w:rFonts w:cs="Arial" w:hint="eastAsia"/>
          <w:lang w:eastAsia="ko-KR"/>
        </w:rPr>
        <w:t xml:space="preserve">-on SSB and on-demand SSB </w:t>
      </w:r>
      <w:r w:rsidRPr="007E41E3">
        <w:rPr>
          <w:rFonts w:cs="Arial"/>
          <w:lang w:eastAsia="zh-CN"/>
        </w:rPr>
        <w:t>are quasi co-located</w:t>
      </w:r>
      <w:r w:rsidRPr="007E41E3">
        <w:rPr>
          <w:rFonts w:cs="Arial"/>
          <w:lang w:eastAsia="ko-KR"/>
        </w:rPr>
        <w:t xml:space="preserve"> with respect to Doppler spread, Doppler shift, average gain, average delay, delay spread, and when applicable, spatial RX parameters</w:t>
      </w:r>
      <w:r w:rsidRPr="007E41E3">
        <w:rPr>
          <w:rFonts w:cs="Arial"/>
          <w:lang w:eastAsia="zh-CN"/>
        </w:rPr>
        <w:t>.</w:t>
      </w:r>
    </w:p>
    <w:p w14:paraId="7840489A" w14:textId="77777777" w:rsidR="00686CF8" w:rsidRDefault="00686CF8" w:rsidP="00686CF8">
      <w:pPr>
        <w:numPr>
          <w:ilvl w:val="0"/>
          <w:numId w:val="44"/>
        </w:numPr>
        <w:contextualSpacing/>
        <w:jc w:val="both"/>
        <w:rPr>
          <w:rFonts w:eastAsia="Malgun Gothic"/>
          <w:szCs w:val="20"/>
          <w:lang w:eastAsia="zh-CN"/>
        </w:rPr>
      </w:pPr>
      <w:r w:rsidRPr="007E41E3">
        <w:rPr>
          <w:rFonts w:cs="Arial"/>
          <w:lang w:eastAsia="ko-KR"/>
        </w:rPr>
        <w:t>When a</w:t>
      </w:r>
      <w:r w:rsidRPr="007E41E3">
        <w:rPr>
          <w:rFonts w:cs="Arial" w:hint="eastAsia"/>
          <w:lang w:eastAsia="ko-KR"/>
        </w:rPr>
        <w:t xml:space="preserve"> signal/channel </w:t>
      </w:r>
      <w:r w:rsidRPr="007E41E3">
        <w:rPr>
          <w:rFonts w:cs="Arial"/>
          <w:lang w:eastAsia="ko-KR"/>
        </w:rPr>
        <w:t xml:space="preserve">is configured to be </w:t>
      </w:r>
      <w:proofErr w:type="spellStart"/>
      <w:r w:rsidRPr="007E41E3">
        <w:rPr>
          <w:rFonts w:cs="Arial"/>
          <w:lang w:eastAsia="ko-KR"/>
        </w:rPr>
        <w:t>QCLed</w:t>
      </w:r>
      <w:proofErr w:type="spellEnd"/>
      <w:r w:rsidRPr="007E41E3">
        <w:rPr>
          <w:rFonts w:cs="Arial"/>
          <w:lang w:eastAsia="ko-KR"/>
        </w:rPr>
        <w:t xml:space="preserve"> with a SSB index, the signal/channel is </w:t>
      </w:r>
      <w:proofErr w:type="spellStart"/>
      <w:r w:rsidRPr="007E41E3">
        <w:rPr>
          <w:rFonts w:cs="Arial" w:hint="eastAsia"/>
          <w:lang w:eastAsia="ko-KR"/>
        </w:rPr>
        <w:t>QCLed</w:t>
      </w:r>
      <w:proofErr w:type="spellEnd"/>
      <w:r w:rsidRPr="007E41E3">
        <w:rPr>
          <w:rFonts w:cs="Arial" w:hint="eastAsia"/>
          <w:lang w:eastAsia="ko-KR"/>
        </w:rPr>
        <w:t xml:space="preserve"> with </w:t>
      </w:r>
      <w:r w:rsidRPr="007E41E3">
        <w:rPr>
          <w:rFonts w:cs="Arial"/>
          <w:lang w:eastAsia="ko-KR"/>
        </w:rPr>
        <w:t>the same SSB index of always</w:t>
      </w:r>
      <w:r w:rsidRPr="007E41E3">
        <w:rPr>
          <w:rFonts w:cs="Arial" w:hint="eastAsia"/>
          <w:lang w:eastAsia="ko-KR"/>
        </w:rPr>
        <w:t>-</w:t>
      </w:r>
      <w:r w:rsidRPr="007E41E3">
        <w:rPr>
          <w:rFonts w:eastAsia="Malgun Gothic" w:hint="eastAsia"/>
          <w:szCs w:val="20"/>
          <w:lang w:eastAsia="ko-KR"/>
        </w:rPr>
        <w:t xml:space="preserve">on SSB </w:t>
      </w:r>
      <w:r w:rsidRPr="007E41E3">
        <w:rPr>
          <w:rFonts w:eastAsia="Malgun Gothic"/>
          <w:szCs w:val="20"/>
          <w:lang w:eastAsia="ko-KR"/>
        </w:rPr>
        <w:t xml:space="preserve">and </w:t>
      </w:r>
      <w:r w:rsidRPr="007E41E3">
        <w:rPr>
          <w:rFonts w:eastAsia="Malgun Gothic" w:hint="eastAsia"/>
          <w:szCs w:val="20"/>
          <w:lang w:eastAsia="ko-KR"/>
        </w:rPr>
        <w:t>on-demand SSB (if transmitted)</w:t>
      </w:r>
      <w:r w:rsidRPr="007E41E3">
        <w:rPr>
          <w:rFonts w:eastAsia="Malgun Gothic"/>
          <w:szCs w:val="20"/>
          <w:lang w:eastAsia="ko-KR"/>
        </w:rPr>
        <w:t xml:space="preserve"> with the same QCL parameters according to existing specifications</w:t>
      </w:r>
    </w:p>
    <w:p w14:paraId="552E3B06" w14:textId="77777777" w:rsidR="00686CF8" w:rsidRPr="007E41E3" w:rsidRDefault="00686CF8" w:rsidP="00686CF8">
      <w:pPr>
        <w:contextualSpacing/>
        <w:jc w:val="both"/>
        <w:rPr>
          <w:rFonts w:eastAsia="Malgun Gothic"/>
          <w:szCs w:val="20"/>
          <w:lang w:eastAsia="zh-CN"/>
        </w:rPr>
      </w:pPr>
    </w:p>
    <w:p w14:paraId="699B316A" w14:textId="77777777" w:rsidR="00686CF8" w:rsidRPr="00D05EBB" w:rsidRDefault="00686CF8" w:rsidP="00686CF8">
      <w:pPr>
        <w:rPr>
          <w:rFonts w:cs="Times"/>
          <w:lang w:val="en-US"/>
        </w:rPr>
      </w:pPr>
      <w:r w:rsidRPr="00D05EBB">
        <w:rPr>
          <w:rFonts w:cs="Times"/>
          <w:b/>
          <w:highlight w:val="green"/>
          <w:lang w:val="en-US"/>
        </w:rPr>
        <w:t>Agreement</w:t>
      </w:r>
    </w:p>
    <w:p w14:paraId="01C3A05B" w14:textId="77777777" w:rsidR="00686CF8" w:rsidRPr="00123852" w:rsidRDefault="00686CF8" w:rsidP="00686CF8">
      <w:pPr>
        <w:contextualSpacing/>
        <w:jc w:val="both"/>
        <w:rPr>
          <w:szCs w:val="20"/>
          <w:lang w:eastAsia="ko-KR"/>
        </w:rPr>
      </w:pPr>
      <w:r w:rsidRPr="00123852">
        <w:rPr>
          <w:rFonts w:hint="eastAsia"/>
          <w:szCs w:val="20"/>
          <w:lang w:eastAsia="ko-KR"/>
        </w:rPr>
        <w:t>For</w:t>
      </w:r>
      <w:r w:rsidRPr="00123852">
        <w:rPr>
          <w:szCs w:val="20"/>
          <w:lang w:eastAsia="ko-KR"/>
        </w:rPr>
        <w:t xml:space="preserve"> a cell supporting on-demand SSB </w:t>
      </w:r>
      <w:proofErr w:type="spellStart"/>
      <w:r w:rsidRPr="00123852">
        <w:rPr>
          <w:szCs w:val="20"/>
          <w:lang w:eastAsia="ko-KR"/>
        </w:rPr>
        <w:t>SCell</w:t>
      </w:r>
      <w:proofErr w:type="spellEnd"/>
      <w:r w:rsidRPr="00123852">
        <w:rPr>
          <w:szCs w:val="20"/>
          <w:lang w:eastAsia="ko-KR"/>
        </w:rPr>
        <w:t xml:space="preserve">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w:t>
      </w:r>
      <w:proofErr w:type="spellStart"/>
      <w:r w:rsidRPr="00123852">
        <w:rPr>
          <w:i/>
          <w:iCs/>
          <w:szCs w:val="20"/>
          <w:lang w:eastAsia="ko-KR"/>
        </w:rPr>
        <w:t>ssb</w:t>
      </w:r>
      <w:proofErr w:type="spellEnd"/>
      <w:r w:rsidRPr="00123852">
        <w:rPr>
          <w:i/>
          <w:iCs/>
          <w:szCs w:val="20"/>
          <w:lang w:eastAsia="ko-KR"/>
        </w:rPr>
        <w:t>-</w:t>
      </w:r>
      <w:proofErr w:type="spellStart"/>
      <w:r w:rsidRPr="00123852">
        <w:rPr>
          <w:i/>
          <w:iCs/>
          <w:szCs w:val="20"/>
          <w:lang w:eastAsia="ko-KR"/>
        </w:rPr>
        <w:t>nrofBurst</w:t>
      </w:r>
      <w:proofErr w:type="spellEnd"/>
      <w:r w:rsidRPr="00123852">
        <w:rPr>
          <w:rFonts w:hint="eastAsia"/>
          <w:szCs w:val="20"/>
          <w:lang w:eastAsia="ko-KR"/>
        </w:rPr>
        <w:t>),</w:t>
      </w:r>
    </w:p>
    <w:p w14:paraId="48EB654D" w14:textId="77777777" w:rsidR="00686CF8" w:rsidRPr="00123852" w:rsidRDefault="00686CF8" w:rsidP="00686CF8">
      <w:pPr>
        <w:pStyle w:val="ListParagraph"/>
        <w:numPr>
          <w:ilvl w:val="0"/>
          <w:numId w:val="44"/>
        </w:numPr>
        <w:tabs>
          <w:tab w:val="left" w:pos="720"/>
        </w:tabs>
        <w:ind w:leftChars="0"/>
        <w:contextualSpacing/>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w:t>
      </w:r>
      <w:proofErr w:type="spellStart"/>
      <w:r w:rsidRPr="00123852">
        <w:rPr>
          <w:rFonts w:ascii="Times New Roman" w:eastAsia="Malgun Gothic" w:hAnsi="Times New Roman"/>
          <w:i/>
          <w:iCs/>
          <w:lang w:val="en-US"/>
        </w:rPr>
        <w:t>ssb</w:t>
      </w:r>
      <w:proofErr w:type="spellEnd"/>
      <w:r w:rsidRPr="00123852">
        <w:rPr>
          <w:rFonts w:ascii="Times New Roman" w:eastAsia="Malgun Gothic" w:hAnsi="Times New Roman"/>
          <w:i/>
          <w:iCs/>
          <w:lang w:val="en-US"/>
        </w:rPr>
        <w:t>-</w:t>
      </w:r>
      <w:proofErr w:type="spellStart"/>
      <w:r w:rsidRPr="00123852">
        <w:rPr>
          <w:rFonts w:ascii="Times New Roman" w:eastAsia="Malgun Gothic" w:hAnsi="Times New Roman"/>
          <w:i/>
          <w:iCs/>
          <w:lang w:val="en-US"/>
        </w:rPr>
        <w:t>nrofBurst</w:t>
      </w:r>
      <w:proofErr w:type="spellEnd"/>
      <w:r w:rsidRPr="00123852">
        <w:rPr>
          <w:rFonts w:ascii="Times New Roman" w:eastAsia="Malgun Gothic" w:hAnsi="Times New Roman" w:hint="eastAsia"/>
          <w:lang w:val="en-US" w:eastAsia="ko-KR"/>
        </w:rPr>
        <w:t xml:space="preserve"> is {N2 integer values}</w:t>
      </w:r>
    </w:p>
    <w:p w14:paraId="099A1531"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N2= [8</w:t>
      </w:r>
      <w:r>
        <w:rPr>
          <w:szCs w:val="20"/>
          <w:lang w:eastAsia="ko-KR"/>
        </w:rPr>
        <w:t>]</w:t>
      </w:r>
    </w:p>
    <w:p w14:paraId="772BB796"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lastRenderedPageBreak/>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632EFDEF"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 </w:t>
      </w:r>
      <w:r w:rsidRPr="0045727D">
        <w:rPr>
          <w:rFonts w:ascii="Times New Roman" w:eastAsia="Malgun Gothic" w:hAnsi="Times New Roman"/>
          <w:lang w:val="en-US" w:eastAsia="ko-KR"/>
        </w:rPr>
        <w:t>the on-demand SSB is deactivated based on the configured value</w:t>
      </w:r>
      <w:r w:rsidRPr="0045727D">
        <w:rPr>
          <w:rFonts w:ascii="Times New Roman" w:eastAsia="Malgun Gothic" w:hAnsi="Times New Roman" w:hint="eastAsia"/>
          <w:lang w:val="en-US" w:eastAsia="ko-KR"/>
        </w:rPr>
        <w:t xml:space="preserve"> for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lang w:val="en-US" w:eastAsia="ko-KR"/>
        </w:rPr>
        <w:t xml:space="preserve"> </w:t>
      </w:r>
      <w:r>
        <w:rPr>
          <w:rFonts w:ascii="Times New Roman" w:eastAsia="Malgun Gothic" w:hAnsi="Times New Roman"/>
          <w:lang w:val="en-US" w:eastAsia="ko-KR"/>
        </w:rPr>
        <w:t>[</w:t>
      </w:r>
      <w:r w:rsidRPr="0045727D">
        <w:rPr>
          <w:rFonts w:ascii="Times New Roman" w:eastAsia="Malgun Gothic" w:hAnsi="Times New Roman"/>
          <w:lang w:val="en-US" w:eastAsia="ko-KR"/>
        </w:rPr>
        <w:t>or via MAC CE</w:t>
      </w:r>
      <w:r>
        <w:rPr>
          <w:rFonts w:ascii="Times New Roman" w:eastAsia="Malgun Gothic" w:hAnsi="Times New Roman"/>
          <w:lang w:val="en-US" w:eastAsia="ko-KR"/>
        </w:rPr>
        <w:t>]</w:t>
      </w:r>
      <w:r w:rsidRPr="0045727D">
        <w:rPr>
          <w:rFonts w:ascii="Times New Roman" w:eastAsia="Malgun Gothic" w:hAnsi="Times New Roman"/>
          <w:lang w:val="en-US" w:eastAsia="ko-KR"/>
        </w:rPr>
        <w:t xml:space="preserve">. </w:t>
      </w:r>
    </w:p>
    <w:p w14:paraId="1CD0B130" w14:textId="77777777" w:rsidR="00686CF8" w:rsidRDefault="00686CF8" w:rsidP="00686CF8">
      <w:pPr>
        <w:jc w:val="both"/>
        <w:rPr>
          <w:b/>
          <w:lang w:val="en-US" w:eastAsia="ko-KR"/>
        </w:rPr>
      </w:pPr>
    </w:p>
    <w:p w14:paraId="0D2A3F7B" w14:textId="77777777" w:rsidR="00686CF8" w:rsidRPr="00D05EBB" w:rsidRDefault="00686CF8" w:rsidP="00686CF8">
      <w:pPr>
        <w:rPr>
          <w:rFonts w:cs="Times"/>
          <w:lang w:val="en-US"/>
        </w:rPr>
      </w:pPr>
      <w:r w:rsidRPr="00D05EBB">
        <w:rPr>
          <w:rFonts w:cs="Times"/>
          <w:b/>
          <w:highlight w:val="green"/>
          <w:lang w:val="en-US"/>
        </w:rPr>
        <w:t>Agreement</w:t>
      </w:r>
    </w:p>
    <w:p w14:paraId="28D1F846" w14:textId="77777777" w:rsidR="00686CF8" w:rsidRDefault="00686CF8" w:rsidP="00686CF8">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A2E5DD0" w14:textId="77777777" w:rsidR="00686CF8" w:rsidRDefault="00686CF8" w:rsidP="00686CF8">
      <w:pPr>
        <w:numPr>
          <w:ilvl w:val="0"/>
          <w:numId w:val="44"/>
        </w:numPr>
        <w:tabs>
          <w:tab w:val="left" w:pos="720"/>
        </w:tabs>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7FD1B9DE" w14:textId="77777777" w:rsidR="00686CF8" w:rsidRPr="006F3115" w:rsidRDefault="00686CF8" w:rsidP="00686CF8">
      <w:pPr>
        <w:numPr>
          <w:ilvl w:val="1"/>
          <w:numId w:val="44"/>
        </w:numPr>
        <w:tabs>
          <w:tab w:val="left" w:pos="1440"/>
        </w:tabs>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2BD47A87" w14:textId="77777777" w:rsidR="00686CF8" w:rsidRPr="006F3115" w:rsidRDefault="00686CF8" w:rsidP="00686CF8">
      <w:pPr>
        <w:numPr>
          <w:ilvl w:val="2"/>
          <w:numId w:val="44"/>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116D50B5" w14:textId="77777777" w:rsidR="00686CF8" w:rsidRDefault="00686CF8" w:rsidP="00686CF8">
      <w:pPr>
        <w:numPr>
          <w:ilvl w:val="1"/>
          <w:numId w:val="44"/>
        </w:numPr>
        <w:tabs>
          <w:tab w:val="left" w:pos="1440"/>
        </w:tabs>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9BDE40E" w14:textId="77777777" w:rsidR="00686CF8" w:rsidRDefault="00686CF8" w:rsidP="00686CF8">
      <w:pPr>
        <w:numPr>
          <w:ilvl w:val="1"/>
          <w:numId w:val="44"/>
        </w:numPr>
        <w:tabs>
          <w:tab w:val="left" w:pos="1440"/>
        </w:tabs>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4E2BEAE" w14:textId="77777777" w:rsidR="00686CF8" w:rsidRPr="00E06E70" w:rsidRDefault="00686CF8" w:rsidP="00686CF8">
      <w:pPr>
        <w:numPr>
          <w:ilvl w:val="1"/>
          <w:numId w:val="44"/>
        </w:numPr>
        <w:tabs>
          <w:tab w:val="left" w:pos="1440"/>
        </w:tabs>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39BA11FF" w14:textId="77777777" w:rsidR="00686CF8" w:rsidRPr="00537BFA" w:rsidRDefault="0020657E" w:rsidP="00686CF8">
      <w:pPr>
        <w:numPr>
          <w:ilvl w:val="1"/>
          <w:numId w:val="44"/>
        </w:numPr>
        <w:tabs>
          <w:tab w:val="left" w:pos="1440"/>
        </w:tabs>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m:t>
            </m:r>
            <m:r>
              <w:rPr>
                <w:rFonts w:ascii="Cambria Math" w:hAnsi="Cambria Math"/>
                <w:szCs w:val="20"/>
                <w:lang w:eastAsia="ko-KR"/>
              </w:rPr>
              <m:t>μ</m:t>
            </m:r>
          </m:sup>
        </m:sSubSup>
      </m:oMath>
      <w:r w:rsidR="00686CF8">
        <w:rPr>
          <w:rFonts w:ascii="Times New Roman" w:hAnsi="Times New Roman" w:hint="eastAsia"/>
          <w:bCs/>
          <w:szCs w:val="20"/>
          <w:lang w:eastAsia="ko-KR"/>
        </w:rPr>
        <w:t xml:space="preserve"> is based on </w:t>
      </w:r>
      <w:r w:rsidR="00686CF8" w:rsidRPr="00044312">
        <w:rPr>
          <w:rFonts w:ascii="Times New Roman" w:hAnsi="Times New Roman"/>
          <w:szCs w:val="20"/>
          <w:lang w:eastAsia="ko-KR"/>
        </w:rPr>
        <w:t>the SCS of the active UL BWP where the UE transmits ACK corresponding to the MAC-CE for on-demand SSB</w:t>
      </w:r>
      <w:r w:rsidR="00686CF8" w:rsidRPr="00044312">
        <w:rPr>
          <w:rFonts w:ascii="Times New Roman" w:hAnsi="Times New Roman" w:hint="eastAsia"/>
          <w:szCs w:val="20"/>
          <w:lang w:eastAsia="ko-KR"/>
        </w:rPr>
        <w:t xml:space="preserve"> transmission indication</w:t>
      </w:r>
    </w:p>
    <w:p w14:paraId="325135FC" w14:textId="77777777" w:rsidR="00686CF8" w:rsidRDefault="00686CF8" w:rsidP="00686CF8">
      <w:pPr>
        <w:rPr>
          <w:lang w:eastAsia="x-none"/>
        </w:rPr>
      </w:pPr>
    </w:p>
    <w:p w14:paraId="7090CFEC" w14:textId="77777777" w:rsidR="00686CF8" w:rsidRPr="00074E14" w:rsidRDefault="00686CF8" w:rsidP="00686CF8">
      <w:pPr>
        <w:rPr>
          <w:rFonts w:cs="Times"/>
          <w:b/>
          <w:bCs/>
          <w:lang w:eastAsia="x-none"/>
        </w:rPr>
      </w:pPr>
      <w:r w:rsidRPr="00074E14">
        <w:rPr>
          <w:rFonts w:cs="Times"/>
          <w:b/>
          <w:bCs/>
          <w:highlight w:val="green"/>
          <w:lang w:eastAsia="x-none"/>
        </w:rPr>
        <w:t>Agreement</w:t>
      </w:r>
    </w:p>
    <w:p w14:paraId="7E858698" w14:textId="77777777" w:rsidR="00686CF8" w:rsidRPr="00074E14" w:rsidRDefault="00686CF8" w:rsidP="00686CF8">
      <w:pPr>
        <w:spacing w:after="160" w:line="256" w:lineRule="auto"/>
        <w:contextualSpacing/>
        <w:jc w:val="both"/>
        <w:rPr>
          <w:rFonts w:eastAsia="Malgun Gothic" w:cs="Times"/>
          <w:lang w:val="en-US" w:eastAsia="x-none"/>
        </w:rPr>
      </w:pPr>
      <w:r w:rsidRPr="00074E14">
        <w:rPr>
          <w:rFonts w:cs="Times"/>
          <w:szCs w:val="20"/>
          <w:lang w:eastAsia="ko-KR"/>
        </w:rPr>
        <w:t>For</w:t>
      </w:r>
      <w:r w:rsidRPr="00074E14">
        <w:rPr>
          <w:rFonts w:cs="Times"/>
          <w:szCs w:val="20"/>
          <w:lang w:eastAsia="x-none"/>
        </w:rPr>
        <w:t xml:space="preserve"> a cell supporting on-demand SSB </w:t>
      </w:r>
      <w:proofErr w:type="spellStart"/>
      <w:r w:rsidRPr="00074E14">
        <w:rPr>
          <w:rFonts w:cs="Times"/>
          <w:szCs w:val="20"/>
          <w:lang w:eastAsia="x-none"/>
        </w:rPr>
        <w:t>SCell</w:t>
      </w:r>
      <w:proofErr w:type="spellEnd"/>
      <w:r w:rsidRPr="00074E14">
        <w:rPr>
          <w:rFonts w:cs="Times"/>
          <w:szCs w:val="20"/>
          <w:lang w:eastAsia="x-none"/>
        </w:rPr>
        <w:t xml:space="preserve"> operation</w:t>
      </w:r>
      <w:r w:rsidRPr="00074E14">
        <w:rPr>
          <w:rFonts w:cs="Times"/>
          <w:szCs w:val="20"/>
          <w:lang w:eastAsia="ko-KR"/>
        </w:rPr>
        <w:t xml:space="preserve">, </w:t>
      </w:r>
      <w:r w:rsidRPr="00074E14">
        <w:rPr>
          <w:rFonts w:eastAsia="Malgun Gothic" w:cs="Times"/>
          <w:lang w:eastAsia="x-none"/>
        </w:rPr>
        <w:t>a</w:t>
      </w:r>
      <w:proofErr w:type="spellStart"/>
      <w:r w:rsidRPr="00074E14">
        <w:rPr>
          <w:rFonts w:eastAsia="Malgun Gothic" w:cs="Times"/>
          <w:lang w:val="en-US" w:eastAsia="ko-KR"/>
        </w:rPr>
        <w:t>t</w:t>
      </w:r>
      <w:proofErr w:type="spellEnd"/>
      <w:r w:rsidRPr="00074E14">
        <w:rPr>
          <w:rFonts w:eastAsia="Malgun Gothic"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3896AC8" w14:textId="77777777" w:rsidR="00686CF8" w:rsidRPr="00074E14" w:rsidRDefault="00686CF8" w:rsidP="00686CF8">
      <w:pPr>
        <w:numPr>
          <w:ilvl w:val="0"/>
          <w:numId w:val="44"/>
        </w:numPr>
        <w:spacing w:after="160" w:line="256" w:lineRule="auto"/>
        <w:contextualSpacing/>
        <w:jc w:val="both"/>
        <w:rPr>
          <w:rFonts w:eastAsia="Malgun Gothic" w:cs="Times"/>
          <w:lang w:val="en-US" w:eastAsia="x-none"/>
        </w:rPr>
      </w:pPr>
      <w:r w:rsidRPr="00074E14">
        <w:rPr>
          <w:rFonts w:eastAsia="Malgun Gothic" w:cs="Times"/>
          <w:lang w:val="en-US" w:eastAsia="x-none"/>
        </w:rPr>
        <w:t xml:space="preserve">SSB positions within an on-demand SSB burst by using signaling similar to </w:t>
      </w:r>
      <w:proofErr w:type="spellStart"/>
      <w:r w:rsidRPr="00074E14">
        <w:rPr>
          <w:rFonts w:eastAsia="Malgun Gothic" w:cs="Times"/>
          <w:i/>
          <w:iCs/>
          <w:lang w:val="en-US" w:eastAsia="x-none"/>
        </w:rPr>
        <w:t>ssb-PositionsInBurst</w:t>
      </w:r>
      <w:proofErr w:type="spellEnd"/>
      <w:r w:rsidRPr="00074E14">
        <w:rPr>
          <w:rFonts w:eastAsia="Malgun Gothic" w:cs="Times"/>
          <w:i/>
          <w:iCs/>
          <w:lang w:val="en-US" w:eastAsia="ko-KR"/>
        </w:rPr>
        <w:t xml:space="preserve"> </w:t>
      </w:r>
      <w:r w:rsidRPr="00074E14">
        <w:rPr>
          <w:rFonts w:eastAsia="Malgun Gothic" w:cs="Times"/>
          <w:lang w:val="en-US" w:eastAsia="ko-KR"/>
        </w:rPr>
        <w:t xml:space="preserve">(i.e.,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proofErr w:type="spellStart"/>
      <w:r w:rsidRPr="00074E14">
        <w:rPr>
          <w:rFonts w:eastAsia="Malgun Gothic" w:cs="Times"/>
          <w:i/>
          <w:iCs/>
          <w:lang w:val="en-US" w:eastAsia="ko-KR"/>
        </w:rPr>
        <w:t>PositionsInBurst</w:t>
      </w:r>
      <w:proofErr w:type="spellEnd"/>
      <w:r w:rsidRPr="00074E14">
        <w:rPr>
          <w:rFonts w:eastAsia="Malgun Gothic" w:cs="Times"/>
          <w:lang w:val="en-US" w:eastAsia="ko-KR"/>
        </w:rPr>
        <w:t>) for the following cases</w:t>
      </w:r>
    </w:p>
    <w:p w14:paraId="29D25459" w14:textId="77777777" w:rsidR="00686CF8" w:rsidRPr="00074E14" w:rsidRDefault="00686CF8" w:rsidP="00686CF8">
      <w:pPr>
        <w:numPr>
          <w:ilvl w:val="1"/>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The case where center frequency of AO-SSB and OD-SSB are different</w:t>
      </w:r>
    </w:p>
    <w:p w14:paraId="04FA9E12" w14:textId="77777777" w:rsidR="00686CF8" w:rsidRPr="00074E14" w:rsidRDefault="00686CF8" w:rsidP="00686CF8">
      <w:pPr>
        <w:numPr>
          <w:ilvl w:val="1"/>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Case 1</w:t>
      </w:r>
    </w:p>
    <w:p w14:paraId="1D8ED3CF" w14:textId="77777777" w:rsidR="00686CF8" w:rsidRPr="00074E14" w:rsidRDefault="00686CF8" w:rsidP="00686CF8">
      <w:pPr>
        <w:numPr>
          <w:ilvl w:val="0"/>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N</w:t>
      </w:r>
      <w:r w:rsidRPr="00074E14">
        <w:rPr>
          <w:rFonts w:eastAsia="Malgun Gothic" w:cs="Times"/>
          <w:lang w:val="en-US" w:eastAsia="x-none"/>
        </w:rPr>
        <w:t>umber N of on-demand SSB bursts to be transmitted after on-demand SSB is indicated</w:t>
      </w:r>
      <w:r w:rsidRPr="00074E14">
        <w:rPr>
          <w:rFonts w:eastAsia="Malgun Gothic" w:cs="Times"/>
          <w:lang w:val="en-US" w:eastAsia="ko-KR"/>
        </w:rPr>
        <w:t xml:space="preserve"> (i.e.,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r w:rsidRPr="00074E14">
        <w:rPr>
          <w:rFonts w:eastAsia="Malgun Gothic" w:cs="Times"/>
          <w:i/>
          <w:iCs/>
          <w:lang w:val="en-US"/>
        </w:rPr>
        <w:t xml:space="preserve"> </w:t>
      </w:r>
      <w:proofErr w:type="spellStart"/>
      <w:r w:rsidRPr="00074E14">
        <w:rPr>
          <w:rFonts w:eastAsia="Malgun Gothic" w:cs="Times"/>
          <w:i/>
          <w:iCs/>
          <w:lang w:val="en-US"/>
        </w:rPr>
        <w:t>nrofBurst</w:t>
      </w:r>
      <w:proofErr w:type="spellEnd"/>
      <w:r w:rsidRPr="00074E14">
        <w:rPr>
          <w:rFonts w:eastAsia="Malgun Gothic" w:cs="Times"/>
          <w:lang w:val="en-US" w:eastAsia="ko-KR"/>
        </w:rPr>
        <w:t>)</w:t>
      </w:r>
    </w:p>
    <w:p w14:paraId="0B6079AE" w14:textId="77777777" w:rsidR="00686CF8" w:rsidRPr="00074E14" w:rsidRDefault="00686CF8" w:rsidP="00686CF8">
      <w:pPr>
        <w:rPr>
          <w:rFonts w:eastAsia="Malgun Gothic" w:cs="Times"/>
          <w:lang w:val="en-US" w:eastAsia="ko-KR"/>
        </w:rPr>
      </w:pPr>
      <w:r w:rsidRPr="00074E14">
        <w:rPr>
          <w:rFonts w:eastAsia="Malgun Gothic" w:cs="Times"/>
          <w:lang w:val="en-US" w:eastAsia="ko-KR"/>
        </w:rPr>
        <w:t>FFS: Additional restrictions</w:t>
      </w:r>
    </w:p>
    <w:p w14:paraId="0F28B4A6" w14:textId="77777777" w:rsidR="00686CF8" w:rsidRDefault="00686CF8" w:rsidP="00686CF8">
      <w:pPr>
        <w:rPr>
          <w:rFonts w:ascii="Times New Roman" w:eastAsia="Malgun Gothic" w:hAnsi="Times New Roman"/>
          <w:lang w:val="en-US" w:eastAsia="ko-KR"/>
        </w:rPr>
      </w:pPr>
    </w:p>
    <w:p w14:paraId="27A6ECC5" w14:textId="77777777" w:rsidR="00686CF8" w:rsidRPr="00341A0D" w:rsidRDefault="00686CF8" w:rsidP="00686CF8">
      <w:pPr>
        <w:rPr>
          <w:b/>
          <w:bCs/>
          <w:lang w:val="en-US" w:eastAsia="x-none"/>
        </w:rPr>
      </w:pPr>
      <w:r w:rsidRPr="00341A0D">
        <w:rPr>
          <w:b/>
          <w:bCs/>
          <w:highlight w:val="green"/>
          <w:lang w:val="en-US" w:eastAsia="x-none"/>
        </w:rPr>
        <w:t>Agreement</w:t>
      </w:r>
    </w:p>
    <w:p w14:paraId="49D5F857" w14:textId="77777777" w:rsidR="00686CF8" w:rsidRDefault="00686CF8" w:rsidP="00686CF8">
      <w:pPr>
        <w:rPr>
          <w:lang w:val="en-US" w:eastAsia="x-none"/>
        </w:rPr>
      </w:pPr>
      <w:r w:rsidRPr="00341A0D">
        <w:rPr>
          <w:lang w:val="en-US" w:eastAsia="x-none"/>
        </w:rPr>
        <w:t xml:space="preserve">LS to RAN4 on time instance B for on-demand SSB </w:t>
      </w:r>
      <w:proofErr w:type="spellStart"/>
      <w:r w:rsidRPr="00341A0D">
        <w:rPr>
          <w:lang w:val="en-US" w:eastAsia="x-none"/>
        </w:rPr>
        <w:t>SCell</w:t>
      </w:r>
      <w:proofErr w:type="spellEnd"/>
      <w:r w:rsidRPr="00341A0D">
        <w:rPr>
          <w:lang w:val="en-US" w:eastAsia="x-none"/>
        </w:rPr>
        <w:t xml:space="preserve"> operation</w:t>
      </w:r>
      <w:r>
        <w:rPr>
          <w:lang w:val="en-US" w:eastAsia="x-none"/>
        </w:rPr>
        <w:t xml:space="preserve"> is agreed. </w:t>
      </w:r>
      <w:r w:rsidRPr="00E36D2D">
        <w:rPr>
          <w:highlight w:val="green"/>
          <w:lang w:val="en-US" w:eastAsia="x-none"/>
        </w:rPr>
        <w:t>Final LS in R1-2503108.</w:t>
      </w:r>
    </w:p>
    <w:p w14:paraId="30A4F2FB" w14:textId="77777777" w:rsidR="00686CF8" w:rsidRDefault="00686CF8" w:rsidP="00686CF8">
      <w:pPr>
        <w:rPr>
          <w:lang w:eastAsia="x-none"/>
        </w:rPr>
      </w:pPr>
    </w:p>
    <w:p w14:paraId="430A44B3" w14:textId="77777777" w:rsidR="00686CF8" w:rsidRPr="00307323" w:rsidRDefault="00686CF8" w:rsidP="00686CF8">
      <w:pPr>
        <w:rPr>
          <w:b/>
          <w:bCs/>
          <w:lang w:val="en-US"/>
        </w:rPr>
      </w:pPr>
      <w:r w:rsidRPr="00307323">
        <w:rPr>
          <w:b/>
          <w:bCs/>
          <w:highlight w:val="green"/>
          <w:lang w:val="en-US"/>
        </w:rPr>
        <w:t>Agreement</w:t>
      </w:r>
    </w:p>
    <w:p w14:paraId="7BFA65BC" w14:textId="77777777" w:rsidR="00686CF8" w:rsidRPr="00307323" w:rsidRDefault="00686CF8" w:rsidP="00686CF8">
      <w:pPr>
        <w:contextualSpacing/>
        <w:jc w:val="both"/>
        <w:rPr>
          <w:rFonts w:ascii="Times New Roman" w:eastAsia="Malgun Gothic" w:hAnsi="Times New Roman"/>
          <w:lang w:val="en-US"/>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w:t>
      </w:r>
    </w:p>
    <w:p w14:paraId="501DCDEA"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lang w:val="en-US" w:eastAsia="x-none"/>
        </w:rPr>
        <w:t>Frequency of the on-demand SSB</w:t>
      </w:r>
      <w:r w:rsidRPr="00307323">
        <w:rPr>
          <w:rFonts w:ascii="Times New Roman" w:eastAsia="Malgun Gothic" w:hAnsi="Times New Roman" w:hint="eastAsia"/>
          <w:lang w:val="en-US" w:eastAsia="ko-KR"/>
        </w:rPr>
        <w:t xml:space="preserve"> (i.e., </w:t>
      </w:r>
      <w:r w:rsidRPr="00307323">
        <w:rPr>
          <w:rFonts w:ascii="Times New Roman" w:eastAsia="Malgun Gothic" w:hAnsi="Times New Roman"/>
          <w:i/>
          <w:iCs/>
          <w:lang w:val="en-US" w:eastAsia="ko-KR"/>
        </w:rPr>
        <w:t>od-</w:t>
      </w:r>
      <w:proofErr w:type="spellStart"/>
      <w:r w:rsidRPr="00307323">
        <w:rPr>
          <w:rFonts w:ascii="Times New Roman" w:eastAsia="Malgun Gothic" w:hAnsi="Times New Roman"/>
          <w:i/>
          <w:iCs/>
          <w:lang w:val="en-US" w:eastAsia="ko-KR"/>
        </w:rPr>
        <w:t>ssb</w:t>
      </w:r>
      <w:proofErr w:type="spellEnd"/>
      <w:r w:rsidRPr="00307323">
        <w:rPr>
          <w:rFonts w:ascii="Times New Roman" w:eastAsia="Malgun Gothic" w:hAnsi="Times New Roman"/>
          <w:i/>
          <w:iCs/>
          <w:lang w:val="en-US" w:eastAsia="ko-KR"/>
        </w:rPr>
        <w:t>-</w:t>
      </w:r>
      <w:proofErr w:type="spellStart"/>
      <w:r w:rsidRPr="00307323">
        <w:rPr>
          <w:rFonts w:ascii="Times New Roman" w:eastAsia="Malgun Gothic" w:hAnsi="Times New Roman"/>
          <w:i/>
          <w:iCs/>
          <w:lang w:val="en-US" w:eastAsia="ko-KR"/>
        </w:rPr>
        <w:t>absoluteFrequency</w:t>
      </w:r>
      <w:proofErr w:type="spellEnd"/>
      <w:r w:rsidRPr="00307323">
        <w:rPr>
          <w:rFonts w:ascii="Times New Roman" w:eastAsia="Malgun Gothic" w:hAnsi="Times New Roman" w:hint="eastAsia"/>
          <w:lang w:val="en-US" w:eastAsia="ko-KR"/>
        </w:rPr>
        <w:t>) can be absent for Case #2</w:t>
      </w:r>
    </w:p>
    <w:p w14:paraId="22716426" w14:textId="77777777" w:rsidR="00686CF8" w:rsidRPr="00307323" w:rsidRDefault="00686CF8" w:rsidP="00686CF8">
      <w:pPr>
        <w:numPr>
          <w:ilvl w:val="1"/>
          <w:numId w:val="44"/>
        </w:numPr>
        <w:contextualSpacing/>
        <w:jc w:val="both"/>
        <w:rPr>
          <w:rFonts w:ascii="Times New Roman" w:eastAsia="Malgun Gothic" w:hAnsi="Times New Roman"/>
          <w:lang w:val="en-US" w:eastAsia="x-none"/>
        </w:rPr>
      </w:pPr>
      <w:r w:rsidRPr="00307323">
        <w:rPr>
          <w:rFonts w:ascii="Times New Roman" w:eastAsia="Malgun Gothic" w:hAnsi="Times New Roman" w:hint="eastAsia"/>
          <w:lang w:val="en-US" w:eastAsia="ko-KR"/>
        </w:rPr>
        <w:t xml:space="preserve">If absent, the center frequency of on-demand SSB is the same as that of </w:t>
      </w:r>
      <w:r w:rsidRPr="00307323">
        <w:rPr>
          <w:rFonts w:ascii="Times New Roman" w:eastAsia="Malgun Gothic" w:hAnsi="Times New Roman"/>
          <w:lang w:val="en-US" w:eastAsia="ko-KR"/>
        </w:rPr>
        <w:t>always</w:t>
      </w:r>
      <w:r w:rsidRPr="00307323">
        <w:rPr>
          <w:rFonts w:ascii="Times New Roman" w:eastAsia="Malgun Gothic" w:hAnsi="Times New Roman" w:hint="eastAsia"/>
          <w:lang w:val="en-US" w:eastAsia="ko-KR"/>
        </w:rPr>
        <w:t>-on SSB.</w:t>
      </w:r>
    </w:p>
    <w:p w14:paraId="731BCCFC"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i/>
          <w:iCs/>
          <w:lang w:val="en-US" w:eastAsia="zh-CN"/>
        </w:rPr>
        <w:t>od-</w:t>
      </w:r>
      <w:proofErr w:type="spellStart"/>
      <w:r w:rsidRPr="00307323">
        <w:rPr>
          <w:rFonts w:ascii="Times New Roman" w:eastAsia="Malgun Gothic" w:hAnsi="Times New Roman"/>
          <w:i/>
          <w:iCs/>
          <w:lang w:val="en-US" w:eastAsia="zh-CN"/>
        </w:rPr>
        <w:t>ssb</w:t>
      </w:r>
      <w:proofErr w:type="spellEnd"/>
      <w:r w:rsidRPr="00307323">
        <w:rPr>
          <w:rFonts w:ascii="Times New Roman" w:eastAsia="Malgun Gothic" w:hAnsi="Times New Roman"/>
          <w:i/>
          <w:iCs/>
          <w:lang w:val="en-US" w:eastAsia="zh-CN"/>
        </w:rPr>
        <w:t>-</w:t>
      </w:r>
      <w:proofErr w:type="spellStart"/>
      <w:r w:rsidRPr="00307323">
        <w:rPr>
          <w:rFonts w:ascii="Times New Roman" w:eastAsia="Malgun Gothic" w:hAnsi="Times New Roman"/>
          <w:i/>
          <w:iCs/>
          <w:lang w:val="en-US" w:eastAsia="zh-CN"/>
        </w:rPr>
        <w:t>PositionsInBurst</w:t>
      </w:r>
      <w:proofErr w:type="spellEnd"/>
      <w:r w:rsidRPr="00307323">
        <w:rPr>
          <w:rFonts w:ascii="Times New Roman" w:eastAsia="Malgun Gothic" w:hAnsi="Times New Roman" w:hint="eastAsia"/>
          <w:lang w:val="en-US" w:eastAsia="ko-KR"/>
        </w:rPr>
        <w:t xml:space="preserve">, if provided, has the same bitmap structure as </w:t>
      </w:r>
      <w:proofErr w:type="spellStart"/>
      <w:r w:rsidRPr="00307323">
        <w:rPr>
          <w:rFonts w:ascii="Times New Roman" w:eastAsia="Malgun Gothic" w:hAnsi="Times New Roman"/>
          <w:i/>
          <w:iCs/>
          <w:lang w:val="en-US" w:eastAsia="zh-CN"/>
        </w:rPr>
        <w:t>ssb-PositionsInBurst</w:t>
      </w:r>
      <w:proofErr w:type="spellEnd"/>
      <w:r w:rsidRPr="00307323">
        <w:rPr>
          <w:rFonts w:ascii="Times New Roman" w:eastAsia="Malgun Gothic" w:hAnsi="Times New Roman"/>
          <w:lang w:val="en-US" w:eastAsia="zh-CN"/>
        </w:rPr>
        <w:t xml:space="preserve"> provided in </w:t>
      </w:r>
      <w:proofErr w:type="spellStart"/>
      <w:r w:rsidRPr="00307323">
        <w:rPr>
          <w:rFonts w:ascii="Times New Roman" w:eastAsia="Malgun Gothic" w:hAnsi="Times New Roman"/>
          <w:i/>
          <w:iCs/>
          <w:lang w:val="en-US" w:eastAsia="zh-CN"/>
        </w:rPr>
        <w:t>ServingCellConfigCommon</w:t>
      </w:r>
      <w:proofErr w:type="spellEnd"/>
      <w:r w:rsidRPr="00307323">
        <w:rPr>
          <w:rFonts w:ascii="Times New Roman" w:eastAsia="Malgun Gothic" w:hAnsi="Times New Roman" w:hint="eastAsia"/>
          <w:lang w:val="en-US" w:eastAsia="ko-KR"/>
        </w:rPr>
        <w:t xml:space="preserve">, that is </w:t>
      </w:r>
      <w:r w:rsidRPr="00307323">
        <w:rPr>
          <w:rFonts w:ascii="Times New Roman" w:eastAsia="Malgun Gothic" w:hAnsi="Times New Roman"/>
          <w:i/>
          <w:iCs/>
          <w:lang w:val="en-US" w:eastAsia="zh-CN"/>
        </w:rPr>
        <w:t>od-</w:t>
      </w:r>
      <w:proofErr w:type="spellStart"/>
      <w:r w:rsidRPr="00307323">
        <w:rPr>
          <w:rFonts w:ascii="Times New Roman" w:eastAsia="Malgun Gothic" w:hAnsi="Times New Roman"/>
          <w:i/>
          <w:iCs/>
          <w:lang w:val="en-US" w:eastAsia="zh-CN"/>
        </w:rPr>
        <w:t>ssb</w:t>
      </w:r>
      <w:proofErr w:type="spellEnd"/>
      <w:r w:rsidRPr="00307323">
        <w:rPr>
          <w:rFonts w:ascii="Times New Roman" w:eastAsia="Malgun Gothic" w:hAnsi="Times New Roman"/>
          <w:i/>
          <w:iCs/>
          <w:lang w:val="en-US" w:eastAsia="zh-CN"/>
        </w:rPr>
        <w:t>-</w:t>
      </w:r>
      <w:proofErr w:type="spellStart"/>
      <w:r w:rsidRPr="00307323">
        <w:rPr>
          <w:rFonts w:ascii="Times New Roman" w:eastAsia="Malgun Gothic" w:hAnsi="Times New Roman"/>
          <w:i/>
          <w:iCs/>
          <w:lang w:val="en-US" w:eastAsia="zh-CN"/>
        </w:rPr>
        <w:t>PositionsInBurst</w:t>
      </w:r>
      <w:proofErr w:type="spellEnd"/>
      <w:r w:rsidRPr="00307323">
        <w:rPr>
          <w:rFonts w:ascii="Times New Roman" w:eastAsia="Malgun Gothic" w:hAnsi="Times New Roman" w:hint="eastAsia"/>
          <w:lang w:val="en-US" w:eastAsia="ko-KR"/>
        </w:rPr>
        <w:t xml:space="preserve"> is choice of 4-bit </w:t>
      </w:r>
      <w:proofErr w:type="spellStart"/>
      <w:r w:rsidRPr="00307323">
        <w:rPr>
          <w:rFonts w:ascii="Times New Roman" w:eastAsia="Malgun Gothic" w:hAnsi="Times New Roman"/>
          <w:i/>
          <w:iCs/>
          <w:lang w:val="en-US" w:eastAsia="ko-KR"/>
        </w:rPr>
        <w:t>shortBitmap</w:t>
      </w:r>
      <w:proofErr w:type="spellEnd"/>
      <w:r w:rsidRPr="00307323">
        <w:rPr>
          <w:rFonts w:ascii="Times New Roman" w:eastAsia="Malgun Gothic" w:hAnsi="Times New Roman" w:hint="eastAsia"/>
          <w:lang w:val="en-US" w:eastAsia="ko-KR"/>
        </w:rPr>
        <w:t xml:space="preserve">, 8-bit </w:t>
      </w:r>
      <w:proofErr w:type="spellStart"/>
      <w:r w:rsidRPr="00307323">
        <w:rPr>
          <w:rFonts w:ascii="Times New Roman" w:eastAsia="Malgun Gothic" w:hAnsi="Times New Roman"/>
          <w:i/>
          <w:iCs/>
          <w:lang w:val="en-US" w:eastAsia="ko-KR"/>
        </w:rPr>
        <w:t>mediumBitmap</w:t>
      </w:r>
      <w:proofErr w:type="spellEnd"/>
      <w:r w:rsidRPr="00307323">
        <w:rPr>
          <w:rFonts w:ascii="Times New Roman" w:eastAsia="Malgun Gothic" w:hAnsi="Times New Roman" w:hint="eastAsia"/>
          <w:lang w:val="en-US" w:eastAsia="ko-KR"/>
        </w:rPr>
        <w:t xml:space="preserve">, or 64-bit </w:t>
      </w:r>
      <w:proofErr w:type="spellStart"/>
      <w:r w:rsidRPr="00307323">
        <w:rPr>
          <w:rFonts w:ascii="Times New Roman" w:eastAsia="Malgun Gothic" w:hAnsi="Times New Roman"/>
          <w:i/>
          <w:iCs/>
          <w:lang w:val="en-US" w:eastAsia="ko-KR"/>
        </w:rPr>
        <w:t>longBitmap</w:t>
      </w:r>
      <w:proofErr w:type="spellEnd"/>
      <w:r w:rsidRPr="00307323">
        <w:rPr>
          <w:rFonts w:ascii="Times New Roman" w:eastAsia="Malgun Gothic" w:hAnsi="Times New Roman" w:hint="eastAsia"/>
          <w:lang w:val="en-US" w:eastAsia="ko-KR"/>
        </w:rPr>
        <w:t>.</w:t>
      </w:r>
    </w:p>
    <w:p w14:paraId="0C93CED2"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i/>
          <w:iCs/>
          <w:lang w:val="en-US" w:eastAsia="ko-KR"/>
        </w:rPr>
        <w:t>od-</w:t>
      </w:r>
      <w:proofErr w:type="spellStart"/>
      <w:r w:rsidRPr="00307323">
        <w:rPr>
          <w:rFonts w:ascii="Times New Roman" w:eastAsia="Malgun Gothic" w:hAnsi="Times New Roman"/>
          <w:i/>
          <w:iCs/>
          <w:lang w:val="en-US" w:eastAsia="ko-KR"/>
        </w:rPr>
        <w:t>ssb</w:t>
      </w:r>
      <w:proofErr w:type="spellEnd"/>
      <w:r w:rsidRPr="00307323">
        <w:rPr>
          <w:rFonts w:ascii="Times New Roman" w:eastAsia="Malgun Gothic" w:hAnsi="Times New Roman"/>
          <w:i/>
          <w:iCs/>
          <w:lang w:val="en-US" w:eastAsia="ko-KR"/>
        </w:rPr>
        <w:t>-</w:t>
      </w:r>
      <w:proofErr w:type="spellStart"/>
      <w:r w:rsidRPr="00307323">
        <w:rPr>
          <w:rFonts w:ascii="Times New Roman" w:eastAsia="Malgun Gothic" w:hAnsi="Times New Roman"/>
          <w:i/>
          <w:iCs/>
          <w:lang w:val="en-US" w:eastAsia="ko-KR"/>
        </w:rPr>
        <w:t>PositionsInBurst</w:t>
      </w:r>
      <w:proofErr w:type="spellEnd"/>
      <w:r w:rsidRPr="00307323">
        <w:rPr>
          <w:rFonts w:ascii="Times New Roman" w:eastAsia="Malgun Gothic" w:hAnsi="Times New Roman" w:hint="eastAsia"/>
          <w:lang w:val="en-US" w:eastAsia="ko-KR"/>
        </w:rPr>
        <w:t xml:space="preserve"> can be absent for Case #2</w:t>
      </w:r>
    </w:p>
    <w:p w14:paraId="1D71F7BA" w14:textId="77777777" w:rsidR="00686CF8" w:rsidRPr="00307323" w:rsidRDefault="00686CF8" w:rsidP="00686CF8">
      <w:pPr>
        <w:numPr>
          <w:ilvl w:val="1"/>
          <w:numId w:val="44"/>
        </w:numPr>
        <w:contextualSpacing/>
        <w:jc w:val="both"/>
        <w:rPr>
          <w:rFonts w:ascii="Times New Roman" w:eastAsia="Malgun Gothic" w:hAnsi="Times New Roman"/>
          <w:lang w:val="en-US" w:eastAsia="x-none"/>
        </w:rPr>
      </w:pPr>
      <w:r w:rsidRPr="00307323">
        <w:rPr>
          <w:rFonts w:ascii="Times New Roman" w:eastAsia="Malgun Gothic" w:hAnsi="Times New Roman" w:hint="eastAsia"/>
          <w:lang w:val="en-US" w:eastAsia="ko-KR"/>
        </w:rPr>
        <w:t xml:space="preserve">If absent, </w:t>
      </w:r>
      <w:r w:rsidRPr="00307323">
        <w:rPr>
          <w:rFonts w:ascii="Times New Roman" w:eastAsia="Malgun Gothic" w:hAnsi="Times New Roman"/>
          <w:i/>
          <w:iCs/>
          <w:lang w:val="en-US" w:eastAsia="ko-KR"/>
        </w:rPr>
        <w:t>od-</w:t>
      </w:r>
      <w:proofErr w:type="spellStart"/>
      <w:r w:rsidRPr="00307323">
        <w:rPr>
          <w:rFonts w:ascii="Times New Roman" w:eastAsia="Malgun Gothic" w:hAnsi="Times New Roman"/>
          <w:i/>
          <w:iCs/>
          <w:lang w:val="en-US" w:eastAsia="ko-KR"/>
        </w:rPr>
        <w:t>ssb</w:t>
      </w:r>
      <w:proofErr w:type="spellEnd"/>
      <w:r w:rsidRPr="00307323">
        <w:rPr>
          <w:rFonts w:ascii="Times New Roman" w:eastAsia="Malgun Gothic" w:hAnsi="Times New Roman"/>
          <w:i/>
          <w:iCs/>
          <w:lang w:val="en-US" w:eastAsia="ko-KR"/>
        </w:rPr>
        <w:t>-</w:t>
      </w:r>
      <w:proofErr w:type="spellStart"/>
      <w:r w:rsidRPr="00307323">
        <w:rPr>
          <w:rFonts w:ascii="Times New Roman" w:eastAsia="Malgun Gothic" w:hAnsi="Times New Roman"/>
          <w:i/>
          <w:iCs/>
          <w:lang w:val="en-US" w:eastAsia="ko-KR"/>
        </w:rPr>
        <w:t>PositionsInBurst</w:t>
      </w:r>
      <w:proofErr w:type="spellEnd"/>
      <w:r w:rsidRPr="00307323">
        <w:rPr>
          <w:rFonts w:ascii="Times New Roman" w:eastAsia="Malgun Gothic" w:hAnsi="Times New Roman" w:hint="eastAsia"/>
          <w:lang w:val="en-US" w:eastAsia="ko-KR"/>
        </w:rPr>
        <w:t xml:space="preserve"> is the same as </w:t>
      </w:r>
      <w:proofErr w:type="spellStart"/>
      <w:r w:rsidRPr="00307323">
        <w:rPr>
          <w:rFonts w:ascii="Times New Roman" w:eastAsia="Malgun Gothic" w:hAnsi="Times New Roman"/>
          <w:i/>
          <w:iCs/>
          <w:lang w:val="en-US" w:eastAsia="x-none"/>
        </w:rPr>
        <w:t>ssb-PositionsInBurst</w:t>
      </w:r>
      <w:proofErr w:type="spellEnd"/>
      <w:r w:rsidRPr="00307323">
        <w:rPr>
          <w:rFonts w:ascii="Times New Roman" w:eastAsia="Malgun Gothic" w:hAnsi="Times New Roman"/>
          <w:lang w:val="en-US" w:eastAsia="x-none"/>
        </w:rPr>
        <w:t xml:space="preserve"> provided in </w:t>
      </w:r>
      <w:proofErr w:type="spellStart"/>
      <w:r w:rsidRPr="00307323">
        <w:rPr>
          <w:rFonts w:ascii="Times New Roman" w:eastAsia="Malgun Gothic" w:hAnsi="Times New Roman"/>
          <w:i/>
          <w:iCs/>
          <w:lang w:val="en-US" w:eastAsia="x-none"/>
        </w:rPr>
        <w:t>ServingCellConfigCommon</w:t>
      </w:r>
      <w:proofErr w:type="spellEnd"/>
      <w:r w:rsidRPr="00307323">
        <w:rPr>
          <w:rFonts w:ascii="Times New Roman" w:eastAsia="Malgun Gothic" w:hAnsi="Times New Roman" w:hint="eastAsia"/>
          <w:lang w:val="en-US" w:eastAsia="ko-KR"/>
        </w:rPr>
        <w:t>.</w:t>
      </w:r>
    </w:p>
    <w:p w14:paraId="38395F35" w14:textId="77777777" w:rsidR="00686CF8" w:rsidRPr="00307323" w:rsidRDefault="00686CF8" w:rsidP="00686CF8">
      <w:pPr>
        <w:rPr>
          <w:lang w:val="en-US" w:eastAsia="x-none"/>
        </w:rPr>
      </w:pPr>
    </w:p>
    <w:p w14:paraId="0C06366B"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65626941" w14:textId="77777777" w:rsidR="00686CF8" w:rsidRPr="00307323" w:rsidRDefault="00686CF8" w:rsidP="00686CF8">
      <w:pPr>
        <w:contextualSpacing/>
        <w:jc w:val="both"/>
        <w:rPr>
          <w:szCs w:val="20"/>
          <w:lang w:eastAsia="x-none"/>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 t</w:t>
      </w:r>
      <w:r w:rsidRPr="00307323">
        <w:rPr>
          <w:szCs w:val="20"/>
          <w:lang w:eastAsia="x-none"/>
        </w:rPr>
        <w:t>he following combination</w:t>
      </w:r>
      <w:r w:rsidRPr="00307323">
        <w:rPr>
          <w:rFonts w:hint="eastAsia"/>
          <w:szCs w:val="20"/>
          <w:lang w:eastAsia="x-none"/>
        </w:rPr>
        <w:t>s</w:t>
      </w:r>
      <w:r w:rsidRPr="00307323">
        <w:rPr>
          <w:szCs w:val="20"/>
          <w:lang w:eastAsia="x-none"/>
        </w:rPr>
        <w:t xml:space="preserve"> of scenarios and cases are supported</w:t>
      </w:r>
      <w:r w:rsidRPr="00307323">
        <w:rPr>
          <w:rFonts w:hint="eastAsia"/>
          <w:szCs w:val="20"/>
          <w:lang w:eastAsia="x-none"/>
        </w:rPr>
        <w:t xml:space="preserve"> for indicating OD-SSB using a MAC-CE.</w:t>
      </w:r>
    </w:p>
    <w:p w14:paraId="0B6CE046" w14:textId="77777777" w:rsidR="00686CF8" w:rsidRPr="00307323" w:rsidRDefault="00686CF8" w:rsidP="00686CF8">
      <w:pPr>
        <w:numPr>
          <w:ilvl w:val="0"/>
          <w:numId w:val="44"/>
        </w:numPr>
        <w:contextualSpacing/>
        <w:jc w:val="both"/>
        <w:rPr>
          <w:rFonts w:eastAsia="Malgun Gothic"/>
          <w:szCs w:val="20"/>
          <w:lang w:eastAsia="x-none"/>
        </w:rPr>
      </w:pPr>
      <w:r w:rsidRPr="00307323">
        <w:rPr>
          <w:rFonts w:hint="eastAsia"/>
          <w:szCs w:val="20"/>
          <w:lang w:eastAsia="ko-KR"/>
        </w:rPr>
        <w:t>Scenario #3B and Case #1</w:t>
      </w:r>
    </w:p>
    <w:p w14:paraId="6AE481FE" w14:textId="77777777" w:rsidR="00686CF8" w:rsidRPr="00307323" w:rsidRDefault="00686CF8" w:rsidP="00686CF8">
      <w:pPr>
        <w:numPr>
          <w:ilvl w:val="1"/>
          <w:numId w:val="44"/>
        </w:numPr>
        <w:contextualSpacing/>
        <w:jc w:val="both"/>
        <w:rPr>
          <w:rFonts w:eastAsia="Malgun Gothic"/>
          <w:szCs w:val="20"/>
          <w:lang w:eastAsia="x-none"/>
        </w:rPr>
      </w:pPr>
      <w:bookmarkStart w:id="24" w:name="_Hlk195257871"/>
      <w:r w:rsidRPr="00307323">
        <w:rPr>
          <w:rFonts w:eastAsia="Malgun Gothic" w:hint="eastAsia"/>
          <w:szCs w:val="20"/>
          <w:lang w:eastAsia="x-none"/>
        </w:rPr>
        <w:t xml:space="preserve">In the above </w:t>
      </w:r>
      <w:r w:rsidRPr="00307323">
        <w:rPr>
          <w:szCs w:val="20"/>
          <w:lang w:eastAsia="x-none"/>
        </w:rPr>
        <w:t>combination</w:t>
      </w:r>
      <w:r w:rsidRPr="00307323">
        <w:rPr>
          <w:rFonts w:hint="eastAsia"/>
          <w:szCs w:val="20"/>
          <w:lang w:eastAsia="x-none"/>
        </w:rPr>
        <w:t>s</w:t>
      </w:r>
      <w:r w:rsidRPr="00307323">
        <w:rPr>
          <w:szCs w:val="20"/>
          <w:lang w:eastAsia="x-none"/>
        </w:rPr>
        <w:t xml:space="preserve"> of scenarios and cases</w:t>
      </w:r>
      <w:r w:rsidRPr="00307323">
        <w:rPr>
          <w:rFonts w:hint="eastAsia"/>
          <w:szCs w:val="20"/>
          <w:lang w:eastAsia="x-none"/>
        </w:rPr>
        <w:t>, the MAC-CE is used only for updating the transmission parameter of a</w:t>
      </w:r>
      <w:r w:rsidRPr="00307323">
        <w:rPr>
          <w:szCs w:val="20"/>
          <w:lang w:eastAsia="x-none"/>
        </w:rPr>
        <w:t xml:space="preserve"> transmitted </w:t>
      </w:r>
      <w:r w:rsidRPr="00307323">
        <w:rPr>
          <w:rFonts w:hint="eastAsia"/>
          <w:szCs w:val="20"/>
          <w:lang w:eastAsia="x-none"/>
        </w:rPr>
        <w:t xml:space="preserve">OD-SSB for the cell since the OD-SSB has been </w:t>
      </w:r>
      <w:r w:rsidRPr="00307323">
        <w:rPr>
          <w:szCs w:val="20"/>
          <w:lang w:eastAsia="x-none"/>
        </w:rPr>
        <w:t>transmitted according to NW indication</w:t>
      </w:r>
      <w:r w:rsidRPr="00307323">
        <w:rPr>
          <w:rFonts w:hint="eastAsia"/>
          <w:szCs w:val="20"/>
          <w:lang w:eastAsia="x-none"/>
        </w:rPr>
        <w:t>.</w:t>
      </w:r>
      <w:bookmarkEnd w:id="24"/>
    </w:p>
    <w:p w14:paraId="5B5BDFB0" w14:textId="77777777" w:rsidR="00686CF8" w:rsidRPr="00307323" w:rsidRDefault="00686CF8" w:rsidP="00686CF8">
      <w:pPr>
        <w:numPr>
          <w:ilvl w:val="0"/>
          <w:numId w:val="44"/>
        </w:numPr>
        <w:contextualSpacing/>
        <w:jc w:val="both"/>
        <w:rPr>
          <w:rFonts w:eastAsia="Malgun Gothic"/>
          <w:szCs w:val="20"/>
          <w:lang w:eastAsia="x-none"/>
        </w:rPr>
      </w:pPr>
      <w:r w:rsidRPr="00307323">
        <w:rPr>
          <w:rFonts w:hint="eastAsia"/>
          <w:szCs w:val="20"/>
          <w:lang w:eastAsia="ko-KR"/>
        </w:rPr>
        <w:t>Scenario #3B and Case #2</w:t>
      </w:r>
    </w:p>
    <w:p w14:paraId="6EA14ADC"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x-none"/>
        </w:rPr>
        <w:t xml:space="preserve">In the above </w:t>
      </w:r>
      <w:r w:rsidRPr="00307323">
        <w:rPr>
          <w:rFonts w:eastAsia="Malgun Gothic"/>
          <w:szCs w:val="20"/>
          <w:lang w:eastAsia="x-none"/>
        </w:rPr>
        <w:t>combination</w:t>
      </w:r>
      <w:r w:rsidRPr="00307323">
        <w:rPr>
          <w:rFonts w:eastAsia="Malgun Gothic" w:hint="eastAsia"/>
          <w:szCs w:val="20"/>
          <w:lang w:eastAsia="x-none"/>
        </w:rPr>
        <w:t>s</w:t>
      </w:r>
      <w:r w:rsidRPr="00307323">
        <w:rPr>
          <w:rFonts w:eastAsia="Malgun Gothic"/>
          <w:szCs w:val="20"/>
          <w:lang w:eastAsia="x-none"/>
        </w:rPr>
        <w:t xml:space="preserve"> of scenarios and cases</w:t>
      </w:r>
      <w:r w:rsidRPr="00307323">
        <w:rPr>
          <w:rFonts w:eastAsia="Malgun Gothic" w:hint="eastAsia"/>
          <w:szCs w:val="20"/>
          <w:lang w:eastAsia="x-none"/>
        </w:rPr>
        <w:t xml:space="preserve">, the MAC-CE is used only for updating the transmission parameter of </w:t>
      </w:r>
      <w:r w:rsidRPr="00307323">
        <w:rPr>
          <w:rFonts w:eastAsia="Malgun Gothic"/>
          <w:szCs w:val="20"/>
          <w:lang w:eastAsia="x-none"/>
        </w:rPr>
        <w:t>a transmitted</w:t>
      </w:r>
      <w:r w:rsidRPr="00307323">
        <w:rPr>
          <w:rFonts w:eastAsia="Malgun Gothic" w:hint="eastAsia"/>
          <w:szCs w:val="20"/>
          <w:lang w:eastAsia="x-none"/>
        </w:rPr>
        <w:t xml:space="preserve"> OD-SSB for the cell since the OD-SSB has been </w:t>
      </w:r>
      <w:r w:rsidRPr="00307323">
        <w:rPr>
          <w:rFonts w:eastAsia="Malgun Gothic"/>
          <w:szCs w:val="20"/>
          <w:lang w:eastAsia="x-none"/>
        </w:rPr>
        <w:t>transmitted according to NW indication</w:t>
      </w:r>
      <w:r w:rsidRPr="00307323">
        <w:rPr>
          <w:rFonts w:eastAsia="Malgun Gothic" w:hint="eastAsia"/>
          <w:szCs w:val="20"/>
          <w:lang w:eastAsia="x-none"/>
        </w:rPr>
        <w:t>.</w:t>
      </w:r>
    </w:p>
    <w:p w14:paraId="3CC1D7A7" w14:textId="77777777" w:rsidR="00686CF8" w:rsidRPr="00307323" w:rsidRDefault="00686CF8" w:rsidP="00686CF8">
      <w:pPr>
        <w:rPr>
          <w:lang w:eastAsia="x-none"/>
        </w:rPr>
      </w:pPr>
    </w:p>
    <w:p w14:paraId="737AF3B6"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4EE48959" w14:textId="77777777" w:rsidR="00686CF8" w:rsidRPr="00307323" w:rsidRDefault="00686CF8" w:rsidP="00686CF8">
      <w:pPr>
        <w:contextualSpacing/>
        <w:jc w:val="both"/>
        <w:rPr>
          <w:szCs w:val="20"/>
          <w:lang w:eastAsia="ko-KR"/>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 for Case #1 (</w:t>
      </w:r>
      <w:r w:rsidRPr="00307323">
        <w:rPr>
          <w:rFonts w:ascii="Times New Roman" w:eastAsia="Malgun Gothic" w:hAnsi="Times New Roman" w:hint="eastAsia"/>
          <w:lang w:val="en-US" w:eastAsia="ko-KR"/>
        </w:rPr>
        <w:t xml:space="preserve">i.e., </w:t>
      </w:r>
      <w:r w:rsidRPr="00307323">
        <w:rPr>
          <w:szCs w:val="20"/>
        </w:rPr>
        <w:t>No always-on SSB on the cell</w:t>
      </w:r>
      <w:r w:rsidRPr="00307323">
        <w:rPr>
          <w:rFonts w:hint="eastAsia"/>
          <w:szCs w:val="20"/>
          <w:lang w:eastAsia="ko-KR"/>
        </w:rPr>
        <w:t>)</w:t>
      </w:r>
    </w:p>
    <w:p w14:paraId="3075FB77" w14:textId="77777777" w:rsidR="00686CF8" w:rsidRPr="00307323" w:rsidRDefault="00686CF8" w:rsidP="00686CF8">
      <w:pPr>
        <w:numPr>
          <w:ilvl w:val="0"/>
          <w:numId w:val="44"/>
        </w:numPr>
        <w:contextualSpacing/>
        <w:jc w:val="both"/>
        <w:rPr>
          <w:szCs w:val="20"/>
          <w:lang w:eastAsia="ko-KR"/>
        </w:rPr>
      </w:pPr>
      <w:r w:rsidRPr="00307323">
        <w:rPr>
          <w:szCs w:val="20"/>
          <w:lang w:eastAsia="ko-KR"/>
        </w:rPr>
        <w:t>UE does not expect</w:t>
      </w:r>
      <w:r w:rsidRPr="00307323">
        <w:rPr>
          <w:rFonts w:hint="eastAsia"/>
          <w:szCs w:val="20"/>
          <w:lang w:eastAsia="ko-KR"/>
        </w:rPr>
        <w:t xml:space="preserve"> </w:t>
      </w:r>
      <w:r w:rsidRPr="00307323">
        <w:rPr>
          <w:szCs w:val="20"/>
          <w:lang w:eastAsia="ko-KR"/>
        </w:rPr>
        <w:t>the OD-SSB transmission indicated by RRC/MAC-CE to be deactivated</w:t>
      </w:r>
      <w:r w:rsidRPr="00307323">
        <w:rPr>
          <w:rFonts w:hint="eastAsia"/>
          <w:szCs w:val="20"/>
          <w:lang w:eastAsia="ko-KR"/>
        </w:rPr>
        <w:t xml:space="preserve"> while the </w:t>
      </w:r>
      <w:proofErr w:type="spellStart"/>
      <w:r w:rsidRPr="00307323">
        <w:rPr>
          <w:rFonts w:hint="eastAsia"/>
          <w:szCs w:val="20"/>
          <w:lang w:eastAsia="ko-KR"/>
        </w:rPr>
        <w:t>SCell</w:t>
      </w:r>
      <w:proofErr w:type="spellEnd"/>
      <w:r w:rsidRPr="00307323">
        <w:rPr>
          <w:rFonts w:hint="eastAsia"/>
          <w:szCs w:val="20"/>
          <w:lang w:eastAsia="ko-KR"/>
        </w:rPr>
        <w:t xml:space="preserve"> is activated.</w:t>
      </w:r>
    </w:p>
    <w:p w14:paraId="393CDFCB" w14:textId="77777777" w:rsidR="00686CF8" w:rsidRPr="00307323" w:rsidRDefault="00686CF8" w:rsidP="00686CF8">
      <w:pPr>
        <w:contextualSpacing/>
        <w:jc w:val="both"/>
        <w:rPr>
          <w:b/>
          <w:bCs/>
          <w:szCs w:val="20"/>
          <w:highlight w:val="green"/>
          <w:lang w:eastAsia="ko-KR"/>
        </w:rPr>
      </w:pPr>
    </w:p>
    <w:p w14:paraId="6F62473C"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2853B67E" w14:textId="77777777" w:rsidR="00686CF8" w:rsidRPr="00307323" w:rsidRDefault="00686CF8" w:rsidP="00686CF8">
      <w:pPr>
        <w:contextualSpacing/>
        <w:jc w:val="both"/>
        <w:rPr>
          <w:rFonts w:eastAsia="Malgun Gothic"/>
          <w:szCs w:val="20"/>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 xml:space="preserve"> and for Case #2 (i.e., </w:t>
      </w:r>
      <w:r w:rsidRPr="00307323">
        <w:rPr>
          <w:szCs w:val="20"/>
        </w:rPr>
        <w:t>Always-on SSB is periodically transmitted on the cell</w:t>
      </w:r>
      <w:r w:rsidRPr="00307323">
        <w:rPr>
          <w:rFonts w:hint="eastAsia"/>
          <w:szCs w:val="20"/>
          <w:lang w:eastAsia="ko-KR"/>
        </w:rPr>
        <w:t>),</w:t>
      </w:r>
    </w:p>
    <w:p w14:paraId="2E8CD69E" w14:textId="77777777" w:rsidR="00686CF8" w:rsidRPr="00307323" w:rsidRDefault="00686CF8" w:rsidP="00686CF8">
      <w:pPr>
        <w:numPr>
          <w:ilvl w:val="0"/>
          <w:numId w:val="44"/>
        </w:numPr>
        <w:contextualSpacing/>
        <w:jc w:val="both"/>
        <w:rPr>
          <w:rFonts w:eastAsia="Malgun Gothic"/>
          <w:szCs w:val="20"/>
          <w:lang w:eastAsia="x-none"/>
        </w:rPr>
      </w:pPr>
      <w:r w:rsidRPr="00307323">
        <w:rPr>
          <w:rFonts w:eastAsia="Malgun Gothic" w:hint="eastAsia"/>
          <w:szCs w:val="20"/>
          <w:lang w:eastAsia="ko-KR"/>
        </w:rPr>
        <w:t xml:space="preserve">A CSI report configuration can be associated </w:t>
      </w:r>
      <w:r w:rsidRPr="00307323">
        <w:rPr>
          <w:rFonts w:eastAsia="Malgun Gothic"/>
          <w:szCs w:val="20"/>
          <w:lang w:eastAsia="ko-KR"/>
        </w:rPr>
        <w:t xml:space="preserve">with </w:t>
      </w:r>
    </w:p>
    <w:p w14:paraId="6C1232E1"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ko-KR"/>
        </w:rPr>
        <w:t>both of 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w:t>
      </w:r>
    </w:p>
    <w:p w14:paraId="1136C685"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ko-KR"/>
        </w:rPr>
        <w:t>Which SSB to measure is up to UE implementation as long as RAN4 requirements are met</w:t>
      </w:r>
    </w:p>
    <w:p w14:paraId="7D6A9BA1"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x-none"/>
        </w:rPr>
        <w:t xml:space="preserve">Applies at least for the case where </w:t>
      </w:r>
      <w:r w:rsidRPr="00307323">
        <w:rPr>
          <w:rFonts w:eastAsia="Malgun Gothic" w:hint="eastAsia"/>
          <w:szCs w:val="20"/>
          <w:lang w:eastAsia="ko-KR"/>
        </w:rPr>
        <w:t>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have the </w:t>
      </w:r>
      <w:r w:rsidRPr="00307323">
        <w:rPr>
          <w:rFonts w:eastAsia="Malgun Gothic"/>
          <w:szCs w:val="20"/>
          <w:lang w:eastAsia="x-none"/>
        </w:rPr>
        <w:t xml:space="preserve">same </w:t>
      </w:r>
      <w:proofErr w:type="spellStart"/>
      <w:r w:rsidRPr="00307323">
        <w:rPr>
          <w:rFonts w:eastAsia="Malgun Gothic"/>
          <w:szCs w:val="20"/>
          <w:lang w:eastAsia="x-none"/>
        </w:rPr>
        <w:t>center</w:t>
      </w:r>
      <w:proofErr w:type="spellEnd"/>
      <w:r w:rsidRPr="00307323">
        <w:rPr>
          <w:rFonts w:eastAsia="Malgun Gothic"/>
          <w:szCs w:val="20"/>
          <w:lang w:eastAsia="x-none"/>
        </w:rPr>
        <w:t xml:space="preserve"> frequency and the same positions in the same SSB burst</w:t>
      </w:r>
    </w:p>
    <w:p w14:paraId="7DE15BFB"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ko-KR"/>
        </w:rPr>
        <w:t>FFS: It is up to UE to measure both SSBs or one of them</w:t>
      </w:r>
      <w:r w:rsidRPr="00307323">
        <w:rPr>
          <w:rFonts w:eastAsia="Malgun Gothic" w:hint="eastAsia"/>
          <w:szCs w:val="20"/>
          <w:lang w:eastAsia="ko-KR"/>
        </w:rPr>
        <w:t xml:space="preserve"> if the higher layer </w:t>
      </w:r>
      <w:proofErr w:type="spellStart"/>
      <w:r w:rsidRPr="00307323">
        <w:rPr>
          <w:rFonts w:eastAsia="Malgun Gothic" w:hint="eastAsia"/>
          <w:i/>
          <w:iCs/>
          <w:szCs w:val="20"/>
          <w:lang w:eastAsia="ko-KR"/>
        </w:rPr>
        <w:t>timeRestrictionForChannelMeasurements</w:t>
      </w:r>
      <w:proofErr w:type="spellEnd"/>
      <w:r w:rsidRPr="00307323">
        <w:rPr>
          <w:rFonts w:eastAsia="Malgun Gothic" w:hint="eastAsia"/>
          <w:szCs w:val="20"/>
          <w:lang w:eastAsia="ko-KR"/>
        </w:rPr>
        <w:t xml:space="preserve"> in </w:t>
      </w:r>
      <w:r w:rsidRPr="00307323">
        <w:rPr>
          <w:rFonts w:eastAsia="Malgun Gothic" w:hint="eastAsia"/>
          <w:i/>
          <w:iCs/>
          <w:szCs w:val="20"/>
          <w:lang w:eastAsia="ko-KR"/>
        </w:rPr>
        <w:t>CSI-</w:t>
      </w:r>
      <w:proofErr w:type="spellStart"/>
      <w:r w:rsidRPr="00307323">
        <w:rPr>
          <w:rFonts w:eastAsia="Malgun Gothic" w:hint="eastAsia"/>
          <w:i/>
          <w:iCs/>
          <w:szCs w:val="20"/>
          <w:lang w:eastAsia="ko-KR"/>
        </w:rPr>
        <w:t>ReportConfig</w:t>
      </w:r>
      <w:proofErr w:type="spellEnd"/>
      <w:r w:rsidRPr="00307323">
        <w:rPr>
          <w:rFonts w:eastAsia="Malgun Gothic" w:hint="eastAsia"/>
          <w:szCs w:val="20"/>
          <w:lang w:eastAsia="ko-KR"/>
        </w:rPr>
        <w:t xml:space="preserve"> is set to </w:t>
      </w:r>
      <w:r w:rsidRPr="00307323">
        <w:rPr>
          <w:rFonts w:eastAsia="Malgun Gothic"/>
          <w:szCs w:val="20"/>
          <w:lang w:eastAsia="ko-KR"/>
        </w:rPr>
        <w:t>“</w:t>
      </w:r>
      <w:r w:rsidRPr="00307323">
        <w:rPr>
          <w:rFonts w:eastAsia="Malgun Gothic" w:hint="eastAsia"/>
          <w:i/>
          <w:iCs/>
          <w:szCs w:val="20"/>
          <w:lang w:eastAsia="ko-KR"/>
        </w:rPr>
        <w:t>Configured</w:t>
      </w:r>
      <w:r w:rsidRPr="00307323">
        <w:rPr>
          <w:rFonts w:eastAsia="Malgun Gothic"/>
          <w:szCs w:val="20"/>
          <w:lang w:eastAsia="ko-KR"/>
        </w:rPr>
        <w:t>”</w:t>
      </w:r>
      <w:r w:rsidRPr="00307323">
        <w:rPr>
          <w:rFonts w:eastAsia="Malgun Gothic" w:hint="eastAsia"/>
          <w:szCs w:val="20"/>
          <w:lang w:eastAsia="ko-KR"/>
        </w:rPr>
        <w:t>.</w:t>
      </w:r>
    </w:p>
    <w:p w14:paraId="4992ACFC"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ko-KR"/>
        </w:rPr>
        <w:t>OD-SSB</w:t>
      </w:r>
      <w:r w:rsidRPr="00307323">
        <w:rPr>
          <w:rFonts w:eastAsia="Malgun Gothic"/>
          <w:szCs w:val="20"/>
          <w:lang w:eastAsia="ko-KR"/>
        </w:rPr>
        <w:t xml:space="preserve"> only</w:t>
      </w:r>
    </w:p>
    <w:p w14:paraId="1B0322AE"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x-none"/>
        </w:rPr>
        <w:t xml:space="preserve">FFS: Applies at least for the case where </w:t>
      </w:r>
      <w:r w:rsidRPr="00307323">
        <w:rPr>
          <w:rFonts w:eastAsia="Malgun Gothic" w:hint="eastAsia"/>
          <w:szCs w:val="20"/>
          <w:lang w:eastAsia="ko-KR"/>
        </w:rPr>
        <w:t>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have the </w:t>
      </w:r>
      <w:r w:rsidRPr="00307323">
        <w:rPr>
          <w:rFonts w:eastAsia="Malgun Gothic"/>
          <w:szCs w:val="20"/>
          <w:lang w:eastAsia="x-none"/>
        </w:rPr>
        <w:t xml:space="preserve">different </w:t>
      </w:r>
      <w:proofErr w:type="spellStart"/>
      <w:r w:rsidRPr="00307323">
        <w:rPr>
          <w:rFonts w:eastAsia="Malgun Gothic"/>
          <w:szCs w:val="20"/>
          <w:lang w:eastAsia="x-none"/>
        </w:rPr>
        <w:t>center</w:t>
      </w:r>
      <w:proofErr w:type="spellEnd"/>
      <w:r w:rsidRPr="00307323">
        <w:rPr>
          <w:rFonts w:eastAsia="Malgun Gothic"/>
          <w:szCs w:val="20"/>
          <w:lang w:eastAsia="x-none"/>
        </w:rPr>
        <w:t xml:space="preserve"> frequencies</w:t>
      </w:r>
    </w:p>
    <w:p w14:paraId="1B2C1C9A" w14:textId="77777777" w:rsidR="003A0C71" w:rsidRDefault="003A0C71" w:rsidP="003A0C71">
      <w:pPr>
        <w:pStyle w:val="Heading3"/>
      </w:pPr>
      <w:bookmarkStart w:id="25" w:name="_Toc191054431"/>
      <w:bookmarkStart w:id="26" w:name="_Toc198903899"/>
      <w:r w:rsidRPr="002A760B">
        <w:t>RAN1#121</w:t>
      </w:r>
      <w:bookmarkEnd w:id="25"/>
      <w:bookmarkEnd w:id="26"/>
    </w:p>
    <w:p w14:paraId="0651F9A5" w14:textId="77777777" w:rsidR="003A0C71" w:rsidRDefault="003A0C71" w:rsidP="003A0C71">
      <w:pPr>
        <w:rPr>
          <w:lang w:eastAsia="x-none"/>
        </w:rPr>
      </w:pPr>
    </w:p>
    <w:p w14:paraId="11E2DD2D" w14:textId="77777777" w:rsidR="003A0C71" w:rsidRPr="00634A39" w:rsidRDefault="003A0C71" w:rsidP="003A0C71">
      <w:pPr>
        <w:rPr>
          <w:b/>
          <w:bCs/>
          <w:szCs w:val="20"/>
        </w:rPr>
      </w:pPr>
      <w:r w:rsidRPr="00634A39">
        <w:rPr>
          <w:b/>
          <w:bCs/>
          <w:szCs w:val="20"/>
          <w:highlight w:val="green"/>
        </w:rPr>
        <w:t>Agreement</w:t>
      </w:r>
    </w:p>
    <w:p w14:paraId="474BBD98" w14:textId="77777777" w:rsidR="003A0C71" w:rsidRPr="00634A39" w:rsidRDefault="003A0C71" w:rsidP="003A0C71">
      <w:pPr>
        <w:contextualSpacing/>
        <w:jc w:val="both"/>
        <w:rPr>
          <w:rFonts w:eastAsia="Malgun Gothic"/>
          <w:szCs w:val="20"/>
          <w:lang w:eastAsia="zh-CN"/>
        </w:rPr>
      </w:pPr>
      <w:r w:rsidRPr="00634A39">
        <w:rPr>
          <w:rFonts w:cs="Arial"/>
          <w:lang w:eastAsia="ko-KR"/>
        </w:rPr>
        <w:t xml:space="preserve">For a cell supporting on-demand SSB </w:t>
      </w:r>
      <w:proofErr w:type="spellStart"/>
      <w:r w:rsidRPr="00634A39">
        <w:rPr>
          <w:rFonts w:cs="Arial"/>
          <w:lang w:eastAsia="ko-KR"/>
        </w:rPr>
        <w:t>SCell</w:t>
      </w:r>
      <w:proofErr w:type="spellEnd"/>
      <w:r w:rsidRPr="00634A39">
        <w:rPr>
          <w:rFonts w:cs="Arial"/>
          <w:lang w:eastAsia="ko-KR"/>
        </w:rPr>
        <w:t xml:space="preserve"> operation</w:t>
      </w:r>
      <w:r w:rsidRPr="00634A39">
        <w:rPr>
          <w:rFonts w:cs="Arial" w:hint="eastAsia"/>
          <w:lang w:eastAsia="ko-KR"/>
        </w:rPr>
        <w:t>,</w:t>
      </w:r>
    </w:p>
    <w:p w14:paraId="3FB55D8A"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hint="eastAsia"/>
          <w:lang w:eastAsia="ko-KR"/>
        </w:rPr>
        <w:t>The following cases are NOT supported in Rel-19.</w:t>
      </w:r>
    </w:p>
    <w:p w14:paraId="2BD2517F"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Arial" w:hint="eastAsia"/>
          <w:lang w:val="en-US" w:eastAsia="ko-KR"/>
        </w:rPr>
        <w:t>AO-SSB is CD-SSB and not on a synchronization raster.</w:t>
      </w:r>
    </w:p>
    <w:p w14:paraId="3E8D5139"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Times" w:hint="eastAsia"/>
          <w:szCs w:val="20"/>
          <w:lang w:eastAsia="ko-KR"/>
        </w:rPr>
        <w:t>OD-SSB is CD-SSB and on sync-raster.</w:t>
      </w:r>
    </w:p>
    <w:p w14:paraId="4E71DA9D"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Times" w:hint="eastAsia"/>
          <w:szCs w:val="20"/>
          <w:lang w:eastAsia="ko-KR"/>
        </w:rPr>
        <w:t xml:space="preserve">When AO-SSB is not CD-SSB, the </w:t>
      </w:r>
      <w:proofErr w:type="spellStart"/>
      <w:r w:rsidRPr="00634A39">
        <w:rPr>
          <w:rFonts w:cs="Times" w:hint="eastAsia"/>
          <w:szCs w:val="20"/>
          <w:lang w:eastAsia="ko-KR"/>
        </w:rPr>
        <w:t>center</w:t>
      </w:r>
      <w:proofErr w:type="spellEnd"/>
      <w:r w:rsidRPr="00634A39">
        <w:rPr>
          <w:rFonts w:cs="Times" w:hint="eastAsia"/>
          <w:szCs w:val="20"/>
          <w:lang w:eastAsia="ko-KR"/>
        </w:rPr>
        <w:t xml:space="preserve"> frequency of AO-SSB is different from the </w:t>
      </w:r>
      <w:proofErr w:type="spellStart"/>
      <w:r w:rsidRPr="00634A39">
        <w:rPr>
          <w:rFonts w:cs="Times" w:hint="eastAsia"/>
          <w:szCs w:val="20"/>
          <w:lang w:eastAsia="ko-KR"/>
        </w:rPr>
        <w:t>center</w:t>
      </w:r>
      <w:proofErr w:type="spellEnd"/>
      <w:r w:rsidRPr="00634A39">
        <w:rPr>
          <w:rFonts w:cs="Times" w:hint="eastAsia"/>
          <w:szCs w:val="20"/>
          <w:lang w:eastAsia="ko-KR"/>
        </w:rPr>
        <w:t xml:space="preserve"> frequency of OD-SSB.</w:t>
      </w:r>
    </w:p>
    <w:p w14:paraId="00DC89E3"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hint="eastAsia"/>
          <w:lang w:eastAsia="ko-KR"/>
        </w:rPr>
        <w:t>W</w:t>
      </w:r>
      <w:r w:rsidRPr="00634A39">
        <w:rPr>
          <w:rFonts w:cs="Arial"/>
          <w:lang w:eastAsia="zh-CN"/>
        </w:rPr>
        <w:t xml:space="preserve">hen the </w:t>
      </w:r>
      <w:proofErr w:type="spellStart"/>
      <w:r w:rsidRPr="00634A39">
        <w:rPr>
          <w:rFonts w:cs="Arial"/>
          <w:lang w:eastAsia="zh-CN"/>
        </w:rPr>
        <w:t>cent</w:t>
      </w:r>
      <w:r w:rsidRPr="00634A39">
        <w:rPr>
          <w:rFonts w:cs="Arial" w:hint="eastAsia"/>
          <w:lang w:eastAsia="ko-KR"/>
        </w:rPr>
        <w:t>e</w:t>
      </w:r>
      <w:r w:rsidRPr="00634A39">
        <w:rPr>
          <w:rFonts w:cs="Arial"/>
          <w:lang w:eastAsia="zh-CN"/>
        </w:rPr>
        <w:t>r</w:t>
      </w:r>
      <w:proofErr w:type="spellEnd"/>
      <w:r w:rsidRPr="00634A39">
        <w:rPr>
          <w:rFonts w:cs="Arial"/>
          <w:lang w:eastAsia="zh-CN"/>
        </w:rPr>
        <w:t xml:space="preserve"> frequency locations of always-on SSB and </w:t>
      </w:r>
      <w:r w:rsidRPr="00634A39">
        <w:rPr>
          <w:rFonts w:cs="Arial" w:hint="eastAsia"/>
          <w:lang w:eastAsia="ko-KR"/>
        </w:rPr>
        <w:t xml:space="preserve">on-demand </w:t>
      </w:r>
      <w:r w:rsidRPr="00634A39">
        <w:rPr>
          <w:rFonts w:cs="Arial"/>
          <w:lang w:eastAsia="zh-CN"/>
        </w:rPr>
        <w:t xml:space="preserve">SSB </w:t>
      </w:r>
      <w:r w:rsidRPr="00634A39">
        <w:rPr>
          <w:rFonts w:cs="Arial" w:hint="eastAsia"/>
          <w:lang w:eastAsia="ko-KR"/>
        </w:rPr>
        <w:t>are</w:t>
      </w:r>
      <w:r w:rsidRPr="00634A39">
        <w:rPr>
          <w:rFonts w:cs="Arial"/>
          <w:lang w:eastAsia="zh-CN"/>
        </w:rPr>
        <w:t xml:space="preserve"> </w:t>
      </w:r>
      <w:r w:rsidRPr="00634A39">
        <w:rPr>
          <w:rFonts w:cs="Arial" w:hint="eastAsia"/>
          <w:lang w:eastAsia="ko-KR"/>
        </w:rPr>
        <w:t>different, OD-SSB is not CD-SSB.</w:t>
      </w:r>
    </w:p>
    <w:p w14:paraId="27A27C91" w14:textId="77777777" w:rsidR="003A0C71" w:rsidRPr="00634A39" w:rsidRDefault="003A0C71" w:rsidP="003A0C71">
      <w:pPr>
        <w:rPr>
          <w:lang w:eastAsia="x-none"/>
        </w:rPr>
      </w:pPr>
    </w:p>
    <w:p w14:paraId="1F919BDF" w14:textId="77777777" w:rsidR="003A0C71" w:rsidRPr="00634A39" w:rsidRDefault="003A0C71" w:rsidP="003A0C71">
      <w:pPr>
        <w:rPr>
          <w:b/>
          <w:bCs/>
          <w:szCs w:val="20"/>
        </w:rPr>
      </w:pPr>
      <w:r w:rsidRPr="00634A39">
        <w:rPr>
          <w:b/>
          <w:bCs/>
          <w:szCs w:val="20"/>
          <w:highlight w:val="green"/>
        </w:rPr>
        <w:t>Agreement</w:t>
      </w:r>
    </w:p>
    <w:p w14:paraId="30158D25" w14:textId="77777777" w:rsidR="003A0C71" w:rsidRPr="00634A39" w:rsidRDefault="003A0C71" w:rsidP="003A0C71">
      <w:pPr>
        <w:contextualSpacing/>
        <w:jc w:val="both"/>
        <w:rPr>
          <w:rFonts w:cs="Arial"/>
          <w:lang w:eastAsia="ko-KR"/>
        </w:rPr>
      </w:pPr>
      <w:r w:rsidRPr="00634A39">
        <w:rPr>
          <w:rFonts w:cs="Arial"/>
          <w:lang w:eastAsia="ko-KR"/>
        </w:rPr>
        <w:t xml:space="preserve">For a cell supporting on-demand SSB </w:t>
      </w:r>
      <w:proofErr w:type="spellStart"/>
      <w:r w:rsidRPr="00634A39">
        <w:rPr>
          <w:rFonts w:cs="Arial"/>
          <w:lang w:eastAsia="ko-KR"/>
        </w:rPr>
        <w:t>SCell</w:t>
      </w:r>
      <w:proofErr w:type="spellEnd"/>
      <w:r w:rsidRPr="00634A39">
        <w:rPr>
          <w:rFonts w:cs="Arial"/>
          <w:lang w:eastAsia="ko-KR"/>
        </w:rPr>
        <w:t xml:space="preserve"> operation,</w:t>
      </w:r>
      <w:r w:rsidRPr="00634A39">
        <w:rPr>
          <w:rFonts w:cs="Arial" w:hint="eastAsia"/>
          <w:lang w:eastAsia="ko-KR"/>
        </w:rPr>
        <w:t xml:space="preserve"> </w:t>
      </w:r>
      <w:r w:rsidRPr="00634A39">
        <w:rPr>
          <w:rFonts w:cs="Arial"/>
          <w:lang w:eastAsia="ko-KR"/>
        </w:rPr>
        <w:t>the following is supported for QCL between</w:t>
      </w:r>
      <w:r w:rsidRPr="00634A39">
        <w:rPr>
          <w:rFonts w:cs="Arial" w:hint="eastAsia"/>
          <w:lang w:eastAsia="ko-KR"/>
        </w:rPr>
        <w:t xml:space="preserve"> different</w:t>
      </w:r>
      <w:r w:rsidRPr="00634A39">
        <w:rPr>
          <w:rFonts w:cs="Arial"/>
          <w:lang w:eastAsia="ko-KR"/>
        </w:rPr>
        <w:t xml:space="preserve"> O</w:t>
      </w:r>
      <w:r w:rsidRPr="00634A39">
        <w:rPr>
          <w:rFonts w:cs="Arial" w:hint="eastAsia"/>
          <w:lang w:eastAsia="ko-KR"/>
        </w:rPr>
        <w:t>D</w:t>
      </w:r>
      <w:r w:rsidRPr="00634A39">
        <w:rPr>
          <w:rFonts w:cs="Arial"/>
          <w:lang w:eastAsia="ko-KR"/>
        </w:rPr>
        <w:t xml:space="preserve">-SSB </w:t>
      </w:r>
      <w:r w:rsidRPr="00634A39">
        <w:rPr>
          <w:rFonts w:cs="Arial" w:hint="eastAsia"/>
          <w:lang w:eastAsia="ko-KR"/>
        </w:rPr>
        <w:t>configurations</w:t>
      </w:r>
    </w:p>
    <w:p w14:paraId="45D49F71"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lang w:eastAsia="zh-CN"/>
        </w:rPr>
        <w:t>SS</w:t>
      </w:r>
      <w:r w:rsidRPr="00634A39">
        <w:rPr>
          <w:rFonts w:cs="Arial" w:hint="eastAsia"/>
          <w:lang w:eastAsia="ko-KR"/>
        </w:rPr>
        <w:t>/P</w:t>
      </w:r>
      <w:r w:rsidRPr="00634A39">
        <w:rPr>
          <w:rFonts w:cs="Arial"/>
          <w:lang w:eastAsia="zh-CN"/>
        </w:rPr>
        <w:t>B</w:t>
      </w:r>
      <w:r w:rsidRPr="00634A39">
        <w:rPr>
          <w:rFonts w:cs="Arial" w:hint="eastAsia"/>
          <w:lang w:eastAsia="ko-KR"/>
        </w:rPr>
        <w:t>CH block</w:t>
      </w:r>
      <w:r w:rsidRPr="00634A39">
        <w:rPr>
          <w:rFonts w:cs="Arial"/>
          <w:lang w:eastAsia="zh-CN"/>
        </w:rPr>
        <w:t xml:space="preserve">s </w:t>
      </w:r>
      <w:r w:rsidRPr="00634A39">
        <w:rPr>
          <w:rFonts w:cs="Arial" w:hint="eastAsia"/>
          <w:lang w:eastAsia="ko-KR"/>
        </w:rPr>
        <w:t xml:space="preserve">with the same SSB indexes </w:t>
      </w:r>
      <w:r w:rsidRPr="00634A39">
        <w:rPr>
          <w:rFonts w:cs="Arial"/>
          <w:lang w:eastAsia="ko-KR"/>
        </w:rPr>
        <w:t xml:space="preserve">according to OD-SSB configuration and indication </w:t>
      </w:r>
      <w:r w:rsidRPr="00634A39">
        <w:rPr>
          <w:rFonts w:cs="Arial"/>
          <w:lang w:eastAsia="zh-CN"/>
        </w:rPr>
        <w:t>are quasi co-located</w:t>
      </w:r>
      <w:r w:rsidRPr="00634A39">
        <w:rPr>
          <w:rFonts w:cs="Arial"/>
          <w:lang w:eastAsia="ko-KR"/>
        </w:rPr>
        <w:t xml:space="preserve"> with respect to Doppler spread, Doppler shift, average gain, average delay, delay spread, and when applicable, spatial RX parameters</w:t>
      </w:r>
      <w:r w:rsidRPr="00634A39">
        <w:rPr>
          <w:rFonts w:cs="Arial"/>
          <w:lang w:eastAsia="zh-CN"/>
        </w:rPr>
        <w:t>.</w:t>
      </w:r>
    </w:p>
    <w:p w14:paraId="08F58FD4"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lang w:eastAsia="ko-KR"/>
        </w:rPr>
        <w:t>When a</w:t>
      </w:r>
      <w:r w:rsidRPr="00634A39">
        <w:rPr>
          <w:rFonts w:cs="Arial" w:hint="eastAsia"/>
          <w:lang w:eastAsia="ko-KR"/>
        </w:rPr>
        <w:t xml:space="preserve"> signal/channel </w:t>
      </w:r>
      <w:r w:rsidRPr="00634A39">
        <w:rPr>
          <w:rFonts w:cs="Arial"/>
          <w:lang w:eastAsia="ko-KR"/>
        </w:rPr>
        <w:t xml:space="preserve">is configured to be </w:t>
      </w:r>
      <w:proofErr w:type="spellStart"/>
      <w:r w:rsidRPr="00634A39">
        <w:rPr>
          <w:rFonts w:cs="Arial"/>
          <w:lang w:eastAsia="ko-KR"/>
        </w:rPr>
        <w:t>QCLed</w:t>
      </w:r>
      <w:proofErr w:type="spellEnd"/>
      <w:r w:rsidRPr="00634A39">
        <w:rPr>
          <w:rFonts w:cs="Arial"/>
          <w:lang w:eastAsia="ko-KR"/>
        </w:rPr>
        <w:t xml:space="preserve"> with a SSB index, the signal/channel is </w:t>
      </w:r>
      <w:proofErr w:type="spellStart"/>
      <w:r w:rsidRPr="00634A39">
        <w:rPr>
          <w:rFonts w:cs="Arial" w:hint="eastAsia"/>
          <w:lang w:eastAsia="ko-KR"/>
        </w:rPr>
        <w:t>QCLed</w:t>
      </w:r>
      <w:proofErr w:type="spellEnd"/>
      <w:r w:rsidRPr="00634A39">
        <w:rPr>
          <w:rFonts w:cs="Arial" w:hint="eastAsia"/>
          <w:lang w:eastAsia="ko-KR"/>
        </w:rPr>
        <w:t xml:space="preserve"> with </w:t>
      </w:r>
      <w:r w:rsidRPr="00634A39">
        <w:rPr>
          <w:rFonts w:cs="Arial"/>
          <w:lang w:eastAsia="ko-KR"/>
        </w:rPr>
        <w:t xml:space="preserve">the same SSB index according to OD-SSB configuration and indication </w:t>
      </w:r>
      <w:r w:rsidRPr="00634A39">
        <w:rPr>
          <w:rFonts w:eastAsia="Malgun Gothic"/>
          <w:szCs w:val="20"/>
          <w:lang w:eastAsia="ko-KR"/>
        </w:rPr>
        <w:t>with the same QCL parameters according to existing specifications.</w:t>
      </w:r>
    </w:p>
    <w:p w14:paraId="4F9B64AC" w14:textId="77777777" w:rsidR="003A0C71" w:rsidRPr="00634A39" w:rsidRDefault="003A0C71" w:rsidP="003A0C71">
      <w:pPr>
        <w:numPr>
          <w:ilvl w:val="0"/>
          <w:numId w:val="44"/>
        </w:numPr>
        <w:contextualSpacing/>
        <w:jc w:val="both"/>
        <w:rPr>
          <w:rFonts w:eastAsia="Malgun Gothic"/>
          <w:szCs w:val="20"/>
          <w:lang w:eastAsia="zh-CN"/>
        </w:rPr>
      </w:pPr>
      <w:r w:rsidRPr="00634A39">
        <w:rPr>
          <w:rFonts w:eastAsia="Malgun Gothic"/>
          <w:szCs w:val="20"/>
          <w:lang w:eastAsia="ko-KR"/>
        </w:rPr>
        <w:t xml:space="preserve">FFS: Case where </w:t>
      </w:r>
      <w:r w:rsidRPr="00634A39">
        <w:rPr>
          <w:rFonts w:cs="Arial"/>
          <w:lang w:eastAsia="ko-KR"/>
        </w:rPr>
        <w:t>there is different</w:t>
      </w:r>
      <w:r w:rsidRPr="00634A39">
        <w:rPr>
          <w:rFonts w:cs="Arial" w:hint="eastAsia"/>
          <w:lang w:eastAsia="ko-KR"/>
        </w:rPr>
        <w:t xml:space="preserve"> SSB indexes </w:t>
      </w:r>
      <w:r w:rsidRPr="00634A39">
        <w:rPr>
          <w:rFonts w:cs="Arial"/>
          <w:lang w:eastAsia="ko-KR"/>
        </w:rPr>
        <w:t>before and after OD-SSB transmission adaptation</w:t>
      </w:r>
    </w:p>
    <w:p w14:paraId="1771FE37" w14:textId="77777777" w:rsidR="003A0C71" w:rsidRPr="00634A39" w:rsidRDefault="003A0C71" w:rsidP="003A0C71">
      <w:pPr>
        <w:rPr>
          <w:lang w:eastAsia="x-none"/>
        </w:rPr>
      </w:pPr>
    </w:p>
    <w:p w14:paraId="0B3254C2" w14:textId="77777777" w:rsidR="003A0C71" w:rsidRPr="00634A39" w:rsidRDefault="003A0C71" w:rsidP="003A0C71">
      <w:pPr>
        <w:rPr>
          <w:b/>
          <w:bCs/>
          <w:lang w:eastAsia="x-none"/>
        </w:rPr>
      </w:pPr>
      <w:r w:rsidRPr="00634A39">
        <w:rPr>
          <w:b/>
          <w:bCs/>
          <w:lang w:eastAsia="x-none"/>
        </w:rPr>
        <w:t>Conclusion</w:t>
      </w:r>
    </w:p>
    <w:p w14:paraId="24EA429C" w14:textId="77777777" w:rsidR="003A0C71" w:rsidRPr="00634A39" w:rsidRDefault="003A0C71" w:rsidP="003A0C71">
      <w:pPr>
        <w:contextualSpacing/>
        <w:jc w:val="both"/>
        <w:rPr>
          <w:szCs w:val="20"/>
          <w:lang w:eastAsia="ko-KR"/>
        </w:rPr>
      </w:pPr>
      <w:r w:rsidRPr="00634A39">
        <w:rPr>
          <w:rFonts w:hint="eastAsia"/>
          <w:szCs w:val="20"/>
          <w:lang w:eastAsia="ko-KR"/>
        </w:rPr>
        <w:t>For</w:t>
      </w:r>
      <w:r w:rsidRPr="00634A39">
        <w:rPr>
          <w:szCs w:val="20"/>
        </w:rPr>
        <w:t xml:space="preserve"> a cell supporting on-demand SSB </w:t>
      </w:r>
      <w:proofErr w:type="spellStart"/>
      <w:r w:rsidRPr="00634A39">
        <w:rPr>
          <w:szCs w:val="20"/>
        </w:rPr>
        <w:t>SCell</w:t>
      </w:r>
      <w:proofErr w:type="spellEnd"/>
      <w:r w:rsidRPr="00634A39">
        <w:rPr>
          <w:szCs w:val="20"/>
        </w:rPr>
        <w:t xml:space="preserve"> operation</w:t>
      </w:r>
      <w:r w:rsidRPr="00634A39">
        <w:rPr>
          <w:rFonts w:hint="eastAsia"/>
          <w:szCs w:val="20"/>
          <w:lang w:eastAsia="ko-KR"/>
        </w:rPr>
        <w:t>,</w:t>
      </w:r>
    </w:p>
    <w:p w14:paraId="4A0A33FC"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LTM based on OD-SSB is NOT supported in Rel-19.</w:t>
      </w:r>
    </w:p>
    <w:p w14:paraId="0479382C"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 xml:space="preserve">L1 measurement based on OD-SSB for a serving cell </w:t>
      </w:r>
      <w:r w:rsidRPr="00634A39">
        <w:rPr>
          <w:szCs w:val="20"/>
          <w:lang w:eastAsia="ko-KR"/>
        </w:rPr>
        <w:t>in</w:t>
      </w:r>
      <w:r w:rsidRPr="00634A39">
        <w:rPr>
          <w:rFonts w:hint="eastAsia"/>
          <w:szCs w:val="20"/>
          <w:lang w:eastAsia="ko-KR"/>
        </w:rPr>
        <w:t xml:space="preserve"> Scenario #2 is NOT supported in Rel-19.</w:t>
      </w:r>
    </w:p>
    <w:p w14:paraId="396C997F" w14:textId="77777777" w:rsidR="003A0C71" w:rsidRPr="00634A39" w:rsidRDefault="003A0C71" w:rsidP="003A0C71">
      <w:pPr>
        <w:numPr>
          <w:ilvl w:val="1"/>
          <w:numId w:val="44"/>
        </w:numPr>
        <w:contextualSpacing/>
        <w:jc w:val="both"/>
        <w:rPr>
          <w:szCs w:val="20"/>
          <w:lang w:eastAsia="ko-KR"/>
        </w:rPr>
      </w:pPr>
      <w:r w:rsidRPr="00634A39">
        <w:rPr>
          <w:rFonts w:hint="eastAsia"/>
          <w:szCs w:val="20"/>
          <w:lang w:eastAsia="ko-KR"/>
        </w:rPr>
        <w:t xml:space="preserve">Note: As per previous RAN1 agreement, </w:t>
      </w:r>
      <w:r w:rsidRPr="00634A39">
        <w:rPr>
          <w:szCs w:val="20"/>
          <w:lang w:eastAsia="x-none"/>
        </w:rPr>
        <w:t>Scenario #2</w:t>
      </w:r>
      <w:r w:rsidRPr="00634A39">
        <w:rPr>
          <w:rFonts w:hint="eastAsia"/>
          <w:szCs w:val="20"/>
          <w:lang w:eastAsia="ko-KR"/>
        </w:rPr>
        <w:t xml:space="preserve"> is when </w:t>
      </w:r>
      <w:proofErr w:type="spellStart"/>
      <w:r w:rsidRPr="00634A39">
        <w:rPr>
          <w:szCs w:val="20"/>
          <w:lang w:eastAsia="x-none"/>
        </w:rPr>
        <w:t>SCell</w:t>
      </w:r>
      <w:proofErr w:type="spellEnd"/>
      <w:r w:rsidRPr="00634A39">
        <w:rPr>
          <w:szCs w:val="20"/>
          <w:lang w:eastAsia="x-none"/>
        </w:rPr>
        <w:t xml:space="preserve"> is configured to a UE but before the UE receives </w:t>
      </w:r>
      <w:proofErr w:type="spellStart"/>
      <w:r w:rsidRPr="00634A39">
        <w:rPr>
          <w:szCs w:val="20"/>
          <w:lang w:eastAsia="x-none"/>
        </w:rPr>
        <w:t>SCell</w:t>
      </w:r>
      <w:proofErr w:type="spellEnd"/>
      <w:r w:rsidRPr="00634A39">
        <w:rPr>
          <w:szCs w:val="20"/>
          <w:lang w:eastAsia="x-none"/>
        </w:rPr>
        <w:t xml:space="preserve"> activation command (e.g., as defined in TS 38.321)</w:t>
      </w:r>
      <w:r w:rsidRPr="00634A39">
        <w:rPr>
          <w:rFonts w:hint="eastAsia"/>
          <w:szCs w:val="20"/>
          <w:lang w:eastAsia="ko-KR"/>
        </w:rPr>
        <w:t>.</w:t>
      </w:r>
    </w:p>
    <w:p w14:paraId="164968BE"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 xml:space="preserve">L1 measurement based on OD-SSB for a </w:t>
      </w:r>
      <w:r w:rsidRPr="00634A39">
        <w:rPr>
          <w:szCs w:val="20"/>
          <w:lang w:eastAsia="ko-KR"/>
        </w:rPr>
        <w:t>non-serving/</w:t>
      </w:r>
      <w:proofErr w:type="spellStart"/>
      <w:r w:rsidRPr="00634A39">
        <w:rPr>
          <w:szCs w:val="20"/>
          <w:lang w:eastAsia="ko-KR"/>
        </w:rPr>
        <w:t>neighbor</w:t>
      </w:r>
      <w:proofErr w:type="spellEnd"/>
      <w:r w:rsidRPr="00634A39">
        <w:rPr>
          <w:szCs w:val="20"/>
          <w:lang w:eastAsia="ko-KR"/>
        </w:rPr>
        <w:t xml:space="preserve"> cell </w:t>
      </w:r>
      <w:r w:rsidRPr="00634A39">
        <w:rPr>
          <w:rFonts w:hint="eastAsia"/>
          <w:szCs w:val="20"/>
          <w:lang w:eastAsia="ko-KR"/>
        </w:rPr>
        <w:t>is NOT supported in Rel-19.</w:t>
      </w:r>
    </w:p>
    <w:p w14:paraId="1943FF11" w14:textId="77777777" w:rsidR="003A0C71" w:rsidRPr="00634A39" w:rsidRDefault="003A0C71" w:rsidP="003A0C71">
      <w:pPr>
        <w:rPr>
          <w:lang w:eastAsia="x-none"/>
        </w:rPr>
      </w:pPr>
    </w:p>
    <w:p w14:paraId="609CF1EF" w14:textId="77777777" w:rsidR="003A0C71" w:rsidRPr="00634A39" w:rsidRDefault="003A0C71" w:rsidP="003A0C71">
      <w:pPr>
        <w:rPr>
          <w:b/>
          <w:bCs/>
          <w:szCs w:val="20"/>
        </w:rPr>
      </w:pPr>
      <w:r w:rsidRPr="00634A39">
        <w:rPr>
          <w:b/>
          <w:bCs/>
          <w:szCs w:val="20"/>
          <w:highlight w:val="green"/>
        </w:rPr>
        <w:t>Agreement</w:t>
      </w:r>
    </w:p>
    <w:p w14:paraId="7FFA57F4" w14:textId="77777777" w:rsidR="003A0C71" w:rsidRPr="00634A39" w:rsidRDefault="003A0C71" w:rsidP="003A0C71">
      <w:pPr>
        <w:spacing w:line="256" w:lineRule="auto"/>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rFonts w:hint="eastAsia"/>
          <w:szCs w:val="20"/>
          <w:lang w:eastAsia="ko-KR"/>
        </w:rPr>
        <w:t>,</w:t>
      </w:r>
    </w:p>
    <w:p w14:paraId="420D2EB1"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szCs w:val="20"/>
          <w:lang w:eastAsia="zh-CN"/>
        </w:rPr>
        <w:t xml:space="preserve">If a PDCCH candidate and a </w:t>
      </w:r>
      <w:r w:rsidRPr="00634A39">
        <w:rPr>
          <w:rFonts w:eastAsia="Malgun Gothic" w:hint="eastAsia"/>
          <w:szCs w:val="20"/>
          <w:lang w:eastAsia="ko-KR"/>
        </w:rPr>
        <w:t xml:space="preserve">currently being </w:t>
      </w:r>
      <w:r w:rsidRPr="00634A39">
        <w:rPr>
          <w:rFonts w:eastAsia="Malgun Gothic"/>
          <w:szCs w:val="20"/>
          <w:lang w:eastAsia="zh-CN"/>
        </w:rPr>
        <w:t>transmitted OD-SSB are overlapped in at least one RE, the UE is not required to monitor the PDCCH candidate.</w:t>
      </w:r>
    </w:p>
    <w:p w14:paraId="0EC50A4E" w14:textId="77777777" w:rsidR="003A0C71" w:rsidRPr="00634A39" w:rsidRDefault="003A0C71" w:rsidP="003A0C71">
      <w:pPr>
        <w:rPr>
          <w:lang w:eastAsia="x-none"/>
        </w:rPr>
      </w:pPr>
    </w:p>
    <w:p w14:paraId="3829092F" w14:textId="77777777" w:rsidR="003A0C71" w:rsidRPr="00634A39" w:rsidRDefault="003A0C71" w:rsidP="003A0C71">
      <w:pPr>
        <w:rPr>
          <w:b/>
          <w:bCs/>
          <w:szCs w:val="20"/>
        </w:rPr>
      </w:pPr>
      <w:r w:rsidRPr="00634A39">
        <w:rPr>
          <w:b/>
          <w:bCs/>
          <w:szCs w:val="20"/>
          <w:highlight w:val="green"/>
        </w:rPr>
        <w:t>Agreement</w:t>
      </w:r>
    </w:p>
    <w:p w14:paraId="1952286B" w14:textId="77777777" w:rsidR="003A0C71" w:rsidRPr="00634A39" w:rsidRDefault="003A0C71" w:rsidP="003A0C71">
      <w:pPr>
        <w:spacing w:line="256" w:lineRule="auto"/>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UE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rFonts w:hint="eastAsia"/>
          <w:szCs w:val="20"/>
          <w:lang w:eastAsia="ko-KR"/>
        </w:rPr>
        <w:t>,</w:t>
      </w:r>
    </w:p>
    <w:p w14:paraId="7FE54A43"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SimSun"/>
          <w:color w:val="000000"/>
          <w:szCs w:val="20"/>
          <w:lang w:eastAsia="zh-CN"/>
        </w:rPr>
        <w:t>When receiving PDSCH scheduled by PDCCH with CRC scrambled by C-RNTI, MCS-C-RNTI, CS-RNTI, G-RNTI, G-CS-RNTI, MCCH-RNTI, Multicast MCCH-RNTI or PDSCHs with SPS.</w:t>
      </w:r>
    </w:p>
    <w:p w14:paraId="1A5EF1CA" w14:textId="77777777" w:rsidR="003A0C71" w:rsidRPr="00634A39" w:rsidRDefault="003A0C71" w:rsidP="003A0C71">
      <w:pPr>
        <w:numPr>
          <w:ilvl w:val="1"/>
          <w:numId w:val="44"/>
        </w:numPr>
        <w:spacing w:line="256" w:lineRule="auto"/>
        <w:contextualSpacing/>
        <w:jc w:val="both"/>
        <w:rPr>
          <w:rFonts w:eastAsia="Malgun Gothic"/>
          <w:szCs w:val="20"/>
          <w:lang w:eastAsia="zh-CN"/>
        </w:rPr>
      </w:pPr>
      <w:r w:rsidRPr="00634A39">
        <w:rPr>
          <w:lang w:eastAsia="ko-KR"/>
        </w:rPr>
        <w:lastRenderedPageBreak/>
        <w:t xml:space="preserve">At least the UE shall assume that the PRBs containing </w:t>
      </w:r>
      <w:r w:rsidRPr="00634A39">
        <w:rPr>
          <w:rFonts w:eastAsia="Malgun Gothic" w:hint="eastAsia"/>
          <w:szCs w:val="20"/>
          <w:lang w:eastAsia="ko-KR"/>
        </w:rPr>
        <w:t xml:space="preserve">currently being </w:t>
      </w:r>
      <w:r w:rsidRPr="00634A39">
        <w:rPr>
          <w:rFonts w:hint="eastAsia"/>
          <w:lang w:eastAsia="ko-KR"/>
        </w:rPr>
        <w:t>transmitted</w:t>
      </w:r>
      <w:r w:rsidRPr="00634A39">
        <w:rPr>
          <w:lang w:eastAsia="ko-KR"/>
        </w:rPr>
        <w:t xml:space="preserve"> OD-SSB resources are not available for PDSCH in the OFDM symbols where OD-SSB is </w:t>
      </w:r>
      <w:r w:rsidRPr="00634A39">
        <w:rPr>
          <w:rFonts w:hint="eastAsia"/>
          <w:lang w:eastAsia="ko-KR"/>
        </w:rPr>
        <w:t xml:space="preserve">currently being </w:t>
      </w:r>
      <w:r w:rsidRPr="00634A39">
        <w:rPr>
          <w:lang w:eastAsia="ko-KR"/>
        </w:rPr>
        <w:t>transmitted</w:t>
      </w:r>
      <w:r w:rsidRPr="00634A39">
        <w:rPr>
          <w:rFonts w:hint="eastAsia"/>
          <w:lang w:eastAsia="ko-KR"/>
        </w:rPr>
        <w:t xml:space="preserve"> on the cell</w:t>
      </w:r>
      <w:r w:rsidRPr="00634A39">
        <w:rPr>
          <w:lang w:eastAsia="ko-KR"/>
        </w:rPr>
        <w:t>.</w:t>
      </w:r>
    </w:p>
    <w:p w14:paraId="476E9931" w14:textId="77777777" w:rsidR="003A0C71" w:rsidRDefault="003A0C71" w:rsidP="003A0C71">
      <w:pPr>
        <w:rPr>
          <w:b/>
          <w:bCs/>
          <w:szCs w:val="20"/>
          <w:highlight w:val="green"/>
        </w:rPr>
      </w:pPr>
    </w:p>
    <w:p w14:paraId="78F7B939" w14:textId="77777777" w:rsidR="003A0C71" w:rsidRPr="00634A39" w:rsidRDefault="003A0C71" w:rsidP="003A0C71">
      <w:pPr>
        <w:rPr>
          <w:b/>
          <w:bCs/>
          <w:szCs w:val="20"/>
        </w:rPr>
      </w:pPr>
      <w:r w:rsidRPr="00634A39">
        <w:rPr>
          <w:b/>
          <w:bCs/>
          <w:szCs w:val="20"/>
          <w:highlight w:val="green"/>
        </w:rPr>
        <w:t>Agreement</w:t>
      </w:r>
    </w:p>
    <w:p w14:paraId="5289CA66" w14:textId="77777777" w:rsidR="003A0C71" w:rsidRPr="00634A39" w:rsidRDefault="003A0C71" w:rsidP="003A0C71">
      <w:pPr>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rFonts w:hint="eastAsia"/>
          <w:szCs w:val="20"/>
          <w:lang w:eastAsia="ko-KR"/>
        </w:rPr>
        <w:t xml:space="preserve"> and f</w:t>
      </w:r>
      <w:r w:rsidRPr="00634A39">
        <w:rPr>
          <w:rFonts w:eastAsia="Malgun Gothic" w:hint="eastAsia"/>
          <w:szCs w:val="20"/>
          <w:lang w:eastAsia="ko-KR"/>
        </w:rPr>
        <w:t>or Case #1 (</w:t>
      </w:r>
      <w:r w:rsidRPr="00634A39">
        <w:rPr>
          <w:rFonts w:ascii="Times New Roman" w:eastAsia="Malgun Gothic" w:hAnsi="Times New Roman" w:hint="eastAsia"/>
          <w:lang w:val="en-US" w:eastAsia="ko-KR"/>
        </w:rPr>
        <w:t xml:space="preserve">i.e., </w:t>
      </w:r>
      <w:r w:rsidRPr="00634A39">
        <w:rPr>
          <w:szCs w:val="20"/>
          <w:lang w:eastAsia="zh-CN"/>
        </w:rPr>
        <w:t>No always-on SSB on the cell</w:t>
      </w:r>
      <w:r w:rsidRPr="00634A39">
        <w:rPr>
          <w:rFonts w:hint="eastAsia"/>
          <w:szCs w:val="20"/>
          <w:lang w:eastAsia="ko-KR"/>
        </w:rPr>
        <w:t>)</w:t>
      </w:r>
      <w:r w:rsidRPr="00634A39">
        <w:rPr>
          <w:szCs w:val="20"/>
          <w:lang w:eastAsia="ko-KR"/>
        </w:rPr>
        <w:t>,</w:t>
      </w:r>
    </w:p>
    <w:p w14:paraId="0B268D4A"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hint="eastAsia"/>
          <w:szCs w:val="20"/>
          <w:lang w:eastAsia="ko-KR"/>
        </w:rPr>
        <w:t>For RO validation before SSB-to-RO mapping,</w:t>
      </w:r>
    </w:p>
    <w:p w14:paraId="61070861" w14:textId="77777777" w:rsidR="003A0C71" w:rsidRPr="00634A39" w:rsidRDefault="003A0C71" w:rsidP="003A0C71">
      <w:pPr>
        <w:numPr>
          <w:ilvl w:val="1"/>
          <w:numId w:val="44"/>
        </w:numPr>
        <w:spacing w:line="256" w:lineRule="auto"/>
        <w:contextualSpacing/>
        <w:jc w:val="both"/>
        <w:rPr>
          <w:rFonts w:eastAsia="Malgun Gothic"/>
          <w:szCs w:val="20"/>
          <w:lang w:eastAsia="zh-CN"/>
        </w:rPr>
      </w:pPr>
      <w:r w:rsidRPr="00634A39">
        <w:rPr>
          <w:rFonts w:eastAsia="Malgun Gothic" w:hint="eastAsia"/>
          <w:szCs w:val="20"/>
          <w:lang w:eastAsia="ko-KR"/>
        </w:rPr>
        <w:t>Alt 3</w:t>
      </w:r>
      <w:r w:rsidRPr="00634A39">
        <w:rPr>
          <w:rFonts w:eastAsia="Malgun Gothic"/>
          <w:szCs w:val="20"/>
          <w:lang w:eastAsia="zh-CN"/>
        </w:rPr>
        <w:t xml:space="preserve">: </w:t>
      </w:r>
      <w:r w:rsidRPr="00634A39">
        <w:rPr>
          <w:rFonts w:hint="eastAsia"/>
          <w:lang w:eastAsia="ko-KR"/>
        </w:rPr>
        <w:t>RO validation rule is</w:t>
      </w:r>
      <w:r w:rsidRPr="00634A39">
        <w:rPr>
          <w:lang w:eastAsia="ko-KR"/>
        </w:rPr>
        <w:t xml:space="preserve"> determined based on </w:t>
      </w:r>
      <w:r w:rsidRPr="00634A39">
        <w:rPr>
          <w:rFonts w:hint="eastAsia"/>
          <w:lang w:eastAsia="ko-KR"/>
        </w:rPr>
        <w:t>all configured OD-SSB configuration(s) in RRC</w:t>
      </w:r>
      <w:r w:rsidRPr="00634A39">
        <w:rPr>
          <w:lang w:eastAsia="ko-KR"/>
        </w:rPr>
        <w:t>.</w:t>
      </w:r>
    </w:p>
    <w:p w14:paraId="65D9496D"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hint="eastAsia"/>
          <w:szCs w:val="20"/>
          <w:lang w:eastAsia="ko-KR"/>
        </w:rPr>
        <w:t>For SSB-to-RO mapping,</w:t>
      </w:r>
    </w:p>
    <w:p w14:paraId="5BE2D2C8" w14:textId="77777777" w:rsidR="003A0C71" w:rsidRPr="00634A39" w:rsidRDefault="003A0C71" w:rsidP="003A0C71">
      <w:pPr>
        <w:numPr>
          <w:ilvl w:val="1"/>
          <w:numId w:val="44"/>
        </w:numPr>
        <w:spacing w:line="252" w:lineRule="auto"/>
        <w:contextualSpacing/>
        <w:jc w:val="both"/>
        <w:rPr>
          <w:rFonts w:eastAsia="Malgun Gothic"/>
          <w:szCs w:val="20"/>
          <w:lang w:eastAsia="zh-CN"/>
        </w:rPr>
      </w:pPr>
      <w:r w:rsidRPr="00634A39">
        <w:rPr>
          <w:rFonts w:eastAsia="Malgun Gothic" w:hint="eastAsia"/>
          <w:szCs w:val="20"/>
          <w:lang w:eastAsia="ko-KR"/>
        </w:rPr>
        <w:t>SSB-to-RO mapping rule is determined b</w:t>
      </w:r>
      <w:proofErr w:type="spellStart"/>
      <w:r w:rsidRPr="00634A39">
        <w:rPr>
          <w:rFonts w:ascii="Times New Roman" w:eastAsia="Malgun Gothic" w:hAnsi="Times New Roman" w:hint="eastAsia"/>
          <w:lang w:val="en-US" w:eastAsia="ko-KR"/>
        </w:rPr>
        <w:t>ased</w:t>
      </w:r>
      <w:proofErr w:type="spellEnd"/>
      <w:r w:rsidRPr="00634A39">
        <w:rPr>
          <w:rFonts w:ascii="Times New Roman" w:eastAsia="Malgun Gothic" w:hAnsi="Times New Roman" w:hint="eastAsia"/>
          <w:lang w:val="en-US" w:eastAsia="ko-KR"/>
        </w:rPr>
        <w:t xml:space="preserve"> on </w:t>
      </w:r>
      <w:r w:rsidRPr="00634A39">
        <w:rPr>
          <w:lang w:eastAsia="ko-KR"/>
        </w:rPr>
        <w:t xml:space="preserve">all the SSB indices configured by </w:t>
      </w:r>
      <w:r w:rsidRPr="00634A39">
        <w:rPr>
          <w:rFonts w:hint="eastAsia"/>
          <w:lang w:eastAsia="ko-KR"/>
        </w:rPr>
        <w:t xml:space="preserve">all configured value(s)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PositionsInBurst</w:t>
      </w:r>
      <w:proofErr w:type="spellEnd"/>
      <w:r w:rsidRPr="00634A39">
        <w:rPr>
          <w:rFonts w:hint="eastAsia"/>
          <w:lang w:eastAsia="ko-KR"/>
        </w:rPr>
        <w:t xml:space="preserve"> in RRC.</w:t>
      </w:r>
    </w:p>
    <w:p w14:paraId="27BD29FC" w14:textId="77777777" w:rsidR="003A0C71" w:rsidRPr="00634A39" w:rsidRDefault="003A0C71" w:rsidP="003A0C71">
      <w:pPr>
        <w:rPr>
          <w:lang w:eastAsia="x-none"/>
        </w:rPr>
      </w:pPr>
    </w:p>
    <w:p w14:paraId="1F006E88" w14:textId="77777777" w:rsidR="003A0C71" w:rsidRPr="00634A39" w:rsidRDefault="003A0C71" w:rsidP="003A0C71">
      <w:pPr>
        <w:rPr>
          <w:b/>
          <w:bCs/>
          <w:lang w:eastAsia="x-none"/>
        </w:rPr>
      </w:pPr>
      <w:r w:rsidRPr="00634A39">
        <w:rPr>
          <w:b/>
          <w:bCs/>
          <w:lang w:eastAsia="x-none"/>
        </w:rPr>
        <w:t>Conclusion</w:t>
      </w:r>
    </w:p>
    <w:p w14:paraId="6E9D23E8" w14:textId="77777777" w:rsidR="003A0C71" w:rsidRPr="00634A39" w:rsidRDefault="003A0C71" w:rsidP="003A0C71">
      <w:pPr>
        <w:contextualSpacing/>
        <w:jc w:val="both"/>
        <w:rPr>
          <w:rFonts w:cs="Arial"/>
          <w:lang w:eastAsia="ko-KR"/>
        </w:rPr>
      </w:pPr>
      <w:r w:rsidRPr="00634A39">
        <w:rPr>
          <w:rFonts w:cs="Arial"/>
          <w:lang w:eastAsia="ko-KR"/>
        </w:rPr>
        <w:t xml:space="preserve">For a cell supporting on-demand SSB </w:t>
      </w:r>
      <w:proofErr w:type="spellStart"/>
      <w:r w:rsidRPr="00634A39">
        <w:rPr>
          <w:rFonts w:cs="Arial"/>
          <w:lang w:eastAsia="ko-KR"/>
        </w:rPr>
        <w:t>SCell</w:t>
      </w:r>
      <w:proofErr w:type="spellEnd"/>
      <w:r w:rsidRPr="00634A39">
        <w:rPr>
          <w:rFonts w:cs="Arial"/>
          <w:lang w:eastAsia="ko-KR"/>
        </w:rPr>
        <w:t xml:space="preserve"> operation</w:t>
      </w:r>
      <w:r w:rsidRPr="00634A39">
        <w:rPr>
          <w:rFonts w:cs="Arial" w:hint="eastAsia"/>
          <w:lang w:eastAsia="ko-KR"/>
        </w:rPr>
        <w:t>,</w:t>
      </w:r>
    </w:p>
    <w:p w14:paraId="1D776695" w14:textId="77777777" w:rsidR="003A0C71" w:rsidRPr="00634A39" w:rsidRDefault="003A0C71" w:rsidP="003A0C71">
      <w:pPr>
        <w:numPr>
          <w:ilvl w:val="0"/>
          <w:numId w:val="44"/>
        </w:numPr>
        <w:contextualSpacing/>
        <w:jc w:val="both"/>
        <w:rPr>
          <w:rFonts w:eastAsia="Malgun Gothic"/>
          <w:szCs w:val="20"/>
          <w:lang w:eastAsia="zh-CN"/>
        </w:rPr>
      </w:pPr>
      <w:r w:rsidRPr="00634A39">
        <w:rPr>
          <w:rFonts w:eastAsia="Malgun Gothic"/>
          <w:szCs w:val="20"/>
          <w:lang w:eastAsia="ko-KR"/>
        </w:rPr>
        <w:t xml:space="preserve">Whether or not to </w:t>
      </w:r>
      <w:r w:rsidRPr="00634A39">
        <w:rPr>
          <w:rFonts w:eastAsia="Malgun Gothic" w:hint="eastAsia"/>
          <w:szCs w:val="20"/>
          <w:lang w:eastAsia="ko-KR"/>
        </w:rPr>
        <w:t xml:space="preserve">assume quasi co-location between </w:t>
      </w:r>
      <w:r w:rsidRPr="00634A39">
        <w:rPr>
          <w:rFonts w:eastAsia="Malgun Gothic"/>
          <w:szCs w:val="20"/>
          <w:lang w:eastAsia="ko-KR"/>
        </w:rPr>
        <w:t>different</w:t>
      </w:r>
      <w:r w:rsidRPr="00634A39">
        <w:rPr>
          <w:rFonts w:eastAsia="Malgun Gothic" w:hint="eastAsia"/>
          <w:szCs w:val="20"/>
          <w:lang w:eastAsia="ko-KR"/>
        </w:rPr>
        <w:t xml:space="preserve"> SSB ind</w:t>
      </w:r>
      <w:r w:rsidRPr="00634A39">
        <w:rPr>
          <w:rFonts w:eastAsia="Malgun Gothic"/>
          <w:szCs w:val="20"/>
          <w:lang w:eastAsia="ko-KR"/>
        </w:rPr>
        <w:t xml:space="preserve">ices is up to </w:t>
      </w:r>
      <w:r w:rsidRPr="00634A39">
        <w:rPr>
          <w:rFonts w:eastAsia="Malgun Gothic" w:hint="eastAsia"/>
          <w:szCs w:val="20"/>
          <w:lang w:eastAsia="ko-KR"/>
        </w:rPr>
        <w:t xml:space="preserve">UE </w:t>
      </w:r>
      <w:r w:rsidRPr="00634A39">
        <w:rPr>
          <w:rFonts w:eastAsia="Malgun Gothic"/>
          <w:szCs w:val="20"/>
          <w:lang w:eastAsia="ko-KR"/>
        </w:rPr>
        <w:t>implementation</w:t>
      </w:r>
    </w:p>
    <w:p w14:paraId="08A719CE" w14:textId="77777777" w:rsidR="003A0C71" w:rsidRPr="00634A39" w:rsidRDefault="003A0C71" w:rsidP="003A0C71">
      <w:pPr>
        <w:rPr>
          <w:lang w:eastAsia="x-none"/>
        </w:rPr>
      </w:pPr>
    </w:p>
    <w:p w14:paraId="0D95A5BE" w14:textId="77777777" w:rsidR="003A0C71" w:rsidRPr="00634A39" w:rsidRDefault="003A0C71" w:rsidP="003A0C71">
      <w:pPr>
        <w:rPr>
          <w:b/>
          <w:bCs/>
          <w:szCs w:val="20"/>
        </w:rPr>
      </w:pPr>
      <w:r w:rsidRPr="00634A39">
        <w:rPr>
          <w:b/>
          <w:bCs/>
          <w:szCs w:val="20"/>
          <w:highlight w:val="green"/>
        </w:rPr>
        <w:t>Agreement</w:t>
      </w:r>
    </w:p>
    <w:p w14:paraId="41041C73" w14:textId="77777777" w:rsidR="003A0C71" w:rsidRPr="00634A39" w:rsidRDefault="003A0C71" w:rsidP="003A0C71">
      <w:p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w:t>
      </w:r>
    </w:p>
    <w:p w14:paraId="55C44AFB"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F</w:t>
      </w:r>
      <w:r w:rsidRPr="00634A39">
        <w:rPr>
          <w:rFonts w:eastAsia="Malgun Gothic" w:hint="eastAsia"/>
          <w:szCs w:val="20"/>
          <w:lang w:eastAsia="ko-KR"/>
        </w:rPr>
        <w:t>or OD-SSB, t</w:t>
      </w:r>
      <w:r w:rsidRPr="00634A39">
        <w:rPr>
          <w:rFonts w:eastAsia="Malgun Gothic"/>
          <w:szCs w:val="20"/>
          <w:lang w:eastAsia="ko-KR"/>
        </w:rPr>
        <w:t>he SS/PBCH block in TS 38.213 Clause 11.1 can be replaced by the SS/PBCH block that is transmitted according to an on-demand SSB transmission operation in the cell.</w:t>
      </w:r>
    </w:p>
    <w:p w14:paraId="667D6BE7" w14:textId="77777777" w:rsidR="003A0C71" w:rsidRPr="00634A39" w:rsidRDefault="003A0C71" w:rsidP="003A0C71">
      <w:pPr>
        <w:jc w:val="both"/>
        <w:rPr>
          <w:lang w:eastAsia="ko-KR"/>
        </w:rPr>
      </w:pPr>
      <w:r w:rsidRPr="00634A39">
        <w:rPr>
          <w:rFonts w:hint="eastAsia"/>
          <w:lang w:eastAsia="ko-KR"/>
        </w:rPr>
        <w:t>Note: Whether/How to capture the above is up to the editor.</w:t>
      </w:r>
    </w:p>
    <w:p w14:paraId="74A16C42" w14:textId="77777777" w:rsidR="003A0C71" w:rsidRPr="00634A39" w:rsidRDefault="003A0C71" w:rsidP="003A0C71">
      <w:pPr>
        <w:jc w:val="both"/>
        <w:rPr>
          <w:lang w:eastAsia="ko-KR"/>
        </w:rPr>
      </w:pPr>
    </w:p>
    <w:p w14:paraId="6FC31D07" w14:textId="77777777" w:rsidR="003A0C71" w:rsidRPr="00634A39" w:rsidRDefault="003A0C71" w:rsidP="003A0C71">
      <w:pPr>
        <w:rPr>
          <w:b/>
          <w:bCs/>
          <w:szCs w:val="20"/>
        </w:rPr>
      </w:pPr>
      <w:r w:rsidRPr="00634A39">
        <w:rPr>
          <w:b/>
          <w:bCs/>
          <w:szCs w:val="20"/>
          <w:highlight w:val="green"/>
        </w:rPr>
        <w:t>Agreement</w:t>
      </w:r>
    </w:p>
    <w:p w14:paraId="2B3D9BE4" w14:textId="77777777" w:rsidR="003A0C71" w:rsidRPr="00634A39" w:rsidRDefault="003A0C71" w:rsidP="003A0C71">
      <w:p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w:t>
      </w:r>
      <w:r w:rsidRPr="00634A39">
        <w:rPr>
          <w:rFonts w:eastAsia="Malgun Gothic" w:hint="eastAsia"/>
          <w:szCs w:val="20"/>
          <w:lang w:eastAsia="ko-KR"/>
        </w:rPr>
        <w:t xml:space="preserve"> i</w:t>
      </w:r>
      <w:r w:rsidRPr="00634A39">
        <w:rPr>
          <w:rFonts w:eastAsia="Malgun Gothic"/>
          <w:szCs w:val="20"/>
          <w:lang w:eastAsia="ko-KR"/>
        </w:rPr>
        <w:t xml:space="preserve">t is supported to use OD-SSB as </w:t>
      </w:r>
    </w:p>
    <w:p w14:paraId="75924787"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PL-RS,</w:t>
      </w:r>
    </w:p>
    <w:p w14:paraId="07CEEDBF"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Reference signal for QCL/TCI configuration, or</w:t>
      </w:r>
    </w:p>
    <w:p w14:paraId="28837ADA"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Candidate beam detection for beam failure recovery.</w:t>
      </w:r>
    </w:p>
    <w:p w14:paraId="570CB517" w14:textId="77777777" w:rsidR="003A0C71" w:rsidRPr="00634A39" w:rsidRDefault="003A0C71" w:rsidP="003A0C71">
      <w:pPr>
        <w:jc w:val="both"/>
        <w:rPr>
          <w:lang w:eastAsia="ko-KR"/>
        </w:rPr>
      </w:pPr>
      <w:r w:rsidRPr="00634A39">
        <w:rPr>
          <w:rFonts w:hint="eastAsia"/>
          <w:lang w:eastAsia="ko-KR"/>
        </w:rPr>
        <w:t>Note: Whether/How to capture the above is up to the editor.</w:t>
      </w:r>
    </w:p>
    <w:p w14:paraId="1D8C2087" w14:textId="77777777" w:rsidR="003A0C71" w:rsidRPr="00634A39" w:rsidRDefault="003A0C71" w:rsidP="003A0C71">
      <w:pPr>
        <w:rPr>
          <w:lang w:eastAsia="x-none"/>
        </w:rPr>
      </w:pPr>
    </w:p>
    <w:p w14:paraId="23C8A779" w14:textId="77777777" w:rsidR="003A0C71" w:rsidRPr="00634A39" w:rsidRDefault="003A0C71" w:rsidP="003A0C71">
      <w:pPr>
        <w:rPr>
          <w:b/>
          <w:bCs/>
          <w:szCs w:val="20"/>
        </w:rPr>
      </w:pPr>
      <w:r w:rsidRPr="00634A39">
        <w:rPr>
          <w:b/>
          <w:bCs/>
          <w:szCs w:val="20"/>
          <w:highlight w:val="green"/>
        </w:rPr>
        <w:t>Agreement</w:t>
      </w:r>
    </w:p>
    <w:p w14:paraId="63CD8AEC" w14:textId="77777777" w:rsidR="003A0C71" w:rsidRPr="00634A39" w:rsidRDefault="003A0C71" w:rsidP="003A0C71">
      <w:pPr>
        <w:contextualSpacing/>
        <w:jc w:val="both"/>
        <w:rPr>
          <w:szCs w:val="20"/>
          <w:lang w:eastAsia="ko-KR"/>
        </w:rPr>
      </w:pPr>
      <w:r w:rsidRPr="00634A39">
        <w:rPr>
          <w:szCs w:val="20"/>
          <w:lang w:eastAsia="ko-KR"/>
        </w:rPr>
        <w:t xml:space="preserve">For a cell supporting on-demand SSB </w:t>
      </w:r>
      <w:proofErr w:type="spellStart"/>
      <w:r w:rsidRPr="00634A39">
        <w:rPr>
          <w:szCs w:val="20"/>
          <w:lang w:eastAsia="ko-KR"/>
        </w:rPr>
        <w:t>SCell</w:t>
      </w:r>
      <w:proofErr w:type="spellEnd"/>
      <w:r w:rsidRPr="00634A39">
        <w:rPr>
          <w:szCs w:val="20"/>
          <w:lang w:eastAsia="ko-KR"/>
        </w:rPr>
        <w:t xml:space="preserve"> operation,</w:t>
      </w:r>
      <w:r w:rsidRPr="00634A39">
        <w:rPr>
          <w:rFonts w:hint="eastAsia"/>
          <w:szCs w:val="20"/>
          <w:lang w:eastAsia="ko-KR"/>
        </w:rPr>
        <w:t xml:space="preserve"> t</w:t>
      </w:r>
      <w:r w:rsidRPr="00634A39">
        <w:rPr>
          <w:szCs w:val="20"/>
          <w:lang w:eastAsia="ko-KR"/>
        </w:rPr>
        <w:t>he following combinations are supported.</w:t>
      </w:r>
    </w:p>
    <w:p w14:paraId="5F5761E4" w14:textId="77777777" w:rsidR="003A0C71" w:rsidRPr="00634A39" w:rsidRDefault="003A0C71" w:rsidP="003A0C71">
      <w:pPr>
        <w:numPr>
          <w:ilvl w:val="0"/>
          <w:numId w:val="76"/>
        </w:numPr>
        <w:suppressAutoHyphens/>
        <w:jc w:val="both"/>
        <w:rPr>
          <w:lang w:val="en-US" w:eastAsia="ko-KR"/>
        </w:rPr>
      </w:pPr>
      <w:r w:rsidRPr="00634A39">
        <w:rPr>
          <w:lang w:val="en-US" w:eastAsia="ko-KR"/>
        </w:rPr>
        <w:t xml:space="preserve">For OD-SSB transmission </w:t>
      </w:r>
      <w:r w:rsidRPr="00634A39">
        <w:rPr>
          <w:rFonts w:hint="eastAsia"/>
          <w:lang w:val="en-US" w:eastAsia="ko-KR"/>
        </w:rPr>
        <w:t>activation</w:t>
      </w:r>
      <w:r w:rsidRPr="00634A39">
        <w:rPr>
          <w:lang w:val="en-US" w:eastAsia="ko-KR"/>
        </w:rPr>
        <w:t xml:space="preserve"> (OD-T</w:t>
      </w:r>
      <w:r w:rsidRPr="00634A39">
        <w:rPr>
          <w:rFonts w:hint="eastAsia"/>
          <w:lang w:val="en-US" w:eastAsia="ko-KR"/>
        </w:rPr>
        <w:t>act</w:t>
      </w:r>
      <w:r w:rsidRPr="00634A39">
        <w:rPr>
          <w:lang w:val="en-US" w:eastAsia="ko-KR"/>
        </w:rPr>
        <w:t>) and OD-SSB transmission adaptation (OD-TA),</w:t>
      </w:r>
    </w:p>
    <w:p w14:paraId="36533FB8" w14:textId="77777777" w:rsidR="003A0C71" w:rsidRPr="00634A39" w:rsidRDefault="003A0C71" w:rsidP="003A0C71">
      <w:pPr>
        <w:numPr>
          <w:ilvl w:val="1"/>
          <w:numId w:val="76"/>
        </w:numPr>
        <w:suppressAutoHyphens/>
        <w:jc w:val="both"/>
        <w:rPr>
          <w:lang w:val="en-US" w:eastAsia="ko-KR"/>
        </w:rPr>
      </w:pPr>
      <w:r w:rsidRPr="00634A39">
        <w:rPr>
          <w:lang w:val="en-US" w:eastAsia="ko-KR"/>
        </w:rPr>
        <w:t>Case A1: RRC-based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w:t>
      </w:r>
      <w:r w:rsidRPr="00634A39">
        <w:rPr>
          <w:rFonts w:hint="eastAsia"/>
          <w:lang w:val="en-US" w:eastAsia="ko-KR"/>
        </w:rPr>
        <w:t xml:space="preserve">(i.e., </w:t>
      </w:r>
      <w:r w:rsidRPr="00634A39">
        <w:rPr>
          <w:i/>
          <w:iCs/>
          <w:szCs w:val="20"/>
          <w:lang w:eastAsia="ko-KR"/>
        </w:rPr>
        <w:t>od-</w:t>
      </w:r>
      <w:proofErr w:type="spellStart"/>
      <w:r w:rsidRPr="00634A39">
        <w:rPr>
          <w:i/>
          <w:iCs/>
          <w:szCs w:val="20"/>
          <w:lang w:eastAsia="ko-KR"/>
        </w:rPr>
        <w:t>ssb</w:t>
      </w:r>
      <w:proofErr w:type="spellEnd"/>
      <w:r w:rsidRPr="00634A39">
        <w:rPr>
          <w:i/>
          <w:iCs/>
          <w:szCs w:val="20"/>
          <w:lang w:eastAsia="ko-KR"/>
        </w:rPr>
        <w:t>-</w:t>
      </w:r>
      <w:proofErr w:type="spellStart"/>
      <w:r w:rsidRPr="00634A39">
        <w:rPr>
          <w:i/>
          <w:iCs/>
          <w:szCs w:val="20"/>
          <w:lang w:eastAsia="ko-KR"/>
        </w:rPr>
        <w:t>nrofBurst</w:t>
      </w:r>
      <w:proofErr w:type="spellEnd"/>
      <w:r w:rsidRPr="00634A39">
        <w:rPr>
          <w:rFonts w:hint="eastAsia"/>
          <w:lang w:val="en-US" w:eastAsia="ko-KR"/>
        </w:rPr>
        <w:t xml:space="preserve">) </w:t>
      </w:r>
      <w:r w:rsidRPr="00634A39">
        <w:rPr>
          <w:lang w:val="en-US" w:eastAsia="ko-KR"/>
        </w:rPr>
        <w:t>configured + MAC CE-based OD-TA;</w:t>
      </w:r>
    </w:p>
    <w:p w14:paraId="32C05228" w14:textId="77777777" w:rsidR="003A0C71" w:rsidRPr="00634A39" w:rsidRDefault="003A0C71" w:rsidP="003A0C71">
      <w:pPr>
        <w:numPr>
          <w:ilvl w:val="2"/>
          <w:numId w:val="76"/>
        </w:numPr>
        <w:suppressAutoHyphens/>
        <w:jc w:val="both"/>
        <w:rPr>
          <w:lang w:val="en-US" w:eastAsia="ko-KR"/>
        </w:rPr>
      </w:pPr>
      <w:r w:rsidRPr="00634A39">
        <w:rPr>
          <w:rFonts w:hint="eastAsia"/>
          <w:lang w:val="en-US" w:eastAsia="ko-KR"/>
        </w:rPr>
        <w:t>Subject to UE capability</w:t>
      </w:r>
    </w:p>
    <w:p w14:paraId="171C99FB" w14:textId="77777777" w:rsidR="003A0C71" w:rsidRPr="00634A39" w:rsidRDefault="003A0C71" w:rsidP="003A0C71">
      <w:pPr>
        <w:numPr>
          <w:ilvl w:val="1"/>
          <w:numId w:val="76"/>
        </w:numPr>
        <w:suppressAutoHyphens/>
        <w:jc w:val="both"/>
        <w:rPr>
          <w:lang w:val="en-US" w:eastAsia="ko-KR"/>
        </w:rPr>
      </w:pPr>
      <w:r w:rsidRPr="00634A39">
        <w:rPr>
          <w:lang w:val="en-US" w:eastAsia="ko-KR"/>
        </w:rPr>
        <w:t>Case B1: MAC CE-based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configured + MAC CE-based OD-TA;</w:t>
      </w:r>
    </w:p>
    <w:p w14:paraId="3F4BF6AB" w14:textId="77777777" w:rsidR="003A0C71" w:rsidRPr="00634A39" w:rsidRDefault="003A0C71" w:rsidP="003A0C71">
      <w:pPr>
        <w:numPr>
          <w:ilvl w:val="1"/>
          <w:numId w:val="76"/>
        </w:numPr>
        <w:suppressAutoHyphens/>
        <w:jc w:val="both"/>
        <w:rPr>
          <w:lang w:val="en-US" w:eastAsia="ko-KR"/>
        </w:rPr>
      </w:pPr>
      <w:r w:rsidRPr="00634A39">
        <w:rPr>
          <w:lang w:val="en-US" w:eastAsia="ko-KR"/>
        </w:rPr>
        <w:t>Case B2: MAC CE-based OD-T</w:t>
      </w:r>
      <w:r w:rsidRPr="00634A39">
        <w:rPr>
          <w:rFonts w:hint="eastAsia"/>
          <w:lang w:val="en-US" w:eastAsia="ko-KR"/>
        </w:rPr>
        <w:t>act</w:t>
      </w:r>
      <w:r w:rsidRPr="00634A39">
        <w:rPr>
          <w:lang w:val="en-US" w:eastAsia="ko-KR"/>
        </w:rPr>
        <w:t xml:space="preserve"> with </w:t>
      </w:r>
      <w:r w:rsidRPr="00634A39">
        <w:rPr>
          <w:lang w:eastAsia="ko-KR"/>
        </w:rPr>
        <w:t>N</w:t>
      </w:r>
      <w:r w:rsidRPr="00634A39">
        <w:rPr>
          <w:lang w:val="en-US" w:eastAsia="ko-KR"/>
        </w:rPr>
        <w:t xml:space="preserve"> configured + MAC CE-based OD-TA.</w:t>
      </w:r>
    </w:p>
    <w:p w14:paraId="6042D8B5"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ko-KR"/>
        </w:rPr>
        <w:t xml:space="preserve">For OD-SSB </w:t>
      </w:r>
      <w:r w:rsidRPr="00634A39">
        <w:rPr>
          <w:lang w:val="en-US" w:eastAsia="ko-KR"/>
        </w:rPr>
        <w:t xml:space="preserve">transmission </w:t>
      </w:r>
      <w:r w:rsidRPr="00634A39">
        <w:rPr>
          <w:rFonts w:ascii="Times New Roman" w:eastAsia="Malgun Gothic" w:hAnsi="Times New Roman"/>
          <w:lang w:val="en-US" w:eastAsia="ko-KR"/>
        </w:rPr>
        <w:t>deactivation (OD-TD),</w:t>
      </w:r>
    </w:p>
    <w:p w14:paraId="7F8088BE"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X1: </w:t>
      </w:r>
      <w:r w:rsidRPr="00634A39">
        <w:rPr>
          <w:lang w:val="en-US" w:eastAsia="ko-KR"/>
        </w:rPr>
        <w:t>RRC-based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MAC CE</w:t>
      </w:r>
      <w:r w:rsidRPr="00634A39">
        <w:rPr>
          <w:rFonts w:ascii="Times New Roman" w:eastAsia="Malgun Gothic" w:hAnsi="Times New Roman"/>
          <w:lang w:val="en-US" w:eastAsia="ko-KR"/>
        </w:rPr>
        <w:t>-based OD-TD</w:t>
      </w:r>
      <w:r w:rsidRPr="00634A39">
        <w:rPr>
          <w:rFonts w:ascii="Times New Roman" w:eastAsia="Malgun Gothic" w:hAnsi="Times New Roman"/>
          <w:lang w:val="en-US" w:eastAsia="zh-CN"/>
        </w:rPr>
        <w:t>;</w:t>
      </w:r>
    </w:p>
    <w:p w14:paraId="010ADDEF" w14:textId="77777777" w:rsidR="003A0C71" w:rsidRPr="00634A39" w:rsidRDefault="003A0C71" w:rsidP="003A0C71">
      <w:pPr>
        <w:numPr>
          <w:ilvl w:val="2"/>
          <w:numId w:val="76"/>
        </w:numPr>
        <w:suppressAutoHyphens/>
        <w:jc w:val="both"/>
        <w:rPr>
          <w:lang w:val="en-US" w:eastAsia="ko-KR"/>
        </w:rPr>
      </w:pPr>
      <w:r w:rsidRPr="00634A39">
        <w:rPr>
          <w:rFonts w:hint="eastAsia"/>
          <w:lang w:val="en-US" w:eastAsia="ko-KR"/>
        </w:rPr>
        <w:t>Subject to UE capability</w:t>
      </w:r>
    </w:p>
    <w:p w14:paraId="18F0C583"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Y1: </w:t>
      </w:r>
      <w:r w:rsidRPr="00634A39">
        <w:rPr>
          <w:lang w:val="en-US" w:eastAsia="ko-KR"/>
        </w:rPr>
        <w:t>MAC CE-based OD-T</w:t>
      </w:r>
      <w:r w:rsidRPr="00634A39">
        <w:rPr>
          <w:rFonts w:hint="eastAsia"/>
          <w:lang w:val="en-US" w:eastAsia="ko-KR"/>
        </w:rPr>
        <w:t>act</w:t>
      </w:r>
      <w:r w:rsidRPr="00634A39">
        <w:rPr>
          <w:lang w:val="en-US" w:eastAsia="ko-KR"/>
        </w:rPr>
        <w:t xml:space="preserve"> or OD-TA without </w:t>
      </w:r>
      <w:r w:rsidRPr="00634A39">
        <w:rPr>
          <w:lang w:eastAsia="ko-KR"/>
        </w:rPr>
        <w:t>N</w:t>
      </w:r>
      <w:r w:rsidRPr="00634A39">
        <w:rPr>
          <w:lang w:val="en-US" w:eastAsia="ko-KR"/>
        </w:rPr>
        <w:t xml:space="preserve"> configured</w:t>
      </w:r>
      <w:r w:rsidRPr="00634A39">
        <w:rPr>
          <w:rFonts w:ascii="Times New Roman" w:eastAsia="Malgun Gothic" w:hAnsi="Times New Roman"/>
          <w:lang w:val="en-US" w:eastAsia="zh-CN"/>
        </w:rPr>
        <w:t xml:space="preserve"> + MAC CE</w:t>
      </w:r>
      <w:r w:rsidRPr="00634A39">
        <w:rPr>
          <w:rFonts w:ascii="Times New Roman" w:eastAsia="Malgun Gothic" w:hAnsi="Times New Roman"/>
          <w:lang w:val="en-US" w:eastAsia="ko-KR"/>
        </w:rPr>
        <w:t>-based OD-TD</w:t>
      </w:r>
      <w:r w:rsidRPr="00634A39">
        <w:rPr>
          <w:rFonts w:ascii="Times New Roman" w:eastAsia="Malgun Gothic" w:hAnsi="Times New Roman"/>
          <w:lang w:val="en-US" w:eastAsia="zh-CN"/>
        </w:rPr>
        <w:t>;</w:t>
      </w:r>
    </w:p>
    <w:p w14:paraId="67D5E218"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Y2: </w:t>
      </w:r>
      <w:r w:rsidRPr="00634A39">
        <w:rPr>
          <w:lang w:val="en-US" w:eastAsia="ko-KR"/>
        </w:rPr>
        <w:t>MAC CE-based OD-T</w:t>
      </w:r>
      <w:r w:rsidRPr="00634A39">
        <w:rPr>
          <w:rFonts w:hint="eastAsia"/>
          <w:lang w:val="en-US" w:eastAsia="ko-KR"/>
        </w:rPr>
        <w:t>act</w:t>
      </w:r>
      <w:r w:rsidRPr="00634A39">
        <w:rPr>
          <w:lang w:val="en-US" w:eastAsia="ko-KR"/>
        </w:rPr>
        <w:t xml:space="preserve"> or OD-TA with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xml:space="preserve">+ </w:t>
      </w:r>
      <w:r w:rsidRPr="00634A39">
        <w:rPr>
          <w:rFonts w:ascii="Times New Roman" w:eastAsia="Malgun Gothic" w:hAnsi="Times New Roman"/>
          <w:lang w:val="en-US" w:eastAsia="ko-KR"/>
        </w:rPr>
        <w:t>implicit OD-TD</w:t>
      </w:r>
      <w:r w:rsidRPr="00634A39">
        <w:rPr>
          <w:rFonts w:ascii="Times New Roman" w:eastAsia="Malgun Gothic" w:hAnsi="Times New Roman"/>
          <w:lang w:val="en-US" w:eastAsia="zh-CN"/>
        </w:rPr>
        <w:t>;</w:t>
      </w:r>
    </w:p>
    <w:p w14:paraId="134F9E35"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Y3: </w:t>
      </w:r>
      <w:r w:rsidRPr="00634A39">
        <w:rPr>
          <w:lang w:val="en-US" w:eastAsia="ko-KR"/>
        </w:rPr>
        <w:t>MAC CE-based OD-T</w:t>
      </w:r>
      <w:r w:rsidRPr="00634A39">
        <w:rPr>
          <w:rFonts w:hint="eastAsia"/>
          <w:lang w:val="en-US" w:eastAsia="ko-KR"/>
        </w:rPr>
        <w:t>act</w:t>
      </w:r>
      <w:r w:rsidRPr="00634A39">
        <w:rPr>
          <w:lang w:val="en-US" w:eastAsia="ko-KR"/>
        </w:rPr>
        <w:t xml:space="preserve"> or OD-TA with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MAC CE</w:t>
      </w:r>
      <w:r w:rsidRPr="00634A39">
        <w:rPr>
          <w:rFonts w:ascii="Times New Roman" w:eastAsia="Malgun Gothic" w:hAnsi="Times New Roman"/>
          <w:lang w:val="en-US" w:eastAsia="ko-KR"/>
        </w:rPr>
        <w:t>-based OD-TD.</w:t>
      </w:r>
    </w:p>
    <w:p w14:paraId="70750D33"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hint="eastAsia"/>
          <w:b/>
          <w:bCs/>
          <w:lang w:val="en-US" w:eastAsia="ko-KR"/>
        </w:rPr>
        <w:t>Conclusion</w:t>
      </w:r>
      <w:r w:rsidRPr="00634A39">
        <w:rPr>
          <w:rFonts w:ascii="Times New Roman" w:eastAsia="Malgun Gothic" w:hAnsi="Times New Roman" w:hint="eastAsia"/>
          <w:lang w:val="en-US" w:eastAsia="ko-KR"/>
        </w:rPr>
        <w:t xml:space="preserve">: There is no RAN1 consensus to support RRC activation of OD-SSB transmission configuring </w:t>
      </w:r>
      <w:r w:rsidRPr="00634A39">
        <w:rPr>
          <w:rFonts w:ascii="Times New Roman" w:eastAsia="Malgun Gothic" w:hAnsi="Times New Roman"/>
          <w:i/>
          <w:iCs/>
          <w:lang w:eastAsia="ko-KR"/>
        </w:rPr>
        <w:t>od-</w:t>
      </w:r>
      <w:proofErr w:type="spellStart"/>
      <w:r w:rsidRPr="00634A39">
        <w:rPr>
          <w:rFonts w:ascii="Times New Roman" w:eastAsia="Malgun Gothic" w:hAnsi="Times New Roman"/>
          <w:i/>
          <w:iCs/>
          <w:lang w:eastAsia="ko-KR"/>
        </w:rPr>
        <w:t>ssb</w:t>
      </w:r>
      <w:proofErr w:type="spellEnd"/>
      <w:r w:rsidRPr="00634A39">
        <w:rPr>
          <w:rFonts w:ascii="Times New Roman" w:eastAsia="Malgun Gothic" w:hAnsi="Times New Roman"/>
          <w:i/>
          <w:iCs/>
          <w:lang w:eastAsia="ko-KR"/>
        </w:rPr>
        <w:t>-</w:t>
      </w:r>
      <w:proofErr w:type="spellStart"/>
      <w:r w:rsidRPr="00634A39">
        <w:rPr>
          <w:rFonts w:ascii="Times New Roman" w:eastAsia="Malgun Gothic" w:hAnsi="Times New Roman"/>
          <w:i/>
          <w:iCs/>
          <w:lang w:eastAsia="ko-KR"/>
        </w:rPr>
        <w:t>nrofBurst</w:t>
      </w:r>
      <w:proofErr w:type="spellEnd"/>
      <w:r w:rsidRPr="00634A39">
        <w:rPr>
          <w:rFonts w:ascii="Times New Roman" w:eastAsia="Malgun Gothic" w:hAnsi="Times New Roman" w:hint="eastAsia"/>
          <w:i/>
          <w:iCs/>
          <w:lang w:eastAsia="ko-KR"/>
        </w:rPr>
        <w:t>.</w:t>
      </w:r>
    </w:p>
    <w:p w14:paraId="55885556"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ko-KR"/>
        </w:rPr>
        <w:t xml:space="preserve">Note: “Implicit OD-TD” above implies that the on-demand SSB is deactivated based on the value for </w:t>
      </w:r>
      <w:r w:rsidRPr="00634A39">
        <w:rPr>
          <w:rFonts w:ascii="Times New Roman" w:eastAsia="Malgun Gothic" w:hAnsi="Times New Roman"/>
          <w:i/>
          <w:iCs/>
          <w:lang w:val="en-US" w:eastAsia="zh-CN"/>
        </w:rPr>
        <w:t>od-</w:t>
      </w:r>
      <w:proofErr w:type="spellStart"/>
      <w:r w:rsidRPr="00634A39">
        <w:rPr>
          <w:rFonts w:ascii="Times New Roman" w:eastAsia="Malgun Gothic" w:hAnsi="Times New Roman"/>
          <w:i/>
          <w:iCs/>
          <w:lang w:val="en-US" w:eastAsia="zh-CN"/>
        </w:rPr>
        <w:t>ssb</w:t>
      </w:r>
      <w:proofErr w:type="spellEnd"/>
      <w:r w:rsidRPr="00634A39">
        <w:rPr>
          <w:rFonts w:ascii="Times New Roman" w:eastAsia="Malgun Gothic" w:hAnsi="Times New Roman"/>
          <w:i/>
          <w:iCs/>
          <w:lang w:val="en-US" w:eastAsia="zh-CN"/>
        </w:rPr>
        <w:t>-</w:t>
      </w:r>
      <w:proofErr w:type="spellStart"/>
      <w:r w:rsidRPr="00634A39">
        <w:rPr>
          <w:rFonts w:ascii="Times New Roman" w:eastAsia="Malgun Gothic" w:hAnsi="Times New Roman"/>
          <w:i/>
          <w:iCs/>
          <w:lang w:val="en-US" w:eastAsia="zh-CN"/>
        </w:rPr>
        <w:t>nrofBurst</w:t>
      </w:r>
      <w:proofErr w:type="spellEnd"/>
      <w:r w:rsidRPr="00634A39">
        <w:rPr>
          <w:rFonts w:ascii="Times New Roman" w:eastAsia="Malgun Gothic" w:hAnsi="Times New Roman"/>
          <w:lang w:val="en-US" w:eastAsia="ko-KR"/>
        </w:rPr>
        <w:t xml:space="preserve"> according to NW indication.</w:t>
      </w:r>
    </w:p>
    <w:p w14:paraId="6A3EAF2A" w14:textId="77777777" w:rsidR="003A0C71" w:rsidRPr="00634A39" w:rsidRDefault="003A0C71" w:rsidP="003A0C71">
      <w:pPr>
        <w:rPr>
          <w:lang w:val="en-US" w:eastAsia="x-none"/>
        </w:rPr>
      </w:pPr>
    </w:p>
    <w:p w14:paraId="01D2BFD2" w14:textId="77777777" w:rsidR="003A0C71" w:rsidRPr="00634A39" w:rsidRDefault="003A0C71" w:rsidP="003A0C71">
      <w:pPr>
        <w:rPr>
          <w:b/>
          <w:bCs/>
          <w:szCs w:val="20"/>
        </w:rPr>
      </w:pPr>
      <w:r w:rsidRPr="00634A39">
        <w:rPr>
          <w:b/>
          <w:bCs/>
          <w:szCs w:val="20"/>
          <w:highlight w:val="green"/>
        </w:rPr>
        <w:t>Agreement</w:t>
      </w:r>
    </w:p>
    <w:p w14:paraId="0D157B70" w14:textId="77777777" w:rsidR="003A0C71" w:rsidRPr="00634A39" w:rsidRDefault="003A0C71" w:rsidP="003A0C71">
      <w:pPr>
        <w:contextualSpacing/>
        <w:jc w:val="both"/>
        <w:rPr>
          <w:szCs w:val="20"/>
          <w:lang w:eastAsia="ko-KR"/>
        </w:rPr>
      </w:pPr>
      <w:r w:rsidRPr="00634A39">
        <w:rPr>
          <w:szCs w:val="20"/>
          <w:lang w:eastAsia="ko-KR"/>
        </w:rPr>
        <w:t xml:space="preserve">For a cell supporting on-demand SSB </w:t>
      </w:r>
      <w:proofErr w:type="spellStart"/>
      <w:r w:rsidRPr="00634A39">
        <w:rPr>
          <w:szCs w:val="20"/>
          <w:lang w:eastAsia="ko-KR"/>
        </w:rPr>
        <w:t>SCell</w:t>
      </w:r>
      <w:proofErr w:type="spellEnd"/>
      <w:r w:rsidRPr="00634A39">
        <w:rPr>
          <w:szCs w:val="20"/>
          <w:lang w:eastAsia="ko-KR"/>
        </w:rPr>
        <w:t xml:space="preserve"> operation, for configuring </w:t>
      </w:r>
      <w:r w:rsidRPr="00634A39">
        <w:rPr>
          <w:i/>
          <w:iCs/>
          <w:szCs w:val="20"/>
          <w:lang w:eastAsia="ko-KR"/>
        </w:rPr>
        <w:t>od-</w:t>
      </w:r>
      <w:proofErr w:type="spellStart"/>
      <w:r w:rsidRPr="00634A39">
        <w:rPr>
          <w:i/>
          <w:iCs/>
          <w:szCs w:val="20"/>
          <w:lang w:eastAsia="ko-KR"/>
        </w:rPr>
        <w:t>ssb</w:t>
      </w:r>
      <w:proofErr w:type="spellEnd"/>
      <w:r w:rsidRPr="00634A39">
        <w:rPr>
          <w:i/>
          <w:iCs/>
          <w:szCs w:val="20"/>
          <w:lang w:eastAsia="ko-KR"/>
        </w:rPr>
        <w:t>-</w:t>
      </w:r>
      <w:proofErr w:type="spellStart"/>
      <w:r w:rsidRPr="00634A39">
        <w:rPr>
          <w:i/>
          <w:iCs/>
          <w:szCs w:val="20"/>
          <w:lang w:eastAsia="ko-KR"/>
        </w:rPr>
        <w:t>nrofBurst</w:t>
      </w:r>
      <w:proofErr w:type="spellEnd"/>
      <w:r w:rsidRPr="00634A39">
        <w:rPr>
          <w:szCs w:val="20"/>
          <w:lang w:eastAsia="ko-KR"/>
        </w:rPr>
        <w:t xml:space="preserve"> of which t</w:t>
      </w:r>
      <w:r w:rsidRPr="00634A39">
        <w:rPr>
          <w:rFonts w:ascii="Times New Roman" w:eastAsia="Malgun Gothic" w:hAnsi="Times New Roman"/>
          <w:lang w:val="en-US" w:eastAsia="ko-KR"/>
        </w:rPr>
        <w:t>he value range is {N2 integer values}</w:t>
      </w:r>
      <w:r w:rsidRPr="00634A39">
        <w:rPr>
          <w:szCs w:val="20"/>
          <w:lang w:eastAsia="ko-KR"/>
        </w:rPr>
        <w:t>,</w:t>
      </w:r>
    </w:p>
    <w:p w14:paraId="0C2D283F" w14:textId="77777777" w:rsidR="003A0C71" w:rsidRPr="00634A39" w:rsidRDefault="003A0C71" w:rsidP="003A0C71">
      <w:pPr>
        <w:numPr>
          <w:ilvl w:val="0"/>
          <w:numId w:val="76"/>
        </w:numPr>
        <w:suppressAutoHyphens/>
        <w:contextualSpacing/>
        <w:jc w:val="both"/>
        <w:rPr>
          <w:lang w:eastAsia="ko-KR"/>
        </w:rPr>
      </w:pPr>
      <w:r w:rsidRPr="00634A39">
        <w:rPr>
          <w:szCs w:val="20"/>
          <w:lang w:eastAsia="ko-KR"/>
        </w:rPr>
        <w:t>N2= 8</w:t>
      </w:r>
    </w:p>
    <w:p w14:paraId="3B6DB7F8" w14:textId="77777777" w:rsidR="003A0C71" w:rsidRPr="00634A39" w:rsidRDefault="003A0C71" w:rsidP="003A0C71">
      <w:pPr>
        <w:numPr>
          <w:ilvl w:val="1"/>
          <w:numId w:val="76"/>
        </w:numPr>
        <w:suppressAutoHyphens/>
        <w:contextualSpacing/>
        <w:jc w:val="both"/>
        <w:rPr>
          <w:lang w:eastAsia="ko-KR"/>
        </w:rPr>
      </w:pPr>
      <w:r w:rsidRPr="00634A39">
        <w:rPr>
          <w:lang w:eastAsia="ko-KR"/>
        </w:rPr>
        <w:t>Note: This is updated from the previous RAN1 agreement.</w:t>
      </w:r>
    </w:p>
    <w:p w14:paraId="7B376D6D" w14:textId="77777777" w:rsidR="003A0C71" w:rsidRPr="00634A39" w:rsidRDefault="003A0C71" w:rsidP="003A0C71">
      <w:pPr>
        <w:numPr>
          <w:ilvl w:val="0"/>
          <w:numId w:val="76"/>
        </w:numPr>
        <w:suppressAutoHyphens/>
        <w:contextualSpacing/>
        <w:jc w:val="both"/>
        <w:rPr>
          <w:lang w:eastAsia="ko-KR"/>
        </w:rPr>
      </w:pPr>
      <w:r w:rsidRPr="00634A39">
        <w:rPr>
          <w:lang w:eastAsia="ko-KR"/>
        </w:rPr>
        <w:t xml:space="preserve">The following values for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nrofBurst</w:t>
      </w:r>
      <w:proofErr w:type="spellEnd"/>
      <w:r w:rsidRPr="00634A39">
        <w:rPr>
          <w:lang w:eastAsia="ko-KR"/>
        </w:rPr>
        <w:t xml:space="preserve"> are taken as the starting point and </w:t>
      </w:r>
      <w:r w:rsidRPr="00634A39">
        <w:rPr>
          <w:rFonts w:hint="eastAsia"/>
          <w:lang w:eastAsia="ko-KR"/>
        </w:rPr>
        <w:t>to be confirmed in RAN1#122</w:t>
      </w:r>
    </w:p>
    <w:p w14:paraId="186DDAB9" w14:textId="77777777" w:rsidR="003A0C71" w:rsidRPr="00634A39" w:rsidRDefault="003A0C71" w:rsidP="003A0C71">
      <w:pPr>
        <w:numPr>
          <w:ilvl w:val="1"/>
          <w:numId w:val="76"/>
        </w:numPr>
        <w:suppressAutoHyphens/>
        <w:jc w:val="both"/>
        <w:rPr>
          <w:lang w:eastAsia="ko-KR"/>
        </w:rPr>
      </w:pPr>
      <w:r w:rsidRPr="00634A39">
        <w:rPr>
          <w:lang w:eastAsia="ko-KR"/>
        </w:rPr>
        <w:t xml:space="preserve">For FR1, the value range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nrofBurst</w:t>
      </w:r>
      <w:proofErr w:type="spellEnd"/>
      <w:r w:rsidRPr="00634A39">
        <w:rPr>
          <w:lang w:eastAsia="ko-KR"/>
        </w:rPr>
        <w:t xml:space="preserve"> is {5, 10, 15, 20, 25, 30, 40, 50}.</w:t>
      </w:r>
    </w:p>
    <w:p w14:paraId="496CA2E1" w14:textId="77777777" w:rsidR="003A0C71" w:rsidRPr="00634A39" w:rsidRDefault="003A0C71" w:rsidP="003A0C71">
      <w:pPr>
        <w:numPr>
          <w:ilvl w:val="1"/>
          <w:numId w:val="76"/>
        </w:numPr>
        <w:suppressAutoHyphens/>
        <w:jc w:val="both"/>
        <w:rPr>
          <w:lang w:eastAsia="ko-KR"/>
        </w:rPr>
      </w:pPr>
      <w:r w:rsidRPr="00634A39">
        <w:rPr>
          <w:lang w:eastAsia="ko-KR"/>
        </w:rPr>
        <w:t xml:space="preserve">For FR2, the value range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nrofBurst</w:t>
      </w:r>
      <w:proofErr w:type="spellEnd"/>
      <w:r w:rsidRPr="00634A39">
        <w:rPr>
          <w:lang w:eastAsia="ko-KR"/>
        </w:rPr>
        <w:t xml:space="preserve"> is {25, 30, 40, 50, 75, 100, 150, 200}.</w:t>
      </w:r>
    </w:p>
    <w:p w14:paraId="67B16A00" w14:textId="77777777" w:rsidR="003A0C71" w:rsidRPr="00634A39" w:rsidRDefault="003A0C71" w:rsidP="003A0C71">
      <w:pPr>
        <w:rPr>
          <w:lang w:eastAsia="x-none"/>
        </w:rPr>
      </w:pPr>
    </w:p>
    <w:p w14:paraId="1C3C8128" w14:textId="77777777" w:rsidR="003A0C71" w:rsidRPr="00634A39" w:rsidRDefault="003A0C71" w:rsidP="003A0C71">
      <w:pPr>
        <w:rPr>
          <w:b/>
          <w:bCs/>
          <w:szCs w:val="20"/>
        </w:rPr>
      </w:pPr>
      <w:r w:rsidRPr="00634A39">
        <w:rPr>
          <w:b/>
          <w:bCs/>
          <w:szCs w:val="20"/>
          <w:highlight w:val="green"/>
        </w:rPr>
        <w:t>Agreement</w:t>
      </w:r>
    </w:p>
    <w:p w14:paraId="5833985F" w14:textId="77777777" w:rsidR="003A0C71" w:rsidRPr="00634A39" w:rsidRDefault="003A0C71" w:rsidP="003A0C71">
      <w:pPr>
        <w:suppressAutoHyphens/>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 xml:space="preserve"> and f</w:t>
      </w:r>
      <w:r w:rsidRPr="00634A39">
        <w:rPr>
          <w:rFonts w:eastAsia="Malgun Gothic"/>
          <w:szCs w:val="20"/>
          <w:lang w:eastAsia="ko-KR"/>
        </w:rPr>
        <w:t xml:space="preserve">or Case #2 </w:t>
      </w:r>
      <w:r w:rsidRPr="00634A39">
        <w:rPr>
          <w:szCs w:val="20"/>
          <w:lang w:eastAsia="ko-KR"/>
        </w:rPr>
        <w:t xml:space="preserve">(i.e., </w:t>
      </w:r>
      <w:r w:rsidRPr="00634A39">
        <w:rPr>
          <w:szCs w:val="20"/>
          <w:lang w:eastAsia="zh-CN"/>
        </w:rPr>
        <w:t>Always-on SSB is periodically transmitted on the cell</w:t>
      </w:r>
      <w:r w:rsidRPr="00634A39">
        <w:rPr>
          <w:szCs w:val="20"/>
          <w:lang w:eastAsia="ko-KR"/>
        </w:rPr>
        <w:t>),</w:t>
      </w:r>
    </w:p>
    <w:p w14:paraId="4E69613B" w14:textId="77777777" w:rsidR="003A0C71" w:rsidRPr="00634A39" w:rsidRDefault="003A0C71" w:rsidP="003A0C71">
      <w:pPr>
        <w:numPr>
          <w:ilvl w:val="0"/>
          <w:numId w:val="76"/>
        </w:numPr>
        <w:spacing w:line="254" w:lineRule="auto"/>
        <w:contextualSpacing/>
        <w:jc w:val="both"/>
        <w:rPr>
          <w:rFonts w:eastAsia="Malgun Gothic"/>
          <w:szCs w:val="20"/>
          <w:lang w:eastAsia="zh-CN"/>
        </w:rPr>
      </w:pPr>
      <w:r w:rsidRPr="00634A39">
        <w:rPr>
          <w:rFonts w:eastAsia="Malgun Gothic"/>
          <w:szCs w:val="20"/>
          <w:lang w:eastAsia="ko-KR"/>
        </w:rPr>
        <w:t>For RO validation before SSB-to-RO mapping,</w:t>
      </w:r>
    </w:p>
    <w:p w14:paraId="3BC403C7" w14:textId="77777777" w:rsidR="003A0C71" w:rsidRPr="00634A39" w:rsidRDefault="003A0C71" w:rsidP="003A0C71">
      <w:pPr>
        <w:numPr>
          <w:ilvl w:val="1"/>
          <w:numId w:val="76"/>
        </w:numPr>
        <w:spacing w:line="254" w:lineRule="auto"/>
        <w:contextualSpacing/>
        <w:jc w:val="both"/>
        <w:rPr>
          <w:rFonts w:eastAsia="Malgun Gothic"/>
          <w:szCs w:val="20"/>
          <w:lang w:eastAsia="zh-CN"/>
        </w:rPr>
      </w:pPr>
      <w:r w:rsidRPr="00634A39">
        <w:rPr>
          <w:rFonts w:eastAsia="Malgun Gothic"/>
          <w:szCs w:val="20"/>
          <w:lang w:eastAsia="ko-KR"/>
        </w:rPr>
        <w:lastRenderedPageBreak/>
        <w:t>Alt 3</w:t>
      </w:r>
      <w:r w:rsidRPr="00634A39">
        <w:rPr>
          <w:rFonts w:eastAsia="Malgun Gothic"/>
          <w:szCs w:val="20"/>
          <w:lang w:eastAsia="zh-CN"/>
        </w:rPr>
        <w:t xml:space="preserve">: </w:t>
      </w:r>
      <w:r w:rsidRPr="00634A39">
        <w:rPr>
          <w:lang w:eastAsia="ko-KR"/>
        </w:rPr>
        <w:t>RO validation rule is determined based on all configured AO-SSB and OD-SSB configuration(s) in RRC.</w:t>
      </w:r>
    </w:p>
    <w:p w14:paraId="69D1BFFC" w14:textId="77777777" w:rsidR="003A0C71" w:rsidRPr="00634A39" w:rsidRDefault="003A0C71" w:rsidP="003A0C71">
      <w:pPr>
        <w:numPr>
          <w:ilvl w:val="0"/>
          <w:numId w:val="76"/>
        </w:numPr>
        <w:spacing w:line="254" w:lineRule="auto"/>
        <w:contextualSpacing/>
        <w:jc w:val="both"/>
        <w:rPr>
          <w:rFonts w:eastAsia="Malgun Gothic"/>
          <w:szCs w:val="20"/>
          <w:lang w:eastAsia="zh-CN"/>
        </w:rPr>
      </w:pPr>
      <w:r w:rsidRPr="00634A39">
        <w:rPr>
          <w:rFonts w:eastAsia="Malgun Gothic"/>
          <w:szCs w:val="20"/>
          <w:lang w:eastAsia="ko-KR"/>
        </w:rPr>
        <w:t>For SSB-to-RO mapping,</w:t>
      </w:r>
    </w:p>
    <w:p w14:paraId="2EBF0675" w14:textId="77777777" w:rsidR="003A0C71" w:rsidRPr="00634A39" w:rsidRDefault="003A0C71" w:rsidP="003A0C71">
      <w:pPr>
        <w:numPr>
          <w:ilvl w:val="1"/>
          <w:numId w:val="76"/>
        </w:numPr>
        <w:spacing w:line="252" w:lineRule="auto"/>
        <w:contextualSpacing/>
        <w:jc w:val="both"/>
        <w:rPr>
          <w:rFonts w:eastAsia="Malgun Gothic"/>
          <w:szCs w:val="20"/>
          <w:lang w:eastAsia="zh-CN"/>
        </w:rPr>
      </w:pPr>
      <w:r w:rsidRPr="00634A39">
        <w:rPr>
          <w:rFonts w:eastAsia="Malgun Gothic"/>
          <w:szCs w:val="20"/>
          <w:lang w:eastAsia="ko-KR"/>
        </w:rPr>
        <w:t>SSB-to-RO mapping rule is determined b</w:t>
      </w:r>
      <w:proofErr w:type="spellStart"/>
      <w:r w:rsidRPr="00634A39">
        <w:rPr>
          <w:rFonts w:ascii="Times New Roman" w:eastAsia="Malgun Gothic" w:hAnsi="Times New Roman"/>
          <w:lang w:val="en-US" w:eastAsia="ko-KR"/>
        </w:rPr>
        <w:t>ased</w:t>
      </w:r>
      <w:proofErr w:type="spellEnd"/>
      <w:r w:rsidRPr="00634A39">
        <w:rPr>
          <w:rFonts w:ascii="Times New Roman" w:eastAsia="Malgun Gothic" w:hAnsi="Times New Roman"/>
          <w:lang w:val="en-US" w:eastAsia="ko-KR"/>
        </w:rPr>
        <w:t xml:space="preserve"> on </w:t>
      </w:r>
      <w:r w:rsidRPr="00634A39">
        <w:rPr>
          <w:lang w:eastAsia="ko-KR"/>
        </w:rPr>
        <w:t xml:space="preserve">all the SSB indices configured by all configured value(s)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PositionsInBurst</w:t>
      </w:r>
      <w:proofErr w:type="spellEnd"/>
      <w:r w:rsidRPr="00634A39">
        <w:rPr>
          <w:lang w:eastAsia="ko-KR"/>
        </w:rPr>
        <w:t xml:space="preserve"> and SSB indices configured for AO-SSB in RRC.</w:t>
      </w:r>
    </w:p>
    <w:p w14:paraId="71677D29" w14:textId="77777777" w:rsidR="003A0C71" w:rsidRPr="00634A39" w:rsidRDefault="003A0C71" w:rsidP="003A0C71">
      <w:pPr>
        <w:numPr>
          <w:ilvl w:val="0"/>
          <w:numId w:val="76"/>
        </w:numPr>
        <w:spacing w:line="252" w:lineRule="auto"/>
        <w:contextualSpacing/>
        <w:jc w:val="both"/>
        <w:rPr>
          <w:rFonts w:eastAsia="Malgun Gothic"/>
          <w:szCs w:val="20"/>
          <w:lang w:eastAsia="zh-CN"/>
        </w:rPr>
      </w:pPr>
      <w:r w:rsidRPr="00634A39">
        <w:rPr>
          <w:rFonts w:eastAsia="Malgun Gothic"/>
          <w:szCs w:val="20"/>
          <w:lang w:eastAsia="ko-KR"/>
        </w:rPr>
        <w:t>NW to ensure that the SSB to RO mapping is the same between different UEs under the same serving cell.</w:t>
      </w:r>
    </w:p>
    <w:p w14:paraId="2A3972C0" w14:textId="77777777" w:rsidR="003A0C71" w:rsidRPr="00634A39" w:rsidRDefault="003A0C71" w:rsidP="003A0C71">
      <w:pPr>
        <w:rPr>
          <w:lang w:eastAsia="x-none"/>
        </w:rPr>
      </w:pPr>
    </w:p>
    <w:p w14:paraId="78F3F61B" w14:textId="77777777" w:rsidR="003A0C71" w:rsidRPr="00634A39" w:rsidRDefault="003A0C71" w:rsidP="003A0C71">
      <w:pPr>
        <w:rPr>
          <w:b/>
          <w:bCs/>
          <w:szCs w:val="20"/>
        </w:rPr>
      </w:pPr>
      <w:r w:rsidRPr="00634A39">
        <w:rPr>
          <w:b/>
          <w:bCs/>
          <w:szCs w:val="20"/>
          <w:highlight w:val="green"/>
        </w:rPr>
        <w:t>Agreement</w:t>
      </w:r>
    </w:p>
    <w:p w14:paraId="42355927"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w:t>
      </w:r>
    </w:p>
    <w:p w14:paraId="13AA0403"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szCs w:val="20"/>
          <w:lang w:eastAsia="ko-KR"/>
        </w:rPr>
        <w:t>For Case #1 (</w:t>
      </w:r>
      <w:r w:rsidRPr="00634A39">
        <w:rPr>
          <w:rFonts w:ascii="Times New Roman" w:eastAsia="Malgun Gothic" w:hAnsi="Times New Roman"/>
          <w:lang w:val="en-US" w:eastAsia="ko-KR"/>
        </w:rPr>
        <w:t xml:space="preserve">i.e., </w:t>
      </w:r>
      <w:r w:rsidRPr="00634A39">
        <w:rPr>
          <w:szCs w:val="20"/>
          <w:lang w:eastAsia="zh-CN"/>
        </w:rPr>
        <w:t>No always-on SSB on the cell</w:t>
      </w:r>
      <w:r w:rsidRPr="00634A39">
        <w:rPr>
          <w:szCs w:val="20"/>
          <w:lang w:eastAsia="ko-KR"/>
        </w:rPr>
        <w:t>),</w:t>
      </w:r>
    </w:p>
    <w:p w14:paraId="7C68AE91"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A CSI report configuration is associated with OD-SSB only,</w:t>
      </w:r>
    </w:p>
    <w:p w14:paraId="56FDFBD1"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w:t>
      </w:r>
    </w:p>
    <w:p w14:paraId="68B2669A"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szCs w:val="20"/>
          <w:lang w:eastAsia="ko-KR"/>
        </w:rPr>
        <w:t xml:space="preserve">For </w:t>
      </w:r>
      <w:r w:rsidRPr="00634A39">
        <w:rPr>
          <w:szCs w:val="20"/>
          <w:lang w:eastAsia="ko-KR"/>
        </w:rPr>
        <w:t xml:space="preserve">Case #2 (i.e., </w:t>
      </w:r>
      <w:r w:rsidRPr="00634A39">
        <w:rPr>
          <w:szCs w:val="20"/>
          <w:lang w:eastAsia="zh-CN"/>
        </w:rPr>
        <w:t>Always-on SSB is periodically transmitted on the cell</w:t>
      </w:r>
      <w:r w:rsidRPr="00634A39">
        <w:rPr>
          <w:szCs w:val="20"/>
          <w:lang w:eastAsia="ko-KR"/>
        </w:rPr>
        <w:t>),</w:t>
      </w:r>
    </w:p>
    <w:p w14:paraId="1F170E72"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 xml:space="preserve">For the case where AO-SSB and OD-SSB have the </w:t>
      </w:r>
      <w:r w:rsidRPr="00634A39">
        <w:rPr>
          <w:rFonts w:eastAsia="Malgun Gothic"/>
          <w:szCs w:val="20"/>
          <w:lang w:eastAsia="zh-CN"/>
        </w:rPr>
        <w:t xml:space="preserve">same </w:t>
      </w:r>
      <w:proofErr w:type="spellStart"/>
      <w:r w:rsidRPr="00634A39">
        <w:rPr>
          <w:rFonts w:eastAsia="Malgun Gothic"/>
          <w:szCs w:val="20"/>
          <w:lang w:eastAsia="zh-CN"/>
        </w:rPr>
        <w:t>center</w:t>
      </w:r>
      <w:proofErr w:type="spellEnd"/>
      <w:r w:rsidRPr="00634A39">
        <w:rPr>
          <w:rFonts w:eastAsia="Malgun Gothic"/>
          <w:szCs w:val="20"/>
          <w:lang w:eastAsia="zh-CN"/>
        </w:rPr>
        <w:t xml:space="preserve"> frequency</w:t>
      </w:r>
      <w:r w:rsidRPr="00634A39">
        <w:rPr>
          <w:rFonts w:eastAsia="Malgun Gothic"/>
          <w:szCs w:val="20"/>
          <w:lang w:eastAsia="ko-KR"/>
        </w:rPr>
        <w:t>,</w:t>
      </w:r>
    </w:p>
    <w:p w14:paraId="5291DF7D" w14:textId="77777777" w:rsidR="003A0C71" w:rsidRPr="00634A39" w:rsidRDefault="003A0C71" w:rsidP="003A0C71">
      <w:pPr>
        <w:numPr>
          <w:ilvl w:val="3"/>
          <w:numId w:val="76"/>
        </w:numPr>
        <w:suppressAutoHyphens/>
        <w:rPr>
          <w:rFonts w:eastAsia="Malgun Gothic"/>
          <w:szCs w:val="20"/>
          <w:lang w:eastAsia="zh-CN"/>
        </w:rPr>
      </w:pPr>
      <w:r w:rsidRPr="00634A39">
        <w:rPr>
          <w:rFonts w:eastAsia="Malgun Gothic"/>
          <w:szCs w:val="20"/>
          <w:lang w:eastAsia="zh-CN"/>
        </w:rPr>
        <w:t>A CSI report configuration is associated with both of AO-SSB and OD-SSB,</w:t>
      </w:r>
    </w:p>
    <w:p w14:paraId="4137A177"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AO-SSB and/or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 Which SSB(s) is(are) used is up to UE implementation as long as RAN4 requirements are met.</w:t>
      </w:r>
    </w:p>
    <w:p w14:paraId="0E3A3105"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 xml:space="preserve">For the case where AO-SSB and OD-SSB have the </w:t>
      </w:r>
      <w:r w:rsidRPr="00634A39">
        <w:rPr>
          <w:rFonts w:eastAsia="Malgun Gothic"/>
          <w:szCs w:val="20"/>
          <w:lang w:eastAsia="zh-CN"/>
        </w:rPr>
        <w:t xml:space="preserve">different </w:t>
      </w:r>
      <w:proofErr w:type="spellStart"/>
      <w:r w:rsidRPr="00634A39">
        <w:rPr>
          <w:rFonts w:eastAsia="Malgun Gothic"/>
          <w:szCs w:val="20"/>
          <w:lang w:eastAsia="zh-CN"/>
        </w:rPr>
        <w:t>center</w:t>
      </w:r>
      <w:proofErr w:type="spellEnd"/>
      <w:r w:rsidRPr="00634A39">
        <w:rPr>
          <w:rFonts w:eastAsia="Malgun Gothic"/>
          <w:szCs w:val="20"/>
          <w:lang w:eastAsia="zh-CN"/>
        </w:rPr>
        <w:t xml:space="preserve"> frequencies</w:t>
      </w:r>
      <w:r w:rsidRPr="00634A39">
        <w:rPr>
          <w:rFonts w:eastAsia="Malgun Gothic"/>
          <w:szCs w:val="20"/>
          <w:lang w:eastAsia="ko-KR"/>
        </w:rPr>
        <w:t>,</w:t>
      </w:r>
    </w:p>
    <w:p w14:paraId="697737AC"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Option 2: A CSI report configuration is associated with both of AO-SSB and OD-SSB.</w:t>
      </w:r>
    </w:p>
    <w:p w14:paraId="1D9FBDCB" w14:textId="77777777" w:rsidR="003A0C71" w:rsidRPr="00634A39" w:rsidRDefault="003A0C71" w:rsidP="003A0C71">
      <w:pPr>
        <w:numPr>
          <w:ilvl w:val="4"/>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AO-SSB and/or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 Which SSB(s) is(are) used is up to UE implementation as long as RAN4 requirements are met.</w:t>
      </w:r>
    </w:p>
    <w:p w14:paraId="1440D556"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iCs/>
          <w:szCs w:val="20"/>
          <w:lang w:val="en-US" w:eastAsia="zh-CN"/>
        </w:rPr>
        <w:t xml:space="preserve">SSBRI </w:t>
      </w:r>
      <w:r w:rsidRPr="00634A39">
        <w:rPr>
          <w:rFonts w:eastAsia="Malgun Gothic"/>
          <w:i/>
          <w:szCs w:val="20"/>
          <w:lang w:val="en-US" w:eastAsia="zh-CN"/>
        </w:rPr>
        <w:t>k</w:t>
      </w:r>
      <w:r w:rsidRPr="00634A39">
        <w:rPr>
          <w:rFonts w:eastAsia="Malgun Gothic"/>
          <w:iCs/>
          <w:szCs w:val="20"/>
          <w:lang w:val="en-US" w:eastAsia="zh-CN"/>
        </w:rPr>
        <w:t xml:space="preserve"> (</w:t>
      </w:r>
      <w:r w:rsidRPr="00634A39">
        <w:rPr>
          <w:rFonts w:eastAsia="Malgun Gothic"/>
          <w:i/>
          <w:szCs w:val="20"/>
          <w:lang w:val="en-US" w:eastAsia="zh-CN"/>
        </w:rPr>
        <w:t>k</w:t>
      </w:r>
      <w:r w:rsidRPr="00634A39">
        <w:rPr>
          <w:rFonts w:eastAsia="Malgun Gothic"/>
          <w:iCs/>
          <w:szCs w:val="20"/>
          <w:lang w:val="en-US" w:eastAsia="zh-CN"/>
        </w:rPr>
        <w:t xml:space="preserve"> ≥ 0) corresponds to the configured (</w:t>
      </w:r>
      <w:r w:rsidRPr="00634A39">
        <w:rPr>
          <w:rFonts w:eastAsia="Malgun Gothic"/>
          <w:i/>
          <w:szCs w:val="20"/>
          <w:lang w:val="en-US" w:eastAsia="zh-CN"/>
        </w:rPr>
        <w:t>k</w:t>
      </w:r>
      <w:r w:rsidRPr="00634A39">
        <w:rPr>
          <w:rFonts w:eastAsia="Malgun Gothic"/>
          <w:iCs/>
          <w:szCs w:val="20"/>
          <w:lang w:val="en-US" w:eastAsia="zh-CN"/>
        </w:rPr>
        <w:t>+1)-</w:t>
      </w:r>
      <w:proofErr w:type="spellStart"/>
      <w:r w:rsidRPr="00634A39">
        <w:rPr>
          <w:rFonts w:eastAsia="Malgun Gothic"/>
          <w:iCs/>
          <w:szCs w:val="20"/>
          <w:lang w:val="en-US" w:eastAsia="zh-CN"/>
        </w:rPr>
        <w:t>th</w:t>
      </w:r>
      <w:proofErr w:type="spellEnd"/>
      <w:r w:rsidRPr="00634A39">
        <w:rPr>
          <w:rFonts w:eastAsia="Malgun Gothic"/>
          <w:iCs/>
          <w:szCs w:val="20"/>
          <w:lang w:val="en-US" w:eastAsia="zh-CN"/>
        </w:rPr>
        <w:t xml:space="preserve"> entry of the associated </w:t>
      </w:r>
      <w:proofErr w:type="spellStart"/>
      <w:r w:rsidRPr="00634A39">
        <w:rPr>
          <w:rFonts w:eastAsia="Malgun Gothic"/>
          <w:i/>
          <w:szCs w:val="20"/>
          <w:lang w:val="en-US" w:eastAsia="zh-CN"/>
        </w:rPr>
        <w:t>csi</w:t>
      </w:r>
      <w:proofErr w:type="spellEnd"/>
      <w:r w:rsidRPr="00634A39">
        <w:rPr>
          <w:rFonts w:eastAsia="Malgun Gothic"/>
          <w:i/>
          <w:szCs w:val="20"/>
          <w:lang w:val="en-US" w:eastAsia="zh-CN"/>
        </w:rPr>
        <w:t>-SSB-</w:t>
      </w:r>
      <w:proofErr w:type="spellStart"/>
      <w:r w:rsidRPr="00634A39">
        <w:rPr>
          <w:rFonts w:eastAsia="Malgun Gothic"/>
          <w:i/>
          <w:szCs w:val="20"/>
          <w:lang w:val="en-US" w:eastAsia="zh-CN"/>
        </w:rPr>
        <w:t>ResourceList</w:t>
      </w:r>
      <w:proofErr w:type="spellEnd"/>
      <w:r w:rsidRPr="00634A39">
        <w:rPr>
          <w:rFonts w:eastAsia="Malgun Gothic"/>
          <w:iCs/>
          <w:szCs w:val="20"/>
          <w:lang w:val="en-US" w:eastAsia="zh-CN"/>
        </w:rPr>
        <w:t xml:space="preserve"> in the corresponding </w:t>
      </w:r>
      <w:r w:rsidRPr="00634A39">
        <w:rPr>
          <w:rFonts w:eastAsia="Malgun Gothic"/>
          <w:i/>
          <w:szCs w:val="20"/>
          <w:lang w:val="en-US" w:eastAsia="zh-CN"/>
        </w:rPr>
        <w:t>CSI-SSB-</w:t>
      </w:r>
      <w:proofErr w:type="spellStart"/>
      <w:r w:rsidRPr="00634A39">
        <w:rPr>
          <w:rFonts w:eastAsia="Malgun Gothic"/>
          <w:i/>
          <w:szCs w:val="20"/>
          <w:lang w:val="en-US" w:eastAsia="zh-CN"/>
        </w:rPr>
        <w:t>ResourceSet</w:t>
      </w:r>
      <w:proofErr w:type="spellEnd"/>
      <w:r w:rsidRPr="00634A39">
        <w:rPr>
          <w:rFonts w:eastAsia="Malgun Gothic"/>
          <w:iCs/>
          <w:szCs w:val="20"/>
          <w:lang w:val="en-US" w:eastAsia="zh-CN"/>
        </w:rPr>
        <w:t>.</w:t>
      </w:r>
    </w:p>
    <w:p w14:paraId="16450DC0" w14:textId="77777777" w:rsidR="003A0C71" w:rsidRPr="00634A39" w:rsidRDefault="003A0C71" w:rsidP="003A0C71">
      <w:pPr>
        <w:numPr>
          <w:ilvl w:val="0"/>
          <w:numId w:val="76"/>
        </w:numPr>
        <w:suppressAutoHyphens/>
        <w:contextualSpacing/>
        <w:jc w:val="both"/>
        <w:rPr>
          <w:rFonts w:eastAsia="Malgun Gothic"/>
          <w:szCs w:val="20"/>
          <w:lang w:eastAsia="zh-CN"/>
        </w:rPr>
      </w:pPr>
      <w:r w:rsidRPr="00634A39">
        <w:rPr>
          <w:rFonts w:eastAsia="Malgun Gothic" w:hint="eastAsia"/>
          <w:iCs/>
          <w:szCs w:val="20"/>
          <w:lang w:val="en-US" w:eastAsia="ko-KR"/>
        </w:rPr>
        <w:t>Note: The CSI report in the above agreement applies only to what is supported up to Rel-18.</w:t>
      </w:r>
    </w:p>
    <w:p w14:paraId="722D397E" w14:textId="77777777" w:rsidR="003A0C71" w:rsidRPr="00634A39" w:rsidRDefault="003A0C71" w:rsidP="003A0C71">
      <w:pPr>
        <w:rPr>
          <w:lang w:eastAsia="x-none"/>
        </w:rPr>
      </w:pPr>
    </w:p>
    <w:p w14:paraId="4C038032" w14:textId="77777777" w:rsidR="003A0C71" w:rsidRPr="00634A39" w:rsidRDefault="003A0C71" w:rsidP="003A0C71">
      <w:pPr>
        <w:rPr>
          <w:b/>
          <w:bCs/>
          <w:szCs w:val="20"/>
        </w:rPr>
      </w:pPr>
      <w:r w:rsidRPr="00634A39">
        <w:rPr>
          <w:b/>
          <w:bCs/>
          <w:szCs w:val="20"/>
          <w:highlight w:val="green"/>
        </w:rPr>
        <w:t>Agreement</w:t>
      </w:r>
    </w:p>
    <w:p w14:paraId="3D59EDE2" w14:textId="77777777" w:rsidR="003A0C71" w:rsidRPr="00634A39" w:rsidRDefault="003A0C71" w:rsidP="003A0C71">
      <w:pPr>
        <w:suppressAutoHyphens/>
        <w:spacing w:line="252" w:lineRule="auto"/>
        <w:contextualSpacing/>
        <w:jc w:val="both"/>
        <w:rPr>
          <w:szCs w:val="20"/>
          <w:lang w:eastAsia="ko-KR"/>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 xml:space="preserve"> and for L1 measurement based on on-demand SSB,</w:t>
      </w:r>
    </w:p>
    <w:p w14:paraId="3E07CA46" w14:textId="77777777" w:rsidR="003A0C71" w:rsidRPr="00634A39" w:rsidRDefault="003A0C71" w:rsidP="003A0C71">
      <w:pPr>
        <w:numPr>
          <w:ilvl w:val="0"/>
          <w:numId w:val="76"/>
        </w:numPr>
        <w:suppressAutoHyphens/>
        <w:spacing w:line="252" w:lineRule="auto"/>
        <w:contextualSpacing/>
        <w:jc w:val="both"/>
        <w:rPr>
          <w:szCs w:val="20"/>
          <w:lang w:eastAsia="ko-KR"/>
        </w:rPr>
      </w:pPr>
      <w:r w:rsidRPr="00634A39">
        <w:rPr>
          <w:szCs w:val="20"/>
          <w:lang w:eastAsia="ko-KR"/>
        </w:rPr>
        <w:t xml:space="preserve">For a CSI report configuration configured with </w:t>
      </w:r>
      <w:proofErr w:type="spellStart"/>
      <w:r w:rsidRPr="00634A39">
        <w:rPr>
          <w:i/>
          <w:iCs/>
          <w:szCs w:val="20"/>
          <w:lang w:eastAsia="ko-KR"/>
        </w:rPr>
        <w:t>reportConfigType</w:t>
      </w:r>
      <w:proofErr w:type="spellEnd"/>
      <w:r w:rsidRPr="00634A39">
        <w:rPr>
          <w:szCs w:val="20"/>
          <w:lang w:eastAsia="ko-KR"/>
        </w:rPr>
        <w:t xml:space="preserve"> set to </w:t>
      </w:r>
      <w:r w:rsidRPr="00634A39">
        <w:rPr>
          <w:i/>
          <w:iCs/>
          <w:szCs w:val="20"/>
          <w:lang w:val="en-US" w:eastAsia="ko-KR"/>
        </w:rPr>
        <w:t>periodic</w:t>
      </w:r>
      <w:r w:rsidRPr="00634A39">
        <w:rPr>
          <w:szCs w:val="20"/>
          <w:lang w:val="en-US" w:eastAsia="ko-KR"/>
        </w:rPr>
        <w:t>,</w:t>
      </w:r>
    </w:p>
    <w:p w14:paraId="4BE7AABB" w14:textId="77777777" w:rsidR="003A0C71" w:rsidRPr="00634A39" w:rsidRDefault="003A0C71" w:rsidP="003A0C71">
      <w:pPr>
        <w:numPr>
          <w:ilvl w:val="1"/>
          <w:numId w:val="76"/>
        </w:numPr>
        <w:suppressAutoHyphens/>
        <w:spacing w:line="252" w:lineRule="auto"/>
        <w:contextualSpacing/>
        <w:jc w:val="both"/>
        <w:rPr>
          <w:szCs w:val="20"/>
          <w:lang w:eastAsia="ko-KR"/>
        </w:rPr>
      </w:pPr>
      <w:r w:rsidRPr="00634A39">
        <w:rPr>
          <w:szCs w:val="20"/>
          <w:lang w:eastAsia="ko-KR"/>
        </w:rPr>
        <w:t>Do not support periodic CSI reporting based on OD-SSB</w:t>
      </w:r>
      <w:r w:rsidRPr="00634A39">
        <w:rPr>
          <w:rFonts w:hint="eastAsia"/>
          <w:szCs w:val="20"/>
          <w:lang w:eastAsia="ko-KR"/>
        </w:rPr>
        <w:t>, for Case #1 and Case #2</w:t>
      </w:r>
    </w:p>
    <w:p w14:paraId="118DB6D5" w14:textId="77777777" w:rsidR="003A0C71" w:rsidRPr="00634A39" w:rsidRDefault="003A0C71" w:rsidP="003A0C71">
      <w:pPr>
        <w:rPr>
          <w:lang w:eastAsia="x-none"/>
        </w:rPr>
      </w:pPr>
    </w:p>
    <w:p w14:paraId="027BFB3A" w14:textId="23AE4124" w:rsidR="00424059" w:rsidRPr="00424059" w:rsidRDefault="000C01E5" w:rsidP="002A760B">
      <w:pPr>
        <w:pStyle w:val="Heading2"/>
      </w:pPr>
      <w:bookmarkStart w:id="27" w:name="_Toc198903900"/>
      <w:r>
        <w:t>On-demand SIB1 for idle/inactive UEs</w:t>
      </w:r>
      <w:r w:rsidR="00C841B0">
        <w:t xml:space="preserve"> (AI 9.5.2)</w:t>
      </w:r>
      <w:bookmarkEnd w:id="27"/>
    </w:p>
    <w:p w14:paraId="4B351C60" w14:textId="77777777" w:rsidR="002A760B" w:rsidRDefault="002A760B" w:rsidP="002A760B">
      <w:pPr>
        <w:pStyle w:val="Heading3"/>
      </w:pPr>
      <w:bookmarkStart w:id="28" w:name="_Toc198903901"/>
      <w:bookmarkEnd w:id="11"/>
      <w:bookmarkEnd w:id="12"/>
      <w:r w:rsidRPr="002A760B">
        <w:t>RAN1#116</w:t>
      </w:r>
      <w:bookmarkEnd w:id="28"/>
    </w:p>
    <w:p w14:paraId="3CD2D600" w14:textId="77777777" w:rsidR="00164498" w:rsidRDefault="00164498" w:rsidP="00164498">
      <w:pPr>
        <w:rPr>
          <w:b/>
          <w:bCs/>
          <w:highlight w:val="green"/>
          <w:lang w:eastAsia="x-none"/>
        </w:rPr>
      </w:pPr>
    </w:p>
    <w:p w14:paraId="745CCE76" w14:textId="73F2988A" w:rsidR="00164498" w:rsidRPr="00AD5133" w:rsidRDefault="00164498" w:rsidP="00164498">
      <w:pPr>
        <w:rPr>
          <w:b/>
          <w:bCs/>
          <w:highlight w:val="green"/>
          <w:lang w:eastAsia="x-none"/>
        </w:rPr>
      </w:pPr>
      <w:r>
        <w:rPr>
          <w:b/>
          <w:bCs/>
          <w:highlight w:val="green"/>
          <w:lang w:eastAsia="x-none"/>
        </w:rPr>
        <w:t>Agreement</w:t>
      </w:r>
    </w:p>
    <w:p w14:paraId="27697F60" w14:textId="77777777" w:rsidR="00164498" w:rsidRPr="000D335F" w:rsidRDefault="00164498" w:rsidP="00164498">
      <w:pPr>
        <w:rPr>
          <w:rFonts w:eastAsia="PMingLiU"/>
          <w:bCs/>
          <w:iCs/>
          <w:lang w:val="en-US" w:eastAsia="zh-TW"/>
        </w:rPr>
      </w:pPr>
      <w:r w:rsidRPr="000D335F">
        <w:rPr>
          <w:rFonts w:eastAsia="PMingLiU"/>
          <w:bCs/>
          <w:iCs/>
          <w:lang w:val="en-US" w:eastAsia="zh-TW"/>
        </w:rPr>
        <w:t>For discussion purpose, the following assumption will be used in RAN1</w:t>
      </w:r>
    </w:p>
    <w:p w14:paraId="15485F1E"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Cell A: A cell that is periodically transmitting at least its own SIB1</w:t>
      </w:r>
    </w:p>
    <w:p w14:paraId="1475C23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04A77F70" w14:textId="77777777" w:rsidR="00164498" w:rsidRPr="000D335F" w:rsidRDefault="00164498" w:rsidP="00164498">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28D0908E" w14:textId="77777777" w:rsidR="00164498" w:rsidRPr="000D335F" w:rsidRDefault="00164498" w:rsidP="00164498">
      <w:pPr>
        <w:rPr>
          <w:rFonts w:eastAsia="PMingLiU"/>
          <w:bCs/>
          <w:iCs/>
          <w:lang w:val="en-US" w:eastAsia="zh-TW"/>
        </w:rPr>
      </w:pPr>
      <w:r w:rsidRPr="000D335F">
        <w:rPr>
          <w:rFonts w:eastAsia="PMingLiU"/>
          <w:bCs/>
          <w:iCs/>
          <w:lang w:val="en-US" w:eastAsia="zh-TW"/>
        </w:rPr>
        <w:t>On target cell of UL WUS transmission:</w:t>
      </w:r>
    </w:p>
    <w:p w14:paraId="64465925"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1: UE transmits UL WUS to NES Cell</w:t>
      </w:r>
    </w:p>
    <w:p w14:paraId="79D6DE2B"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2: UE transmits UL WUS to Cell A</w:t>
      </w:r>
    </w:p>
    <w:p w14:paraId="43160FE2" w14:textId="77777777" w:rsidR="00164498" w:rsidRPr="000D335F" w:rsidRDefault="00164498" w:rsidP="00164498">
      <w:pPr>
        <w:rPr>
          <w:rFonts w:eastAsia="PMingLiU"/>
          <w:bCs/>
          <w:iCs/>
          <w:lang w:val="en-US" w:eastAsia="zh-TW"/>
        </w:rPr>
      </w:pPr>
      <w:r w:rsidRPr="000D335F">
        <w:rPr>
          <w:rFonts w:eastAsia="PMingLiU"/>
          <w:bCs/>
          <w:iCs/>
          <w:lang w:val="en-US" w:eastAsia="zh-TW"/>
        </w:rPr>
        <w:t>On configuration provision for UL WUS transmission</w:t>
      </w:r>
    </w:p>
    <w:p w14:paraId="406C191C"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A: UE obtains the UL WUS configuration from NES Cell</w:t>
      </w:r>
    </w:p>
    <w:p w14:paraId="0E0C100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 xml:space="preserve">Option B: UE obtains the UL WUS configuration from Cell A </w:t>
      </w:r>
    </w:p>
    <w:p w14:paraId="7FCEBF1D" w14:textId="77777777" w:rsidR="00164498" w:rsidRPr="000D335F" w:rsidRDefault="00164498" w:rsidP="00164498">
      <w:pPr>
        <w:rPr>
          <w:rFonts w:eastAsia="PMingLiU"/>
          <w:bCs/>
          <w:iCs/>
          <w:lang w:val="en-US" w:eastAsia="zh-TW"/>
        </w:rPr>
      </w:pPr>
      <w:r w:rsidRPr="000D335F">
        <w:rPr>
          <w:rFonts w:eastAsia="PMingLiU"/>
          <w:bCs/>
          <w:iCs/>
          <w:lang w:val="en-US" w:eastAsia="zh-TW"/>
        </w:rPr>
        <w:t>Other options are not precluded</w:t>
      </w:r>
    </w:p>
    <w:p w14:paraId="3986CA0D" w14:textId="77777777" w:rsidR="00164498" w:rsidRDefault="00164498" w:rsidP="00164498">
      <w:pPr>
        <w:rPr>
          <w:lang w:eastAsia="x-none"/>
        </w:rPr>
      </w:pPr>
    </w:p>
    <w:p w14:paraId="03021AC9" w14:textId="77777777" w:rsidR="00164498" w:rsidRPr="007E79BE" w:rsidRDefault="00164498" w:rsidP="00164498">
      <w:pPr>
        <w:rPr>
          <w:b/>
          <w:bCs/>
          <w:highlight w:val="green"/>
          <w:lang w:eastAsia="x-none"/>
        </w:rPr>
      </w:pPr>
      <w:r w:rsidRPr="007E79BE">
        <w:rPr>
          <w:b/>
          <w:bCs/>
          <w:highlight w:val="green"/>
          <w:lang w:eastAsia="x-none"/>
        </w:rPr>
        <w:t>Agreement</w:t>
      </w:r>
    </w:p>
    <w:p w14:paraId="02CA3E21" w14:textId="77777777" w:rsidR="00164498" w:rsidRPr="007E79BE" w:rsidRDefault="00164498" w:rsidP="00164498">
      <w:pPr>
        <w:rPr>
          <w:rFonts w:eastAsia="PMingLiU"/>
          <w:szCs w:val="20"/>
          <w:lang w:eastAsia="zh-TW"/>
        </w:rPr>
      </w:pPr>
      <w:r w:rsidRPr="007E79BE">
        <w:rPr>
          <w:rFonts w:eastAsia="PMingLiU"/>
          <w:szCs w:val="20"/>
          <w:lang w:eastAsia="zh-TW"/>
        </w:rPr>
        <w:t xml:space="preserve">For further study of achievable NES gain with on-demand SIB1 for idle/inactive mode UE, </w:t>
      </w:r>
    </w:p>
    <w:p w14:paraId="23BE38CE" w14:textId="77777777" w:rsidR="00164498" w:rsidRDefault="00164498">
      <w:pPr>
        <w:pStyle w:val="ListParagraph"/>
        <w:numPr>
          <w:ilvl w:val="0"/>
          <w:numId w:val="31"/>
        </w:numPr>
        <w:ind w:leftChars="0"/>
        <w:rPr>
          <w:rFonts w:eastAsia="PMingLiU"/>
          <w:szCs w:val="20"/>
          <w:lang w:eastAsia="zh-TW"/>
        </w:rPr>
      </w:pPr>
      <w:bookmarkStart w:id="29" w:name="OLE_LINK185"/>
      <w:r w:rsidRPr="007E79BE">
        <w:rPr>
          <w:rFonts w:eastAsia="PMingLiU"/>
          <w:szCs w:val="20"/>
          <w:lang w:eastAsia="zh-TW"/>
        </w:rPr>
        <w:t>Assume the following for network energy evaluation of non-NES cell in FR1:</w:t>
      </w:r>
      <w:bookmarkStart w:id="30" w:name="OLE_LINK188"/>
      <w:bookmarkEnd w:id="29"/>
    </w:p>
    <w:p w14:paraId="539605E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3D6C7323" w14:textId="77777777" w:rsidR="00164498" w:rsidRPr="007E79BE" w:rsidRDefault="00164498">
      <w:pPr>
        <w:pStyle w:val="ListParagraph"/>
        <w:numPr>
          <w:ilvl w:val="1"/>
          <w:numId w:val="31"/>
        </w:numPr>
        <w:ind w:leftChars="0"/>
        <w:rPr>
          <w:rFonts w:eastAsia="PMingLiU"/>
          <w:szCs w:val="20"/>
          <w:lang w:eastAsia="zh-TW"/>
        </w:rPr>
      </w:pPr>
      <w:bookmarkStart w:id="31" w:name="OLE_LINK189"/>
      <w:r w:rsidRPr="007E79BE">
        <w:rPr>
          <w:rFonts w:eastAsia="PMingLiU" w:hint="eastAsia"/>
          <w:szCs w:val="20"/>
          <w:lang w:eastAsia="zh-TW"/>
        </w:rPr>
        <w:t>C</w:t>
      </w:r>
      <w:r w:rsidRPr="007E79BE">
        <w:rPr>
          <w:rFonts w:eastAsia="PMingLiU"/>
          <w:szCs w:val="20"/>
          <w:lang w:eastAsia="zh-TW"/>
        </w:rPr>
        <w:t>at 1/Cat 2 BS as defined in 38.864</w:t>
      </w:r>
    </w:p>
    <w:bookmarkEnd w:id="30"/>
    <w:bookmarkEnd w:id="31"/>
    <w:p w14:paraId="0489DCDC" w14:textId="77777777" w:rsidR="00164498"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7EAA0EA"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A: 20ms SSB period with 20ms SIB1 period; </w:t>
      </w:r>
    </w:p>
    <w:p w14:paraId="3F2C054D"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Case C: 20ms SSB period with 160ms SIB1 period;</w:t>
      </w:r>
    </w:p>
    <w:p w14:paraId="16D4421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lastRenderedPageBreak/>
        <w:t>Case D: 20ms SSB period with 40ms SIB1 period;</w:t>
      </w:r>
    </w:p>
    <w:p w14:paraId="67F7AA57" w14:textId="77777777" w:rsidR="00164498" w:rsidRPr="007E79BE" w:rsidRDefault="00164498" w:rsidP="00164498">
      <w:pPr>
        <w:ind w:leftChars="340" w:left="680"/>
        <w:rPr>
          <w:rFonts w:eastAsia="PMingLiU"/>
          <w:szCs w:val="20"/>
          <w:lang w:eastAsia="zh-TW"/>
        </w:rPr>
      </w:pPr>
      <w:bookmarkStart w:id="32" w:name="OLE_LINK186"/>
      <w:r w:rsidRPr="007E79BE">
        <w:rPr>
          <w:rFonts w:eastAsia="PMingLiU"/>
          <w:szCs w:val="20"/>
          <w:lang w:eastAsia="zh-TW"/>
        </w:rPr>
        <w:t>Note: Other SSB/SIB1 periodicity assumptions are not precluded (up to companies to report)</w:t>
      </w:r>
    </w:p>
    <w:bookmarkEnd w:id="32"/>
    <w:p w14:paraId="234ECAD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20C8378E"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 or 160ms PRACH monitoring period</w:t>
      </w:r>
    </w:p>
    <w:p w14:paraId="3C0804D3"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hint="eastAsia"/>
          <w:szCs w:val="20"/>
          <w:lang w:eastAsia="zh-TW"/>
        </w:rPr>
        <w:t>A</w:t>
      </w:r>
      <w:r w:rsidRPr="007E79BE">
        <w:rPr>
          <w:rFonts w:eastAsia="PMingLiU"/>
          <w:szCs w:val="20"/>
          <w:lang w:eastAsia="zh-TW"/>
        </w:rPr>
        <w:t>ssume the following for network energy evaluation of NES cell in FR1:</w:t>
      </w:r>
    </w:p>
    <w:p w14:paraId="1AADDC02"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1ADE0BE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Cat 1/Cat 2 BS as defined in 38.864</w:t>
      </w:r>
    </w:p>
    <w:p w14:paraId="537B41DB"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A9A5D7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1: 20ms SSB period with no SIB1 transmitted; </w:t>
      </w:r>
    </w:p>
    <w:p w14:paraId="4EFFFE63" w14:textId="77777777" w:rsidR="00164498" w:rsidRPr="007E79BE" w:rsidRDefault="00164498" w:rsidP="00164498">
      <w:pPr>
        <w:ind w:leftChars="340" w:left="680"/>
        <w:rPr>
          <w:rFonts w:eastAsia="PMingLiU"/>
          <w:strike/>
          <w:szCs w:val="20"/>
          <w:lang w:eastAsia="zh-TW"/>
        </w:rPr>
      </w:pPr>
      <w:r w:rsidRPr="007E79BE">
        <w:rPr>
          <w:rFonts w:eastAsia="PMingLiU"/>
          <w:szCs w:val="20"/>
          <w:lang w:eastAsia="zh-TW"/>
        </w:rPr>
        <w:t>Note: Other SSB/SIB1 assumptions are not precluded (up to companies to report)</w:t>
      </w:r>
    </w:p>
    <w:p w14:paraId="4DCEEE3C"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16965E93"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20ms/160ms UL WUS monitoring period</w:t>
      </w:r>
    </w:p>
    <w:p w14:paraId="21B6DAA9"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Note: SSB/CORESET0 multiplexing pattern 1 is used</w:t>
      </w:r>
    </w:p>
    <w:p w14:paraId="7EEF5424" w14:textId="77777777" w:rsidR="00164498" w:rsidRDefault="00164498" w:rsidP="00164498">
      <w:pPr>
        <w:rPr>
          <w:lang w:eastAsia="x-none"/>
        </w:rPr>
      </w:pPr>
    </w:p>
    <w:p w14:paraId="3E7BE59C" w14:textId="77777777" w:rsidR="00164498" w:rsidRPr="007E79BE" w:rsidRDefault="00164498" w:rsidP="00164498">
      <w:pPr>
        <w:rPr>
          <w:b/>
          <w:bCs/>
          <w:highlight w:val="green"/>
          <w:lang w:eastAsia="x-none"/>
        </w:rPr>
      </w:pPr>
      <w:bookmarkStart w:id="33" w:name="OLE_LINK190"/>
      <w:r w:rsidRPr="007E79BE">
        <w:rPr>
          <w:b/>
          <w:bCs/>
          <w:highlight w:val="green"/>
          <w:lang w:eastAsia="x-none"/>
        </w:rPr>
        <w:t>Agreement</w:t>
      </w:r>
    </w:p>
    <w:p w14:paraId="32246751"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For study of UL WUS design</w:t>
      </w:r>
      <w:bookmarkEnd w:id="33"/>
      <w:r w:rsidRPr="007E79BE">
        <w:rPr>
          <w:rFonts w:eastAsia="PMingLiU"/>
          <w:szCs w:val="20"/>
          <w:lang w:eastAsia="zh-TW"/>
        </w:rPr>
        <w:t>, consider at least PRACH as a starting point</w:t>
      </w:r>
    </w:p>
    <w:p w14:paraId="399C598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 xml:space="preserve">FFS: Whether there is dedicated PRACH resource for SIB1 request </w:t>
      </w:r>
    </w:p>
    <w:p w14:paraId="3E2283DA"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Other option(s) not precluded</w:t>
      </w:r>
    </w:p>
    <w:p w14:paraId="4D2921CE" w14:textId="77777777" w:rsidR="00164498" w:rsidRDefault="00164498" w:rsidP="00164498">
      <w:pPr>
        <w:rPr>
          <w:lang w:eastAsia="x-none"/>
        </w:rPr>
      </w:pPr>
    </w:p>
    <w:p w14:paraId="3E02ACFC" w14:textId="77777777" w:rsidR="00164498" w:rsidRPr="007E79BE" w:rsidRDefault="00164498" w:rsidP="00164498">
      <w:pPr>
        <w:rPr>
          <w:b/>
          <w:bCs/>
          <w:highlight w:val="green"/>
          <w:lang w:eastAsia="x-none"/>
        </w:rPr>
      </w:pPr>
      <w:r w:rsidRPr="007E79BE">
        <w:rPr>
          <w:b/>
          <w:bCs/>
          <w:highlight w:val="green"/>
          <w:lang w:eastAsia="x-none"/>
        </w:rPr>
        <w:t>Agreement</w:t>
      </w:r>
    </w:p>
    <w:p w14:paraId="07B30E86" w14:textId="77777777" w:rsidR="00164498" w:rsidRPr="007E79BE" w:rsidRDefault="00164498" w:rsidP="00164498">
      <w:pPr>
        <w:rPr>
          <w:rFonts w:eastAsia="PMingLiU"/>
          <w:lang w:eastAsia="zh-TW"/>
        </w:rPr>
      </w:pPr>
      <w:r w:rsidRPr="007E79BE">
        <w:rPr>
          <w:rFonts w:eastAsia="PMingLiU"/>
          <w:lang w:eastAsia="zh-TW"/>
        </w:rPr>
        <w:t>For the further study of on-demand SIB1 for idle/inactive mode UE, RAN1 to discuss triggering conditions for sending UL-WUS.</w:t>
      </w:r>
    </w:p>
    <w:p w14:paraId="7B40EF63" w14:textId="77777777" w:rsidR="00164498" w:rsidRDefault="00164498" w:rsidP="00164498">
      <w:pPr>
        <w:rPr>
          <w:lang w:eastAsia="x-none"/>
        </w:rPr>
      </w:pPr>
    </w:p>
    <w:p w14:paraId="052C9876" w14:textId="77777777" w:rsidR="00164498" w:rsidRPr="004D2546" w:rsidRDefault="00164498" w:rsidP="00164498">
      <w:pPr>
        <w:rPr>
          <w:b/>
          <w:bCs/>
          <w:highlight w:val="green"/>
          <w:lang w:eastAsia="x-none"/>
        </w:rPr>
      </w:pPr>
      <w:r w:rsidRPr="004D2546">
        <w:rPr>
          <w:b/>
          <w:bCs/>
          <w:highlight w:val="green"/>
          <w:lang w:eastAsia="x-none"/>
        </w:rPr>
        <w:t>Agreement</w:t>
      </w:r>
    </w:p>
    <w:p w14:paraId="1AE1A523" w14:textId="77777777" w:rsidR="00164498" w:rsidRPr="004D2546" w:rsidRDefault="00164498" w:rsidP="00164498">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rPr>
          <w:szCs w:val="20"/>
        </w:rPr>
        <w:t>feedback from gNB in response to the SIB1 request is supported including associated details.</w:t>
      </w:r>
    </w:p>
    <w:p w14:paraId="5D88E104" w14:textId="77777777" w:rsidR="00164498" w:rsidRDefault="00164498" w:rsidP="00164498">
      <w:pPr>
        <w:rPr>
          <w:lang w:eastAsia="x-none"/>
        </w:rPr>
      </w:pPr>
    </w:p>
    <w:p w14:paraId="672D4439" w14:textId="77777777" w:rsidR="00164498" w:rsidRPr="004D2546" w:rsidRDefault="00164498" w:rsidP="00164498">
      <w:pPr>
        <w:rPr>
          <w:b/>
          <w:bCs/>
          <w:highlight w:val="green"/>
          <w:lang w:eastAsia="x-none"/>
        </w:rPr>
      </w:pPr>
      <w:r w:rsidRPr="004D2546">
        <w:rPr>
          <w:b/>
          <w:bCs/>
          <w:highlight w:val="green"/>
          <w:lang w:eastAsia="x-none"/>
        </w:rPr>
        <w:t>Agreement</w:t>
      </w:r>
    </w:p>
    <w:p w14:paraId="4E9F1C84" w14:textId="77777777" w:rsidR="00164498" w:rsidRPr="00881B8E" w:rsidRDefault="00164498" w:rsidP="00164498">
      <w:pPr>
        <w:rPr>
          <w:rFonts w:eastAsia="PMingLiU"/>
          <w:lang w:eastAsia="zh-TW"/>
        </w:rPr>
      </w:pPr>
      <w:r w:rsidRPr="00881B8E">
        <w:rPr>
          <w:rFonts w:eastAsia="PMingLiU"/>
          <w:lang w:eastAsia="zh-TW"/>
        </w:rPr>
        <w:t xml:space="preserve">For the further study on UL WUS </w:t>
      </w:r>
      <w:bookmarkStart w:id="34" w:name="OLE_LINK163"/>
      <w:r w:rsidRPr="00881B8E">
        <w:rPr>
          <w:rFonts w:eastAsia="PMingLiU"/>
          <w:lang w:eastAsia="zh-TW"/>
        </w:rPr>
        <w:t>configuration</w:t>
      </w:r>
      <w:bookmarkEnd w:id="34"/>
      <w:r w:rsidRPr="00881B8E">
        <w:rPr>
          <w:rFonts w:eastAsia="PMingLiU"/>
          <w:lang w:eastAsia="zh-TW"/>
        </w:rPr>
        <w:t xml:space="preserve"> among the following options:</w:t>
      </w:r>
    </w:p>
    <w:p w14:paraId="4915DDAD"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1: Pre-defined UL WUS configuration</w:t>
      </w:r>
    </w:p>
    <w:p w14:paraId="66E61B00"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 xml:space="preserve">Option 2: UL WUS configuration that applies to multiple NES cell </w:t>
      </w:r>
    </w:p>
    <w:p w14:paraId="24A6B115"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3: UL WUS configuration that applies to a single NES cell</w:t>
      </w:r>
    </w:p>
    <w:p w14:paraId="4F8E778D" w14:textId="77777777" w:rsidR="002A760B" w:rsidRDefault="002A760B" w:rsidP="002A760B">
      <w:pPr>
        <w:pStyle w:val="Heading3"/>
      </w:pPr>
      <w:bookmarkStart w:id="35" w:name="_Toc198903902"/>
      <w:r w:rsidRPr="002A760B">
        <w:t>RAN1#116bis</w:t>
      </w:r>
      <w:bookmarkEnd w:id="35"/>
    </w:p>
    <w:p w14:paraId="76647123" w14:textId="77777777" w:rsidR="00164498" w:rsidRDefault="00164498" w:rsidP="00164498">
      <w:pPr>
        <w:rPr>
          <w:lang w:eastAsia="x-none"/>
        </w:rPr>
      </w:pPr>
    </w:p>
    <w:p w14:paraId="4875D1C0" w14:textId="77777777" w:rsidR="00164498" w:rsidRPr="00BF5BD7" w:rsidRDefault="00164498" w:rsidP="00164498">
      <w:pPr>
        <w:rPr>
          <w:b/>
          <w:bCs/>
          <w:highlight w:val="green"/>
          <w:lang w:eastAsia="x-none"/>
        </w:rPr>
      </w:pPr>
      <w:bookmarkStart w:id="36" w:name="OLE_LINK271"/>
      <w:r w:rsidRPr="00BF5BD7">
        <w:rPr>
          <w:b/>
          <w:bCs/>
          <w:highlight w:val="green"/>
          <w:lang w:eastAsia="x-none"/>
        </w:rPr>
        <w:t>Agreement</w:t>
      </w:r>
    </w:p>
    <w:bookmarkEnd w:id="36"/>
    <w:p w14:paraId="6AFC9D12" w14:textId="77777777" w:rsidR="00164498" w:rsidRPr="00BF5BD7" w:rsidRDefault="00164498" w:rsidP="00164498">
      <w:pPr>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7822B213"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szCs w:val="20"/>
          <w:lang w:eastAsia="zh-TW"/>
        </w:rPr>
        <w:t xml:space="preserve">Option 1+A+X </w:t>
      </w:r>
    </w:p>
    <w:p w14:paraId="66166A87"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szCs w:val="20"/>
          <w:lang w:eastAsia="zh-TW"/>
        </w:rPr>
        <w:t>Option 1+B+X</w:t>
      </w:r>
    </w:p>
    <w:p w14:paraId="05019EFA"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szCs w:val="20"/>
          <w:lang w:eastAsia="zh-TW"/>
        </w:rPr>
        <w:t>Option 2+B+Y</w:t>
      </w:r>
    </w:p>
    <w:p w14:paraId="2A3C9FCF" w14:textId="77777777" w:rsidR="00164498" w:rsidRPr="00BF5BD7" w:rsidRDefault="00164498" w:rsidP="00164498">
      <w:pPr>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72CB8A82"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target cell of UL WUS transmission:</w:t>
      </w:r>
    </w:p>
    <w:p w14:paraId="058D93EB" w14:textId="77777777" w:rsidR="00164498" w:rsidRPr="00BF5BD7" w:rsidRDefault="00164498">
      <w:pPr>
        <w:numPr>
          <w:ilvl w:val="1"/>
          <w:numId w:val="31"/>
        </w:numPr>
        <w:rPr>
          <w:lang w:eastAsia="x-none"/>
        </w:rPr>
      </w:pPr>
      <w:bookmarkStart w:id="37" w:name="OLE_LINK191"/>
      <w:r w:rsidRPr="00BF5BD7">
        <w:rPr>
          <w:lang w:eastAsia="x-none"/>
        </w:rPr>
        <w:t>Option 1: UE transmits UL WUS to NES Cell</w:t>
      </w:r>
    </w:p>
    <w:p w14:paraId="2370470F" w14:textId="77777777" w:rsidR="00164498" w:rsidRPr="00BF5BD7" w:rsidRDefault="00164498">
      <w:pPr>
        <w:numPr>
          <w:ilvl w:val="1"/>
          <w:numId w:val="31"/>
        </w:numPr>
        <w:rPr>
          <w:lang w:eastAsia="x-none"/>
        </w:rPr>
      </w:pPr>
      <w:r w:rsidRPr="00BF5BD7">
        <w:rPr>
          <w:lang w:eastAsia="x-none"/>
        </w:rPr>
        <w:t>Option 2: UE transmits UL WUS to Cell A</w:t>
      </w:r>
    </w:p>
    <w:bookmarkEnd w:id="37"/>
    <w:p w14:paraId="2562D621"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configuration provision for UL WUS transmission</w:t>
      </w:r>
    </w:p>
    <w:p w14:paraId="5BBD74FF" w14:textId="77777777" w:rsidR="00164498" w:rsidRPr="00BF5BD7" w:rsidRDefault="00164498">
      <w:pPr>
        <w:numPr>
          <w:ilvl w:val="1"/>
          <w:numId w:val="31"/>
        </w:numPr>
        <w:rPr>
          <w:lang w:eastAsia="x-none"/>
        </w:rPr>
      </w:pPr>
      <w:bookmarkStart w:id="38" w:name="OLE_LINK192"/>
      <w:r w:rsidRPr="00BF5BD7">
        <w:rPr>
          <w:lang w:eastAsia="x-none"/>
        </w:rPr>
        <w:t>Option A: UE obtains the UL WUS configuration from NES Cell</w:t>
      </w:r>
    </w:p>
    <w:p w14:paraId="0E3E3FA5" w14:textId="77777777" w:rsidR="00164498" w:rsidRPr="00BF5BD7" w:rsidRDefault="00164498">
      <w:pPr>
        <w:numPr>
          <w:ilvl w:val="1"/>
          <w:numId w:val="31"/>
        </w:numPr>
        <w:rPr>
          <w:lang w:eastAsia="x-none"/>
        </w:rPr>
      </w:pPr>
      <w:r w:rsidRPr="00BF5BD7">
        <w:rPr>
          <w:lang w:eastAsia="x-none"/>
        </w:rPr>
        <w:t xml:space="preserve">Option B: </w:t>
      </w:r>
      <w:bookmarkStart w:id="39" w:name="OLE_LINK283"/>
      <w:r w:rsidRPr="00BF5BD7">
        <w:rPr>
          <w:lang w:eastAsia="x-none"/>
        </w:rPr>
        <w:t xml:space="preserve">UE obtains the </w:t>
      </w:r>
      <w:bookmarkStart w:id="40" w:name="OLE_LINK277"/>
      <w:r w:rsidRPr="00BF5BD7">
        <w:rPr>
          <w:lang w:eastAsia="x-none"/>
        </w:rPr>
        <w:t>UL WUS configuration from Cell A</w:t>
      </w:r>
      <w:bookmarkEnd w:id="39"/>
      <w:bookmarkEnd w:id="40"/>
      <w:r w:rsidRPr="00BF5BD7">
        <w:rPr>
          <w:lang w:eastAsia="x-none"/>
        </w:rPr>
        <w:t xml:space="preserve"> </w:t>
      </w:r>
    </w:p>
    <w:p w14:paraId="051C4ABA" w14:textId="77777777" w:rsidR="00164498" w:rsidRPr="00BF5BD7" w:rsidRDefault="00164498">
      <w:pPr>
        <w:numPr>
          <w:ilvl w:val="0"/>
          <w:numId w:val="46"/>
        </w:numPr>
        <w:rPr>
          <w:rFonts w:eastAsia="PMingLiU"/>
          <w:bCs/>
          <w:iCs/>
          <w:lang w:val="en-US" w:eastAsia="zh-TW"/>
        </w:rPr>
      </w:pPr>
      <w:r w:rsidRPr="00BF5BD7">
        <w:rPr>
          <w:rFonts w:eastAsia="PMingLiU"/>
          <w:bCs/>
          <w:iCs/>
          <w:lang w:val="en-US" w:eastAsia="zh-TW"/>
        </w:rPr>
        <w:t xml:space="preserve">On receiving of SIB1 </w:t>
      </w:r>
    </w:p>
    <w:p w14:paraId="296B7460" w14:textId="77777777" w:rsidR="00164498" w:rsidRPr="00BF5BD7" w:rsidRDefault="00164498">
      <w:pPr>
        <w:numPr>
          <w:ilvl w:val="1"/>
          <w:numId w:val="31"/>
        </w:numPr>
        <w:rPr>
          <w:lang w:eastAsia="x-none"/>
        </w:rPr>
      </w:pPr>
      <w:r w:rsidRPr="00BF5BD7">
        <w:rPr>
          <w:lang w:eastAsia="x-none"/>
        </w:rPr>
        <w:t xml:space="preserve">Option X: UE receives on-demand SIB1 from NES Cell </w:t>
      </w:r>
    </w:p>
    <w:p w14:paraId="1A5C4033" w14:textId="77777777" w:rsidR="00164498" w:rsidRPr="00BF5BD7" w:rsidRDefault="00164498">
      <w:pPr>
        <w:numPr>
          <w:ilvl w:val="1"/>
          <w:numId w:val="31"/>
        </w:numPr>
        <w:rPr>
          <w:lang w:eastAsia="x-none"/>
        </w:rPr>
      </w:pPr>
      <w:r w:rsidRPr="00BF5BD7">
        <w:rPr>
          <w:lang w:eastAsia="x-none"/>
        </w:rPr>
        <w:t>Option Y: UE receives on-demand SIB1 from Cell A</w:t>
      </w:r>
    </w:p>
    <w:bookmarkEnd w:id="38"/>
    <w:p w14:paraId="60179647" w14:textId="77777777" w:rsidR="00164498" w:rsidRDefault="00164498" w:rsidP="00164498">
      <w:pPr>
        <w:rPr>
          <w:lang w:val="en-US" w:eastAsia="x-none"/>
        </w:rPr>
      </w:pPr>
    </w:p>
    <w:p w14:paraId="03ED1303" w14:textId="77777777" w:rsidR="00164498" w:rsidRPr="0091363C" w:rsidRDefault="00164498" w:rsidP="00164498">
      <w:pPr>
        <w:rPr>
          <w:b/>
          <w:bCs/>
          <w:highlight w:val="green"/>
          <w:lang w:val="en-US" w:eastAsia="x-none"/>
        </w:rPr>
      </w:pPr>
      <w:r w:rsidRPr="0091363C">
        <w:rPr>
          <w:b/>
          <w:bCs/>
          <w:highlight w:val="green"/>
          <w:lang w:val="en-US" w:eastAsia="x-none"/>
        </w:rPr>
        <w:t>Agreement</w:t>
      </w:r>
    </w:p>
    <w:p w14:paraId="38FF1F2D" w14:textId="77777777" w:rsidR="00164498" w:rsidRPr="00BF5BD7" w:rsidRDefault="00164498" w:rsidP="00164498">
      <w:pPr>
        <w:pStyle w:val="ListParagraph"/>
        <w:ind w:leftChars="0"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2E5BC6F5"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1: UE requests SIB1 to camp on NES cell</w:t>
      </w:r>
    </w:p>
    <w:p w14:paraId="11EC7508"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p w14:paraId="37526715" w14:textId="77777777" w:rsidR="00164498" w:rsidRDefault="00164498" w:rsidP="00164498">
      <w:pPr>
        <w:rPr>
          <w:lang w:val="en-US" w:eastAsia="x-none"/>
        </w:rPr>
      </w:pPr>
    </w:p>
    <w:p w14:paraId="6F496CCA" w14:textId="77777777" w:rsidR="00164498" w:rsidRPr="000A3BF0" w:rsidRDefault="00164498" w:rsidP="00164498">
      <w:pPr>
        <w:rPr>
          <w:b/>
          <w:bCs/>
          <w:highlight w:val="green"/>
          <w:lang w:val="en-US" w:eastAsia="x-none"/>
        </w:rPr>
      </w:pPr>
      <w:r w:rsidRPr="000A3BF0">
        <w:rPr>
          <w:b/>
          <w:bCs/>
          <w:highlight w:val="green"/>
          <w:lang w:val="en-US" w:eastAsia="x-none"/>
        </w:rPr>
        <w:t>Agreement</w:t>
      </w:r>
    </w:p>
    <w:p w14:paraId="6EDF6B41" w14:textId="77777777" w:rsidR="00164498" w:rsidRPr="006657EE" w:rsidRDefault="00164498" w:rsidP="00164498">
      <w:pPr>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0C228FC8" w14:textId="77777777" w:rsidR="00164498" w:rsidRPr="006657EE" w:rsidRDefault="00164498">
      <w:pPr>
        <w:numPr>
          <w:ilvl w:val="0"/>
          <w:numId w:val="45"/>
        </w:numPr>
        <w:rPr>
          <w:lang w:val="en-US" w:eastAsia="x-none"/>
        </w:rPr>
      </w:pPr>
      <w:r w:rsidRPr="006657EE">
        <w:rPr>
          <w:lang w:val="en-US" w:eastAsia="x-none"/>
        </w:rPr>
        <w:t>Option 1: By WUS configuration</w:t>
      </w:r>
    </w:p>
    <w:p w14:paraId="24F2A62D" w14:textId="77777777" w:rsidR="00164498" w:rsidRDefault="00164498">
      <w:pPr>
        <w:numPr>
          <w:ilvl w:val="0"/>
          <w:numId w:val="45"/>
        </w:numPr>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r>
        <w:rPr>
          <w:lang w:val="en-US" w:eastAsia="x-none"/>
        </w:rPr>
        <w:t xml:space="preserve"> </w:t>
      </w:r>
    </w:p>
    <w:p w14:paraId="0BDDE0DF" w14:textId="77777777" w:rsidR="00164498" w:rsidRPr="00B37535" w:rsidRDefault="00164498" w:rsidP="00164498">
      <w:pPr>
        <w:rPr>
          <w:lang w:val="en-US" w:eastAsia="x-none"/>
        </w:rPr>
      </w:pPr>
    </w:p>
    <w:p w14:paraId="5A087A4A" w14:textId="77777777" w:rsidR="00164498" w:rsidRPr="002C1E90" w:rsidRDefault="00164498" w:rsidP="00164498">
      <w:pPr>
        <w:rPr>
          <w:b/>
          <w:bCs/>
          <w:highlight w:val="green"/>
          <w:lang w:eastAsia="x-none"/>
        </w:rPr>
      </w:pPr>
      <w:bookmarkStart w:id="41" w:name="OLE_LINK34"/>
      <w:r>
        <w:rPr>
          <w:b/>
          <w:bCs/>
          <w:highlight w:val="green"/>
          <w:lang w:eastAsia="x-none"/>
        </w:rPr>
        <w:lastRenderedPageBreak/>
        <w:t>Agreement</w:t>
      </w:r>
    </w:p>
    <w:bookmarkEnd w:id="41"/>
    <w:p w14:paraId="12485A54" w14:textId="77777777" w:rsidR="00164498" w:rsidRPr="00B42516" w:rsidRDefault="00164498" w:rsidP="00164498">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42" w:name="OLE_LINK28"/>
      <w:r w:rsidRPr="00B42516">
        <w:rPr>
          <w:rFonts w:eastAsia="PMingLiU"/>
          <w:lang w:eastAsia="zh-TW"/>
        </w:rPr>
        <w:t>ast th</w:t>
      </w:r>
      <w:bookmarkEnd w:id="42"/>
      <w:r w:rsidRPr="00B42516">
        <w:rPr>
          <w:rFonts w:eastAsia="PMingLiU"/>
          <w:lang w:eastAsia="zh-TW"/>
        </w:rPr>
        <w:t xml:space="preserve">e following key settings used in the </w:t>
      </w:r>
      <w:bookmarkStart w:id="43" w:name="OLE_LINK24"/>
      <w:r w:rsidRPr="00B42516">
        <w:rPr>
          <w:rFonts w:eastAsia="PMingLiU"/>
          <w:lang w:eastAsia="zh-TW"/>
        </w:rPr>
        <w:t>evaluation/</w:t>
      </w:r>
      <w:bookmarkEnd w:id="43"/>
      <w:r w:rsidRPr="00B42516">
        <w:rPr>
          <w:rFonts w:eastAsia="PMingLiU"/>
          <w:lang w:eastAsia="zh-TW"/>
        </w:rPr>
        <w:t>simulation of achievable NES gain with on-demand SIB1 in idle/inactive mode</w:t>
      </w:r>
    </w:p>
    <w:p w14:paraId="7CBDFC23"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A: SIB1 period (20ms/40ms/160ms)</w:t>
      </w:r>
    </w:p>
    <w:p w14:paraId="1F7ED0B0"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B1: Cell load (Empty/low/medium)</w:t>
      </w:r>
    </w:p>
    <w:p w14:paraId="5F18C115"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B2: Traffic model</w:t>
      </w:r>
    </w:p>
    <w:p w14:paraId="53B437F7"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C:</w:t>
      </w:r>
      <w:r w:rsidRPr="002C1E90">
        <w:rPr>
          <w:rFonts w:eastAsia="PMingLiU"/>
          <w:szCs w:val="20"/>
          <w:lang w:eastAsia="zh-TW"/>
        </w:rPr>
        <w:t xml:space="preserve"> SIB1 PDSCH time domain resource index in 38.214 Table 5.1.2.1.1-2</w:t>
      </w:r>
    </w:p>
    <w:p w14:paraId="43D3E9CE"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 xml:space="preserve">Setting D: CORESET0/SSB multiplexing pattern including </w:t>
      </w:r>
      <w:r w:rsidRPr="002C1E90">
        <w:rPr>
          <w:rFonts w:eastAsia="PMingLiU"/>
          <w:i/>
          <w:iCs/>
          <w:szCs w:val="20"/>
          <w:lang w:eastAsia="zh-TW"/>
        </w:rPr>
        <w:t xml:space="preserve">controlResourceSetZero </w:t>
      </w:r>
      <w:r w:rsidRPr="002C1E90">
        <w:rPr>
          <w:rFonts w:eastAsia="PMingLiU"/>
          <w:szCs w:val="20"/>
          <w:lang w:eastAsia="zh-TW"/>
        </w:rPr>
        <w:t xml:space="preserve">(index) in 38.213 Table 13-6, and </w:t>
      </w:r>
      <w:r w:rsidRPr="002C1E90">
        <w:rPr>
          <w:rFonts w:eastAsia="PMingLiU"/>
          <w:i/>
          <w:iCs/>
          <w:szCs w:val="20"/>
          <w:lang w:eastAsia="zh-TW"/>
        </w:rPr>
        <w:t>searchSpaceZero</w:t>
      </w:r>
      <w:r w:rsidRPr="002C1E90">
        <w:rPr>
          <w:rFonts w:eastAsia="PMingLiU"/>
          <w:szCs w:val="20"/>
          <w:lang w:eastAsia="zh-TW"/>
        </w:rPr>
        <w:t xml:space="preserve"> (index) in 38.213 Table 13-11</w:t>
      </w:r>
    </w:p>
    <w:p w14:paraId="33BD4CF8"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003E845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F: Cat1/Cat2 BS</w:t>
      </w:r>
    </w:p>
    <w:p w14:paraId="79689516"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G: Number of SSB beams</w:t>
      </w:r>
    </w:p>
    <w:p w14:paraId="3C2C5AC4"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H: NES gain/loss on Cell A</w:t>
      </w:r>
    </w:p>
    <w:p w14:paraId="0CA2D71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I: On-demand SIB1 transmission rate (how often UE requests on-demand SIB1)</w:t>
      </w:r>
    </w:p>
    <w:p w14:paraId="5E233911" w14:textId="77777777" w:rsidR="00164498" w:rsidRPr="00316E10" w:rsidRDefault="00164498" w:rsidP="00164498">
      <w:pPr>
        <w:rPr>
          <w:lang w:eastAsia="x-none"/>
        </w:rPr>
      </w:pPr>
    </w:p>
    <w:p w14:paraId="08513099" w14:textId="77777777" w:rsidR="00164498" w:rsidRPr="00265B3B" w:rsidRDefault="00164498" w:rsidP="00164498">
      <w:pPr>
        <w:rPr>
          <w:b/>
          <w:bCs/>
          <w:highlight w:val="green"/>
          <w:lang w:eastAsia="x-none"/>
        </w:rPr>
      </w:pPr>
      <w:r w:rsidRPr="00265B3B">
        <w:rPr>
          <w:b/>
          <w:bCs/>
          <w:highlight w:val="green"/>
          <w:lang w:eastAsia="x-none"/>
        </w:rPr>
        <w:t>Agreement</w:t>
      </w:r>
    </w:p>
    <w:p w14:paraId="2DC214E1" w14:textId="77777777" w:rsidR="00164498" w:rsidRPr="003F1A62" w:rsidRDefault="00164498" w:rsidP="00164498">
      <w:pPr>
        <w:rPr>
          <w:rFonts w:eastAsia="PMingLiU"/>
          <w:b/>
          <w:bCs/>
          <w:lang w:eastAsia="zh-TW"/>
        </w:rPr>
      </w:pPr>
      <w:r w:rsidRPr="003F1A62">
        <w:rPr>
          <w:rFonts w:eastAsia="PMingLiU"/>
          <w:szCs w:val="20"/>
          <w:lang w:eastAsia="zh-TW"/>
        </w:rPr>
        <w:t>For further study of the NES gain/loss evaluation assumption on Cell A with on-demand SIB1 on NES cell for idle/inactive mode UE,</w:t>
      </w:r>
    </w:p>
    <w:p w14:paraId="09A7D787" w14:textId="77777777" w:rsidR="00164498" w:rsidRPr="003F1A62" w:rsidRDefault="00164498">
      <w:pPr>
        <w:pStyle w:val="ListParagraph"/>
        <w:numPr>
          <w:ilvl w:val="0"/>
          <w:numId w:val="31"/>
        </w:numPr>
        <w:ind w:leftChars="0"/>
        <w:rPr>
          <w:rFonts w:eastAsia="PMingLiU"/>
          <w:szCs w:val="20"/>
          <w:lang w:eastAsia="zh-TW"/>
        </w:rPr>
      </w:pPr>
      <w:r w:rsidRPr="003F1A62">
        <w:rPr>
          <w:rFonts w:eastAsia="PMingLiU"/>
          <w:szCs w:val="20"/>
          <w:lang w:eastAsia="zh-TW"/>
        </w:rPr>
        <w:t>Assume the following for network energy evaluation of Cell A in FR1:</w:t>
      </w:r>
    </w:p>
    <w:p w14:paraId="07041D14"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Company to report among empty/low/medium cell load as defined in 38.864</w:t>
      </w:r>
    </w:p>
    <w:p w14:paraId="43DC433C"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Cat BS as the Non-NES cell</w:t>
      </w:r>
    </w:p>
    <w:p w14:paraId="740C2CC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30kHz SCS, DDDSU TDD pattern</w:t>
      </w:r>
    </w:p>
    <w:p w14:paraId="121E181F" w14:textId="77777777" w:rsidR="00164498" w:rsidRPr="003F1A62" w:rsidRDefault="00164498">
      <w:pPr>
        <w:pStyle w:val="ListParagraph"/>
        <w:numPr>
          <w:ilvl w:val="2"/>
          <w:numId w:val="31"/>
        </w:numPr>
        <w:ind w:leftChars="0"/>
        <w:rPr>
          <w:rFonts w:eastAsia="PMingLiU"/>
          <w:szCs w:val="20"/>
          <w:lang w:eastAsia="zh-TW"/>
        </w:rPr>
      </w:pPr>
      <w:r w:rsidRPr="003F1A62">
        <w:rPr>
          <w:rFonts w:eastAsia="PMingLiU"/>
          <w:szCs w:val="20"/>
          <w:lang w:eastAsia="zh-TW"/>
        </w:rPr>
        <w:t xml:space="preserve"> Same SSB period as the Non-NES cell and company to report SIB1 period</w:t>
      </w:r>
    </w:p>
    <w:p w14:paraId="27902AAA"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number of SSBs in a SSB burst as the Non-NES cell with SSB pattern case C</w:t>
      </w:r>
    </w:p>
    <w:p w14:paraId="60C18795"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20ms PRACH configuration periodicity for WUS and/or initial access RACH and company to report RACH configuration index in 38.211 Table 6.3.3.2-3</w:t>
      </w:r>
    </w:p>
    <w:p w14:paraId="7B7B586F"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SSB/CORESET0 multiplexing pattern and same SIB1 PDSCH time domain resource allocation as the Non-NES cell</w:t>
      </w:r>
    </w:p>
    <w:p w14:paraId="45FC9D7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traffic model as the Non-NES cell</w:t>
      </w:r>
    </w:p>
    <w:p w14:paraId="073119D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Companies to report the assumption of WUS configuration provision or UL WUS monitoring or on-demand SIB1 transmission on Cell A if Case 2 (Option 1+B+X) or Case 3 (Option 2+B+Y) is considered</w:t>
      </w:r>
    </w:p>
    <w:p w14:paraId="01B86D5A" w14:textId="77777777" w:rsidR="00164498" w:rsidRDefault="00164498" w:rsidP="00164498">
      <w:pPr>
        <w:rPr>
          <w:lang w:eastAsia="x-none"/>
        </w:rPr>
      </w:pPr>
    </w:p>
    <w:p w14:paraId="1B47C3EE" w14:textId="77777777" w:rsidR="00164498" w:rsidRPr="00265B3B" w:rsidRDefault="00164498" w:rsidP="00164498">
      <w:pPr>
        <w:rPr>
          <w:b/>
          <w:bCs/>
          <w:highlight w:val="green"/>
          <w:lang w:eastAsia="x-none"/>
        </w:rPr>
      </w:pPr>
      <w:r w:rsidRPr="00265B3B">
        <w:rPr>
          <w:b/>
          <w:bCs/>
          <w:highlight w:val="green"/>
          <w:lang w:eastAsia="x-none"/>
        </w:rPr>
        <w:t>Agreement</w:t>
      </w:r>
    </w:p>
    <w:p w14:paraId="2B3437B7" w14:textId="77777777" w:rsidR="00164498" w:rsidRPr="008740FB" w:rsidRDefault="00164498" w:rsidP="00164498">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0D4A1F15" w14:textId="77777777" w:rsidR="00164498" w:rsidRPr="008740FB" w:rsidRDefault="00164498">
      <w:pPr>
        <w:pStyle w:val="ListParagraph"/>
        <w:numPr>
          <w:ilvl w:val="0"/>
          <w:numId w:val="31"/>
        </w:numPr>
        <w:ind w:leftChars="0"/>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6F97138F" w14:textId="77777777" w:rsidR="00164498" w:rsidRPr="008740FB" w:rsidRDefault="00164498">
      <w:pPr>
        <w:pStyle w:val="ListParagraph"/>
        <w:numPr>
          <w:ilvl w:val="0"/>
          <w:numId w:val="31"/>
        </w:numPr>
        <w:ind w:leftChars="0"/>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11D6583A" w14:textId="77777777" w:rsidR="00164498" w:rsidRDefault="00164498" w:rsidP="00164498">
      <w:pPr>
        <w:rPr>
          <w:lang w:eastAsia="x-none"/>
        </w:rPr>
      </w:pPr>
    </w:p>
    <w:p w14:paraId="67036589" w14:textId="77777777" w:rsidR="00164498" w:rsidRPr="00265B3B" w:rsidRDefault="00164498" w:rsidP="00164498">
      <w:pPr>
        <w:rPr>
          <w:b/>
          <w:bCs/>
          <w:highlight w:val="green"/>
          <w:lang w:eastAsia="x-none"/>
        </w:rPr>
      </w:pPr>
      <w:r w:rsidRPr="00265B3B">
        <w:rPr>
          <w:b/>
          <w:bCs/>
          <w:highlight w:val="green"/>
          <w:lang w:eastAsia="x-none"/>
        </w:rPr>
        <w:t>Agreement</w:t>
      </w:r>
    </w:p>
    <w:p w14:paraId="085B2904" w14:textId="77777777" w:rsidR="00164498" w:rsidRPr="003C1D80" w:rsidRDefault="00164498" w:rsidP="00164498">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p w14:paraId="123FBD42" w14:textId="77777777" w:rsidR="00164498" w:rsidRPr="00164498" w:rsidRDefault="00164498" w:rsidP="00164498">
      <w:pPr>
        <w:rPr>
          <w:lang w:eastAsia="x-none"/>
        </w:rPr>
      </w:pPr>
    </w:p>
    <w:p w14:paraId="278D2C8C" w14:textId="77777777" w:rsidR="002A760B" w:rsidRDefault="002A760B" w:rsidP="002A760B">
      <w:pPr>
        <w:pStyle w:val="Heading3"/>
      </w:pPr>
      <w:bookmarkStart w:id="44" w:name="_Toc198903903"/>
      <w:r w:rsidRPr="002A760B">
        <w:t>RAN1#117</w:t>
      </w:r>
      <w:bookmarkEnd w:id="44"/>
    </w:p>
    <w:p w14:paraId="24FFEAE4" w14:textId="77777777" w:rsidR="00737DEE" w:rsidRDefault="00737DEE" w:rsidP="00737DEE">
      <w:pPr>
        <w:rPr>
          <w:lang w:eastAsia="x-none"/>
        </w:rPr>
      </w:pPr>
    </w:p>
    <w:p w14:paraId="3CBC8ED7"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28C0A613" w14:textId="77777777" w:rsidR="00737DEE" w:rsidRPr="007C1052" w:rsidRDefault="00737DEE" w:rsidP="00737DEE">
      <w:pPr>
        <w:rPr>
          <w:rFonts w:eastAsia="PMingLiU"/>
          <w:bCs/>
          <w:lang w:eastAsia="zh-TW"/>
        </w:rPr>
      </w:pPr>
      <w:r w:rsidRPr="007C1052">
        <w:rPr>
          <w:rFonts w:eastAsia="PMingLiU"/>
          <w:bCs/>
          <w:lang w:eastAsia="zh-TW"/>
        </w:rPr>
        <w:t>For SIB1 in idle/inactive mode, prioritize RAN1 discussions on Case 2 and Case 3</w:t>
      </w:r>
    </w:p>
    <w:p w14:paraId="01AFE3D3"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Case 2 (</w:t>
      </w:r>
      <w:r w:rsidRPr="007C1052">
        <w:rPr>
          <w:rFonts w:eastAsia="PMingLiU"/>
          <w:bCs/>
          <w:szCs w:val="20"/>
          <w:lang w:eastAsia="zh-TW"/>
        </w:rPr>
        <w:t xml:space="preserve">Option </w:t>
      </w:r>
      <w:r w:rsidRPr="007C1052">
        <w:rPr>
          <w:bCs/>
        </w:rPr>
        <w:t>1+B+X</w:t>
      </w:r>
      <w:r w:rsidRPr="007C1052">
        <w:rPr>
          <w:rFonts w:eastAsia="PMingLiU"/>
          <w:bCs/>
          <w:lang w:val="en-US" w:eastAsia="zh-TW"/>
        </w:rPr>
        <w:t>) is feasible from RAN1 perspective.</w:t>
      </w:r>
    </w:p>
    <w:p w14:paraId="53C3BC9D"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Further study Case 3, focusing on the additional NES benefits over Case 2, feasibility, complexity, and spec impact.</w:t>
      </w:r>
    </w:p>
    <w:p w14:paraId="1727BE43" w14:textId="77777777" w:rsidR="00737DEE" w:rsidRPr="007C1052" w:rsidRDefault="00737DEE" w:rsidP="00737DEE">
      <w:pPr>
        <w:rPr>
          <w:lang w:eastAsia="x-none"/>
        </w:rPr>
      </w:pPr>
    </w:p>
    <w:p w14:paraId="6ABAD80B"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1CFF17AF" w14:textId="77777777" w:rsidR="00737DEE" w:rsidRPr="007C1052" w:rsidRDefault="00737DEE" w:rsidP="00737DEE">
      <w:pPr>
        <w:rPr>
          <w:rFonts w:eastAsia="PMingLiU"/>
          <w:lang w:eastAsia="zh-TW"/>
        </w:rPr>
      </w:pPr>
      <w:r w:rsidRPr="007C1052">
        <w:rPr>
          <w:rFonts w:eastAsia="PMingLiU"/>
          <w:lang w:eastAsia="zh-TW"/>
        </w:rPr>
        <w:t xml:space="preserve">For further study of on-demand SIB1 in idle/inactive mode, </w:t>
      </w:r>
      <w:r w:rsidRPr="007C1052">
        <w:rPr>
          <w:rFonts w:eastAsia="PMingLiU" w:hint="eastAsia"/>
          <w:lang w:eastAsia="zh-TW"/>
        </w:rPr>
        <w:t>i</w:t>
      </w:r>
      <w:r w:rsidRPr="007C1052">
        <w:rPr>
          <w:rFonts w:eastAsia="PMingLiU"/>
          <w:lang w:eastAsia="zh-TW"/>
        </w:rPr>
        <w:t>t is assumed that always-on SSB is transmitted on the NES</w:t>
      </w:r>
      <w:r w:rsidRPr="007C1052">
        <w:rPr>
          <w:rFonts w:eastAsia="PMingLiU" w:hint="eastAsia"/>
          <w:lang w:eastAsia="zh-TW"/>
        </w:rPr>
        <w:t xml:space="preserve"> </w:t>
      </w:r>
      <w:r w:rsidRPr="007C1052">
        <w:rPr>
          <w:rFonts w:eastAsia="PMingLiU"/>
          <w:lang w:eastAsia="zh-TW"/>
        </w:rPr>
        <w:t>cell with on-demand SIB1.</w:t>
      </w:r>
    </w:p>
    <w:p w14:paraId="013C4774" w14:textId="77777777" w:rsidR="00737DEE" w:rsidRPr="007C1052" w:rsidRDefault="00737DEE" w:rsidP="00737DEE">
      <w:pPr>
        <w:rPr>
          <w:lang w:eastAsia="x-none"/>
        </w:rPr>
      </w:pPr>
    </w:p>
    <w:p w14:paraId="008DED6F" w14:textId="77777777" w:rsidR="00737DEE" w:rsidRPr="007C1052" w:rsidRDefault="00737DEE" w:rsidP="00737DEE">
      <w:pPr>
        <w:rPr>
          <w:b/>
          <w:bCs/>
          <w:highlight w:val="green"/>
          <w:lang w:eastAsia="x-none"/>
        </w:rPr>
      </w:pPr>
      <w:bookmarkStart w:id="45" w:name="OLE_LINK228"/>
      <w:r w:rsidRPr="007C1052">
        <w:rPr>
          <w:rFonts w:hint="eastAsia"/>
          <w:b/>
          <w:bCs/>
          <w:highlight w:val="green"/>
          <w:lang w:eastAsia="ko-KR"/>
        </w:rPr>
        <w:t>A</w:t>
      </w:r>
      <w:r w:rsidRPr="007C1052">
        <w:rPr>
          <w:b/>
          <w:bCs/>
          <w:highlight w:val="green"/>
          <w:lang w:eastAsia="ko-KR"/>
        </w:rPr>
        <w:t>greement</w:t>
      </w:r>
    </w:p>
    <w:p w14:paraId="5FDA68F5" w14:textId="77777777" w:rsidR="00737DEE" w:rsidRPr="007C1052" w:rsidRDefault="00737DEE" w:rsidP="00737DEE">
      <w:pPr>
        <w:rPr>
          <w:rFonts w:eastAsia="PMingLiU"/>
          <w:bCs/>
          <w:lang w:eastAsia="zh-TW"/>
        </w:rPr>
      </w:pPr>
      <w:r w:rsidRPr="007C1052">
        <w:rPr>
          <w:rFonts w:eastAsiaTheme="minorEastAsia" w:hint="eastAsia"/>
          <w:bCs/>
          <w:lang w:eastAsia="ko-KR"/>
        </w:rPr>
        <w:t>A</w:t>
      </w:r>
      <w:r w:rsidRPr="007C1052">
        <w:rPr>
          <w:rFonts w:eastAsiaTheme="minorEastAsia"/>
          <w:bCs/>
          <w:lang w:eastAsia="ko-KR"/>
        </w:rPr>
        <w:t>t least for Case-2: F</w:t>
      </w:r>
      <w:r w:rsidRPr="007C1052">
        <w:rPr>
          <w:rFonts w:eastAsia="PMingLiU"/>
          <w:bCs/>
          <w:lang w:eastAsia="zh-TW"/>
        </w:rPr>
        <w:t>or further study of type 0 PDCCH monitoring occasions for on demand SIB1</w:t>
      </w:r>
      <w:r w:rsidRPr="007C1052">
        <w:rPr>
          <w:rFonts w:eastAsiaTheme="minorEastAsia" w:hint="eastAsia"/>
          <w:bCs/>
          <w:lang w:eastAsia="ko-KR"/>
        </w:rPr>
        <w:t>,</w:t>
      </w:r>
      <w:r w:rsidRPr="007C1052">
        <w:rPr>
          <w:rFonts w:eastAsiaTheme="minorEastAsia"/>
          <w:bCs/>
          <w:lang w:eastAsia="ko-KR"/>
        </w:rPr>
        <w:t xml:space="preserve"> </w:t>
      </w:r>
      <w:r w:rsidRPr="007C1052">
        <w:rPr>
          <w:bCs/>
        </w:rPr>
        <w:t>after UE transmits the UL WUS</w:t>
      </w:r>
      <w:r w:rsidRPr="007C1052">
        <w:rPr>
          <w:rFonts w:eastAsia="PMingLiU"/>
          <w:bCs/>
          <w:lang w:eastAsia="zh-TW"/>
        </w:rPr>
        <w:t xml:space="preserve"> in idle/inactive mode, RAN1 assumes following as a starting point:</w:t>
      </w:r>
    </w:p>
    <w:bookmarkEnd w:id="45"/>
    <w:p w14:paraId="58F955BB"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eastAsia="zh-TW"/>
        </w:rPr>
        <w:t>Option 1: One or more type 0 PDCCH monitoring occasions for on demand SIB1 within a time window</w:t>
      </w:r>
    </w:p>
    <w:p w14:paraId="705AC68A"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val="en-US" w:eastAsia="zh-TW"/>
        </w:rPr>
        <w:lastRenderedPageBreak/>
        <w:t>FFS</w:t>
      </w:r>
      <w:r w:rsidRPr="007C1052">
        <w:rPr>
          <w:rFonts w:eastAsia="PMingLiU"/>
          <w:bCs/>
          <w:lang w:eastAsia="zh-TW"/>
        </w:rPr>
        <w:t xml:space="preserve">: How the search space zero configuration is provided (e.g. from  </w:t>
      </w:r>
      <w:r w:rsidRPr="007C1052">
        <w:rPr>
          <w:rFonts w:eastAsia="PMingLiU"/>
          <w:bCs/>
          <w:i/>
          <w:iCs/>
          <w:lang w:eastAsia="zh-TW"/>
        </w:rPr>
        <w:t>searchSpaceZero</w:t>
      </w:r>
      <w:r w:rsidRPr="007C1052">
        <w:rPr>
          <w:rFonts w:eastAsia="PMingLiU"/>
          <w:bCs/>
          <w:lang w:eastAsia="zh-TW"/>
        </w:rPr>
        <w:t xml:space="preserve">  in  MIB  or  from a new search space that is indicated by UL-WUS configuration)</w:t>
      </w:r>
    </w:p>
    <w:p w14:paraId="657F93A4"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hint="eastAsia"/>
          <w:bCs/>
          <w:lang w:eastAsia="zh-TW"/>
        </w:rPr>
        <w:t>F</w:t>
      </w:r>
      <w:r w:rsidRPr="007C1052">
        <w:rPr>
          <w:rFonts w:eastAsia="PMingLiU"/>
          <w:bCs/>
          <w:lang w:eastAsia="zh-TW"/>
        </w:rPr>
        <w:t xml:space="preserve">FS: Details of the time window, including at least the starting time and duration </w:t>
      </w:r>
    </w:p>
    <w:p w14:paraId="6A4FEFFD"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eastAsia="zh-TW"/>
        </w:rPr>
        <w:t>FFS: Whether/how to support transmission of on-demand SIB1 with the association with SSB(s) based on a received UL-WUS</w:t>
      </w:r>
    </w:p>
    <w:p w14:paraId="17B6AEF4" w14:textId="77777777" w:rsidR="00737DEE" w:rsidRPr="007C1052" w:rsidRDefault="00737DEE" w:rsidP="00737DEE">
      <w:pPr>
        <w:rPr>
          <w:lang w:eastAsia="x-none"/>
        </w:rPr>
      </w:pPr>
    </w:p>
    <w:p w14:paraId="21ED4D34" w14:textId="77777777" w:rsidR="00737DEE" w:rsidRPr="007C1052" w:rsidRDefault="00737DEE" w:rsidP="00737DEE">
      <w:pPr>
        <w:rPr>
          <w:b/>
          <w:bCs/>
          <w:lang w:val="en-US" w:eastAsia="x-none"/>
        </w:rPr>
      </w:pPr>
      <w:r w:rsidRPr="007C1052">
        <w:rPr>
          <w:b/>
          <w:bCs/>
          <w:highlight w:val="green"/>
          <w:lang w:val="en-US" w:eastAsia="x-none"/>
        </w:rPr>
        <w:t>Agreement</w:t>
      </w:r>
    </w:p>
    <w:p w14:paraId="27B775CB" w14:textId="77777777" w:rsidR="00737DEE" w:rsidRPr="007C1052" w:rsidRDefault="00737DEE" w:rsidP="00737DEE">
      <w:pPr>
        <w:rPr>
          <w:rFonts w:eastAsiaTheme="minorEastAsia"/>
          <w:bCs/>
          <w:lang w:eastAsia="ko-KR"/>
        </w:rPr>
      </w:pPr>
      <w:r w:rsidRPr="007C1052">
        <w:rPr>
          <w:rFonts w:eastAsiaTheme="minorEastAsia" w:hint="eastAsia"/>
          <w:bCs/>
          <w:lang w:eastAsia="ko-KR"/>
        </w:rPr>
        <w:t>F</w:t>
      </w:r>
      <w:r w:rsidRPr="007C1052">
        <w:rPr>
          <w:rFonts w:eastAsiaTheme="minorEastAsia"/>
          <w:bCs/>
          <w:lang w:eastAsia="ko-KR"/>
        </w:rPr>
        <w:t>rom RAN1 point of view, the following is feasible. It is up to RAN2 to decide whether/how to support it.</w:t>
      </w:r>
    </w:p>
    <w:p w14:paraId="442EC589" w14:textId="77777777" w:rsidR="00737DEE" w:rsidRPr="007C1052" w:rsidRDefault="00737DEE" w:rsidP="00737DEE">
      <w:pPr>
        <w:rPr>
          <w:rFonts w:eastAsia="PMingLiU"/>
          <w:bCs/>
          <w:lang w:eastAsia="zh-TW"/>
        </w:rPr>
      </w:pPr>
      <w:r w:rsidRPr="007C1052">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515CFBF9" w14:textId="77777777" w:rsidR="00737DEE" w:rsidRPr="007C1052" w:rsidRDefault="00737DEE" w:rsidP="00737DEE">
      <w:pPr>
        <w:rPr>
          <w:rFonts w:eastAsia="PMingLiU"/>
          <w:b/>
          <w:lang w:eastAsia="zh-TW"/>
        </w:rPr>
      </w:pPr>
    </w:p>
    <w:p w14:paraId="773B6C2D" w14:textId="77777777" w:rsidR="00737DEE" w:rsidRPr="007C1052" w:rsidRDefault="00737DEE" w:rsidP="00737DEE">
      <w:pPr>
        <w:rPr>
          <w:b/>
          <w:bCs/>
          <w:lang w:val="en-US" w:eastAsia="x-none"/>
        </w:rPr>
      </w:pPr>
      <w:r w:rsidRPr="007C1052">
        <w:rPr>
          <w:b/>
          <w:bCs/>
          <w:highlight w:val="green"/>
          <w:lang w:val="en-US" w:eastAsia="x-none"/>
        </w:rPr>
        <w:t>Agreement</w:t>
      </w:r>
    </w:p>
    <w:p w14:paraId="3DB1E9B1"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D5F0224" w14:textId="77777777" w:rsidR="00737DEE" w:rsidRPr="007C1052" w:rsidRDefault="00737DEE" w:rsidP="00737DEE">
      <w:pPr>
        <w:rPr>
          <w:lang w:eastAsia="x-none"/>
        </w:rPr>
      </w:pPr>
    </w:p>
    <w:p w14:paraId="70E20CEC" w14:textId="77777777" w:rsidR="00737DEE" w:rsidRPr="007C1052" w:rsidRDefault="00737DEE" w:rsidP="00737DEE">
      <w:pPr>
        <w:rPr>
          <w:b/>
          <w:bCs/>
          <w:lang w:val="en-US" w:eastAsia="x-none"/>
        </w:rPr>
      </w:pPr>
      <w:r w:rsidRPr="007C1052">
        <w:rPr>
          <w:b/>
          <w:bCs/>
          <w:highlight w:val="green"/>
          <w:lang w:val="en-US" w:eastAsia="x-none"/>
        </w:rPr>
        <w:t>Agreement</w:t>
      </w:r>
    </w:p>
    <w:p w14:paraId="2B169EAA"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1DD1AD03" w14:textId="77777777" w:rsidR="00737DEE" w:rsidRPr="007C1052" w:rsidRDefault="00737DEE" w:rsidP="00737DEE">
      <w:pPr>
        <w:jc w:val="center"/>
        <w:rPr>
          <w:rFonts w:eastAsia="PMingLiU"/>
          <w:b/>
          <w:lang w:eastAsia="zh-TW"/>
        </w:rPr>
      </w:pPr>
      <w:r w:rsidRPr="007C1052">
        <w:rPr>
          <w:rFonts w:eastAsia="PMingLiU" w:hint="eastAsia"/>
          <w:b/>
          <w:lang w:eastAsia="zh-TW"/>
        </w:rPr>
        <w:t>T</w:t>
      </w:r>
      <w:r w:rsidRPr="007C1052">
        <w:rPr>
          <w:rFonts w:eastAsia="PMingLiU"/>
          <w:b/>
          <w:lang w:eastAsia="zh-TW"/>
        </w:rPr>
        <w: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7C1052" w:rsidRPr="007C1052" w14:paraId="3F4BC186" w14:textId="77777777" w:rsidTr="004F7384">
        <w:trPr>
          <w:trHeight w:val="300"/>
        </w:trPr>
        <w:tc>
          <w:tcPr>
            <w:tcW w:w="2121" w:type="dxa"/>
            <w:tcBorders>
              <w:top w:val="single" w:sz="4" w:space="0" w:color="auto"/>
              <w:left w:val="single" w:sz="4" w:space="0" w:color="auto"/>
              <w:bottom w:val="single" w:sz="4" w:space="0" w:color="auto"/>
              <w:right w:val="single" w:sz="4" w:space="0" w:color="auto"/>
            </w:tcBorders>
          </w:tcPr>
          <w:p w14:paraId="0FE709FC" w14:textId="77777777" w:rsidR="00737DEE" w:rsidRPr="007C1052" w:rsidRDefault="00737DEE" w:rsidP="004F7384">
            <w:pPr>
              <w:rPr>
                <w:rFonts w:asciiTheme="minorBidi" w:hAnsiTheme="minorBidi"/>
                <w:b/>
                <w:bCs/>
                <w:szCs w:val="20"/>
                <w:lang w:val="en-US" w:eastAsia="ja-JP"/>
              </w:rPr>
            </w:pPr>
            <w:r w:rsidRPr="007C1052">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D76BD5F"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Parameters</w:t>
            </w:r>
          </w:p>
        </w:tc>
      </w:tr>
      <w:tr w:rsidR="007C1052" w:rsidRPr="007C1052" w14:paraId="0FA122F4" w14:textId="77777777" w:rsidTr="004F7384">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584C0D9E"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8B33B5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0EF95E3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PhysCellId </w:t>
            </w:r>
          </w:p>
        </w:tc>
      </w:tr>
      <w:tr w:rsidR="007C1052" w:rsidRPr="007C1052" w14:paraId="5B92EB88" w14:textId="77777777" w:rsidTr="004F7384">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3C6A77C" w14:textId="77777777" w:rsidR="00737DEE" w:rsidRPr="007C1052" w:rsidRDefault="00737DEE" w:rsidP="004F7384">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14066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6468C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ARFCN-ValueNR </w:t>
            </w:r>
          </w:p>
        </w:tc>
      </w:tr>
      <w:tr w:rsidR="007C1052" w:rsidRPr="007C1052" w14:paraId="1327BA06" w14:textId="77777777" w:rsidTr="004F7384">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E62A051"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8AD0A16"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xml:space="preserve">SIB1-RequestConfig </w:t>
            </w:r>
          </w:p>
          <w:p w14:paraId="4168AC7C"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7ADD741"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ss-PBCH-BlockPower</w:t>
            </w:r>
          </w:p>
        </w:tc>
      </w:tr>
      <w:tr w:rsidR="007C1052" w:rsidRPr="007C1052" w14:paraId="6BE693BA"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61830B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1314E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C15FC80" w14:textId="77777777" w:rsidR="00737DEE" w:rsidRPr="007C1052" w:rsidRDefault="00737DEE" w:rsidP="004F7384">
            <w:pPr>
              <w:rPr>
                <w:rFonts w:asciiTheme="minorBidi" w:hAnsiTheme="minorBidi"/>
                <w:sz w:val="22"/>
                <w:szCs w:val="20"/>
                <w:lang w:eastAsia="ja-JP"/>
              </w:rPr>
            </w:pPr>
            <w:r w:rsidRPr="007C1052">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284636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Prach-ConfigurationIndex</w:t>
            </w:r>
          </w:p>
        </w:tc>
      </w:tr>
      <w:tr w:rsidR="007C1052" w:rsidRPr="007C1052" w14:paraId="54910FE1"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BE2595"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4B484E5"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C5B0EC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C5283A5"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msg1-FDM</w:t>
            </w:r>
          </w:p>
        </w:tc>
      </w:tr>
      <w:tr w:rsidR="007C1052" w:rsidRPr="007C1052" w14:paraId="17B39CC0"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1B1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6DE4D2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42D8B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480AE8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msg1-FrequencyStart</w:t>
            </w:r>
          </w:p>
        </w:tc>
      </w:tr>
      <w:tr w:rsidR="007C1052" w:rsidRPr="007C1052" w14:paraId="3D87DDAA" w14:textId="77777777" w:rsidTr="004F7384">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0913E5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10E86B"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6B12ACA"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C339A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zeroCorrelationZoneConfig</w:t>
            </w:r>
          </w:p>
        </w:tc>
      </w:tr>
      <w:tr w:rsidR="007C1052" w:rsidRPr="007C1052" w14:paraId="5EB68542"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04F9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883EA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0D86A68"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76D42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preambleReceivedTargetPower</w:t>
            </w:r>
          </w:p>
        </w:tc>
      </w:tr>
      <w:tr w:rsidR="007C1052" w:rsidRPr="007C1052" w14:paraId="7C22AB70" w14:textId="77777777" w:rsidTr="004F7384">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1B2316C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2CEBE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2625462"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14C032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preambleTransMax</w:t>
            </w:r>
          </w:p>
        </w:tc>
      </w:tr>
      <w:tr w:rsidR="007C1052" w:rsidRPr="007C1052" w14:paraId="60C6531E"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917DC9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75DB0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B607D6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FB7947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powerRampingStep</w:t>
            </w:r>
          </w:p>
        </w:tc>
      </w:tr>
      <w:tr w:rsidR="007C1052" w:rsidRPr="007C1052" w14:paraId="5FA05337" w14:textId="77777777" w:rsidTr="004F7384">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336F9C36"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BC89630"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9368FB9"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D346F5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ra-ResponseWindow</w:t>
            </w:r>
          </w:p>
        </w:tc>
      </w:tr>
      <w:tr w:rsidR="007C1052" w:rsidRPr="007C1052" w14:paraId="202E27EF"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4A55380"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812C4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78C1394"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3D7FDB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ssb-perRACH-Occasion</w:t>
            </w:r>
          </w:p>
        </w:tc>
      </w:tr>
      <w:tr w:rsidR="007C1052" w:rsidRPr="007C1052" w14:paraId="3F2950F9" w14:textId="77777777" w:rsidTr="004F7384">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25BEC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0CAF7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B4B8FB"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sib1-RequestPeriod</w:t>
            </w:r>
            <w:r w:rsidRPr="007C1052">
              <w:rPr>
                <w:rFonts w:asciiTheme="minorBidi" w:hAnsiTheme="minorBidi"/>
                <w:szCs w:val="20"/>
                <w:lang w:eastAsia="ja-JP"/>
              </w:rPr>
              <w:br/>
            </w:r>
          </w:p>
        </w:tc>
      </w:tr>
      <w:tr w:rsidR="007C1052" w:rsidRPr="007C1052" w14:paraId="43195120" w14:textId="77777777" w:rsidTr="004F7384">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F14277E"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33BC7BE"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76A9BF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FEF1C3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ra-PreambleStartIndex</w:t>
            </w:r>
          </w:p>
        </w:tc>
      </w:tr>
      <w:tr w:rsidR="007C1052" w:rsidRPr="007C1052" w14:paraId="2B5E707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D4A23D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4E12E6"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E37DDF1"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04A3EF8"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ra-AssociationPeriodIndex</w:t>
            </w:r>
          </w:p>
        </w:tc>
      </w:tr>
      <w:tr w:rsidR="007C1052" w:rsidRPr="007C1052" w14:paraId="38CE4F1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10D137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B0A9B3"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6B2055"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1C40A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ra-ssb-OccasionMaskIndex</w:t>
            </w:r>
          </w:p>
        </w:tc>
      </w:tr>
      <w:tr w:rsidR="007C1052" w:rsidRPr="007C1052" w14:paraId="74C704BC" w14:textId="77777777" w:rsidTr="004F7384">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DBC7C12"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F0952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96F87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rsrp-ThresholdSSB</w:t>
            </w:r>
          </w:p>
        </w:tc>
      </w:tr>
      <w:tr w:rsidR="007C1052" w:rsidRPr="007C1052" w14:paraId="197A6F83" w14:textId="77777777" w:rsidTr="004F7384">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120D84C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ABA70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3337E1F" w14:textId="77777777" w:rsidR="00737DEE" w:rsidRPr="007C1052" w:rsidRDefault="00737DEE" w:rsidP="004F7384">
            <w:pPr>
              <w:rPr>
                <w:rFonts w:asciiTheme="minorBidi" w:hAnsiTheme="minorBidi"/>
                <w:b/>
                <w:bCs/>
                <w:szCs w:val="20"/>
                <w:lang w:eastAsia="ja-JP"/>
              </w:rPr>
            </w:pPr>
            <w:r w:rsidRPr="007C1052">
              <w:rPr>
                <w:rFonts w:asciiTheme="minorBidi" w:hAnsiTheme="minorBidi"/>
                <w:szCs w:val="20"/>
                <w:lang w:eastAsia="ja-JP"/>
              </w:rPr>
              <w:t>prach-RootSequenceIndex</w:t>
            </w:r>
          </w:p>
        </w:tc>
      </w:tr>
      <w:tr w:rsidR="007C1052" w:rsidRPr="007C1052" w14:paraId="6A1CAA0D" w14:textId="77777777" w:rsidTr="004F7384">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0914BEF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EFFE45"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FAA1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msg1-SubcarrierSpacing</w:t>
            </w:r>
          </w:p>
        </w:tc>
      </w:tr>
      <w:tr w:rsidR="007C1052" w:rsidRPr="007C1052" w14:paraId="795CBFA3" w14:textId="77777777" w:rsidTr="004F7384">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68B4AA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F86C0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654415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restrictedSetConfig</w:t>
            </w:r>
          </w:p>
        </w:tc>
      </w:tr>
      <w:tr w:rsidR="007C1052" w:rsidRPr="007C1052" w14:paraId="25059D58" w14:textId="77777777" w:rsidTr="004F7384">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7630C02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8A6C2"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322D6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tdd-UL-DL-ConfigurationCommon</w:t>
            </w:r>
          </w:p>
        </w:tc>
      </w:tr>
      <w:tr w:rsidR="007C1052" w:rsidRPr="007C1052" w14:paraId="13087A17"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71FE4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2734C44F"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2E5BCE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frequencyBandList</w:t>
            </w:r>
          </w:p>
        </w:tc>
      </w:tr>
      <w:tr w:rsidR="007C1052" w:rsidRPr="007C1052" w14:paraId="6DD2847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7406F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05C648"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94642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absoluteFrequencyPointA</w:t>
            </w:r>
          </w:p>
        </w:tc>
      </w:tr>
      <w:tr w:rsidR="007C1052" w:rsidRPr="007C1052" w14:paraId="4C3ED93A"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0304C0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E0919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D3D1AE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offsetToCarrier</w:t>
            </w:r>
          </w:p>
        </w:tc>
      </w:tr>
      <w:tr w:rsidR="007C1052" w:rsidRPr="007C1052" w14:paraId="512DF36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2206BD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0D54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1A1A46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p-Max</w:t>
            </w:r>
          </w:p>
        </w:tc>
      </w:tr>
      <w:tr w:rsidR="007C1052" w:rsidRPr="007C1052" w14:paraId="0870392B"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DF1E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A569D7"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DA0EA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frequencyShift7p5khz</w:t>
            </w:r>
          </w:p>
        </w:tc>
      </w:tr>
      <w:tr w:rsidR="007C1052" w:rsidRPr="007C1052" w14:paraId="4B4DEF61" w14:textId="77777777" w:rsidTr="004F7384">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44DD1B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872D13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77D1EBB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ssb-SubcarrierOffset</w:t>
            </w:r>
          </w:p>
        </w:tc>
      </w:tr>
      <w:tr w:rsidR="007C1052" w:rsidRPr="007C1052" w14:paraId="01452126"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E532C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D9F4A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8A936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controlResourceSetZero</w:t>
            </w:r>
          </w:p>
        </w:tc>
      </w:tr>
      <w:tr w:rsidR="007C1052" w:rsidRPr="007C1052" w14:paraId="1B14B404" w14:textId="77777777" w:rsidTr="004F7384">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54155CA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909F8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44E513"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searchSpaceZero</w:t>
            </w:r>
          </w:p>
        </w:tc>
      </w:tr>
      <w:tr w:rsidR="007C1052" w:rsidRPr="007C1052" w14:paraId="4C8BC8C4" w14:textId="77777777" w:rsidTr="004F7384">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44AB41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0EB26B4"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8388D2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w:t>
            </w:r>
          </w:p>
        </w:tc>
      </w:tr>
      <w:tr w:rsidR="007C1052" w:rsidRPr="007C1052" w14:paraId="263C81B4" w14:textId="77777777" w:rsidTr="004F7384">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9A1D88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FB836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BED35F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monitoringSlotPeriodicityAndOffset</w:t>
            </w:r>
          </w:p>
        </w:tc>
      </w:tr>
      <w:tr w:rsidR="007C1052" w:rsidRPr="007C1052" w14:paraId="142F071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A488D9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C6D94D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2F460B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Duration</w:t>
            </w:r>
          </w:p>
        </w:tc>
      </w:tr>
      <w:tr w:rsidR="007C1052" w:rsidRPr="007C1052" w14:paraId="6A7EC4C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B2F3F6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9FB0DA"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5066A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monitoringSymbolsWithinSlot</w:t>
            </w:r>
          </w:p>
        </w:tc>
      </w:tr>
      <w:tr w:rsidR="00737DEE" w:rsidRPr="007C1052" w14:paraId="7936BC4C" w14:textId="77777777" w:rsidTr="004F7384">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C4FAAE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75D65D8"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18F33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aggregationLevels</w:t>
            </w:r>
          </w:p>
        </w:tc>
      </w:tr>
    </w:tbl>
    <w:p w14:paraId="43E2A878" w14:textId="77777777" w:rsidR="00737DEE" w:rsidRPr="007C1052" w:rsidRDefault="00737DEE" w:rsidP="00737DEE">
      <w:pPr>
        <w:rPr>
          <w:rFonts w:eastAsia="PMingLiU"/>
          <w:b/>
          <w:lang w:eastAsia="zh-TW"/>
        </w:rPr>
      </w:pPr>
    </w:p>
    <w:p w14:paraId="753B1131" w14:textId="77777777" w:rsidR="00737DEE" w:rsidRPr="007C1052" w:rsidRDefault="00737DEE" w:rsidP="00737DEE">
      <w:pPr>
        <w:rPr>
          <w:b/>
          <w:bCs/>
          <w:lang w:val="en-US" w:eastAsia="x-none"/>
        </w:rPr>
      </w:pPr>
      <w:r w:rsidRPr="007C1052">
        <w:rPr>
          <w:b/>
          <w:bCs/>
          <w:highlight w:val="green"/>
          <w:lang w:val="en-US" w:eastAsia="x-none"/>
        </w:rPr>
        <w:t>Agreement</w:t>
      </w:r>
    </w:p>
    <w:p w14:paraId="760F77E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empty load</w:t>
      </w:r>
    </w:p>
    <w:p w14:paraId="4A773FA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BD254D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39.37% - 47.69% from the following 7 sources</w:t>
      </w:r>
    </w:p>
    <w:p w14:paraId="2F0EA902"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R1-2405595, R1-2405341, R1-2404859, R1-2404507, R1-2405363, R1-2404625</w:t>
      </w:r>
    </w:p>
    <w:p w14:paraId="60767B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(R1-2405162) reports 25% NES gain with PRACH configuration index = 152</w:t>
      </w:r>
    </w:p>
    <w:p w14:paraId="3C796682"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85E51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24.6% with one beam of SIB1 PDSCH transmitted in each slot</w:t>
      </w:r>
    </w:p>
    <w:p w14:paraId="757072D9"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17.4% with two beams of SIB1 PDSCH transmitted in each slot</w:t>
      </w:r>
    </w:p>
    <w:p w14:paraId="75F2EB96"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One source (R1-2404122) reports the following with FDMed SSB and PDSCH of SIB1</w:t>
      </w:r>
    </w:p>
    <w:p w14:paraId="0344C3F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9.27%~18.94% NES gain with UL WUS configuration transmitted in legacy SIB on Cell A</w:t>
      </w:r>
    </w:p>
    <w:p w14:paraId="001EB8EB"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0%~9.66%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5A8CF3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2822322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13.25% NES gain with Case 1 (Options 1+A+X) and pre-configured for fixed WUS configuration</w:t>
      </w:r>
    </w:p>
    <w:p w14:paraId="42EB3FE3"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5FEBE02"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28CC24B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22.1% - 42.6% from the following 5 sources</w:t>
      </w:r>
    </w:p>
    <w:p w14:paraId="3AA8B5E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7558293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52317D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16.8% with one beam of SIB1 PDSCH transmitted in each slot</w:t>
      </w:r>
    </w:p>
    <w:p w14:paraId="4F9AB26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10.9% with two beams of SIB1 PDSCH transmitted in each slot</w:t>
      </w:r>
    </w:p>
    <w:p w14:paraId="7CBB21E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3211CC14"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30.43% - 45.79% from the following 4 sources</w:t>
      </w:r>
    </w:p>
    <w:p w14:paraId="6FCEF7A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R1-2404463, R1-2404859, R1-2405363, R1-2404625 </w:t>
      </w:r>
    </w:p>
    <w:p w14:paraId="71FF9A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(R1-2405162) reports the following NES gain with </w:t>
      </w:r>
      <w:r w:rsidRPr="007C1052">
        <w:rPr>
          <w:rFonts w:eastAsia="PMingLiU" w:cs="Times"/>
          <w:szCs w:val="20"/>
          <w:lang w:eastAsia="zh-TW"/>
        </w:rPr>
        <w:t>PRACH configuration index = 152</w:t>
      </w:r>
    </w:p>
    <w:p w14:paraId="75C6FE5A"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25% NES gain with Case 3 (Options 2+B+Y) assuming the UE can camp on the NES cell and the SIB1 is only transmitted in a single beam corresponding to the UL WUS beam</w:t>
      </w:r>
    </w:p>
    <w:p w14:paraId="6E18C41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Case 2 (Options 1+B+X)</w:t>
      </w:r>
    </w:p>
    <w:p w14:paraId="4727C13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5B2CDFA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21.79% - 33.11% from the following 2 sources</w:t>
      </w:r>
    </w:p>
    <w:p w14:paraId="638D071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R1-2405363, R1-2404625 </w:t>
      </w:r>
    </w:p>
    <w:p w14:paraId="3456267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80EA20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20.5% - 39.34% from the following 8 sources</w:t>
      </w:r>
    </w:p>
    <w:p w14:paraId="146A0D7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R1-2405341, R1-2404224, R1-2404859, R1-2404507, R1-2404561, R1-2405595</w:t>
      </w:r>
    </w:p>
    <w:p w14:paraId="4392F61B"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11.9% NES gain with medium cell load on Cell A</w:t>
      </w:r>
    </w:p>
    <w:p w14:paraId="77F830EA"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19.31 – 19.39% from one source (R1-2405341)</w:t>
      </w:r>
    </w:p>
    <w:p w14:paraId="0779695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57C9CF8B"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29.19% - 36.87% </w:t>
      </w:r>
      <w:r w:rsidRPr="007C1052">
        <w:rPr>
          <w:rFonts w:cs="Times"/>
          <w:szCs w:val="20"/>
          <w:lang w:eastAsia="zh-CN"/>
        </w:rPr>
        <w:t>from the following 3 sources</w:t>
      </w:r>
    </w:p>
    <w:p w14:paraId="742BEB2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R1-2404859</w:t>
      </w:r>
    </w:p>
    <w:p w14:paraId="53E900F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15.87%~20.18% NES gain with PRACH configuration index = 148</w:t>
      </w:r>
    </w:p>
    <w:p w14:paraId="2CD72727" w14:textId="77777777" w:rsidR="00737DEE" w:rsidRPr="007C1052" w:rsidRDefault="00737DEE" w:rsidP="00737DEE">
      <w:pPr>
        <w:numPr>
          <w:ilvl w:val="0"/>
          <w:numId w:val="51"/>
        </w:numPr>
        <w:rPr>
          <w:szCs w:val="20"/>
          <w:lang w:eastAsia="zh-CN"/>
        </w:rPr>
      </w:pPr>
      <w:r w:rsidRPr="007C1052">
        <w:rPr>
          <w:lang w:eastAsia="zh-TW"/>
        </w:rPr>
        <w:t xml:space="preserve">For Cat 1 BS, 4/8 beams, </w:t>
      </w:r>
      <w:r w:rsidRPr="007C1052">
        <w:rPr>
          <w:lang w:eastAsia="zh-CN"/>
        </w:rPr>
        <w:t>4</w:t>
      </w:r>
      <w:r w:rsidRPr="007C1052">
        <w:rPr>
          <w:lang w:eastAsia="zh-TW"/>
        </w:rPr>
        <w:t>% &lt; on-demand SIB1 transmission rate &lt; 2</w:t>
      </w:r>
      <w:r w:rsidRPr="007C1052">
        <w:rPr>
          <w:lang w:eastAsia="zh-CN"/>
        </w:rPr>
        <w:t>4</w:t>
      </w:r>
      <w:r w:rsidRPr="007C1052">
        <w:rPr>
          <w:lang w:eastAsia="zh-TW"/>
        </w:rPr>
        <w:t>%</w:t>
      </w:r>
      <w:r w:rsidRPr="007C1052">
        <w:rPr>
          <w:lang w:eastAsia="zh-CN"/>
        </w:rPr>
        <w:t xml:space="preserve">, </w:t>
      </w:r>
      <w:r w:rsidRPr="007C1052">
        <w:rPr>
          <w:lang w:eastAsia="zh-TW"/>
        </w:rPr>
        <w:t>the NES gain is</w:t>
      </w:r>
      <w:r w:rsidRPr="007C1052">
        <w:rPr>
          <w:lang w:eastAsia="zh-CN"/>
        </w:rPr>
        <w:t xml:space="preserve"> 17.98%~24.48% from one source (R1-2404408).</w:t>
      </w:r>
    </w:p>
    <w:p w14:paraId="5505BCB6" w14:textId="77777777" w:rsidR="00737DEE" w:rsidRPr="007C1052" w:rsidRDefault="00737DEE" w:rsidP="00737DEE">
      <w:pPr>
        <w:rPr>
          <w:lang w:eastAsia="x-none"/>
        </w:rPr>
      </w:pPr>
    </w:p>
    <w:p w14:paraId="58257F23" w14:textId="77777777" w:rsidR="00737DEE" w:rsidRPr="007C1052" w:rsidRDefault="00737DEE" w:rsidP="00737DEE">
      <w:pPr>
        <w:rPr>
          <w:lang w:eastAsia="x-none"/>
        </w:rPr>
      </w:pPr>
    </w:p>
    <w:p w14:paraId="318B4692" w14:textId="77777777" w:rsidR="00737DEE" w:rsidRPr="007C1052" w:rsidRDefault="00737DEE" w:rsidP="00737DEE">
      <w:pPr>
        <w:rPr>
          <w:b/>
          <w:bCs/>
          <w:lang w:val="en-US" w:eastAsia="x-none"/>
        </w:rPr>
      </w:pPr>
      <w:r w:rsidRPr="007C1052">
        <w:rPr>
          <w:b/>
          <w:bCs/>
          <w:highlight w:val="green"/>
          <w:lang w:val="en-US" w:eastAsia="x-none"/>
        </w:rPr>
        <w:t>Agreement</w:t>
      </w:r>
    </w:p>
    <w:p w14:paraId="471F153F"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empty load</w:t>
      </w:r>
    </w:p>
    <w:p w14:paraId="0E7EF34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2.21 – 10.6% from the following 10 sources</w:t>
      </w:r>
    </w:p>
    <w:p w14:paraId="3748632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R1-2405595, R1-2403979, R1-2405341, R1-2404859, R1-2405162, R1-2404122, R1-2404507, R1-2405363, R1-2404625, R1-2404561</w:t>
      </w:r>
    </w:p>
    <w:p w14:paraId="6F11BAD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63ACAB7" w14:textId="77777777" w:rsidR="00737DEE" w:rsidRPr="007C1052" w:rsidRDefault="00737DEE" w:rsidP="00737DEE">
      <w:pPr>
        <w:numPr>
          <w:ilvl w:val="1"/>
          <w:numId w:val="51"/>
        </w:numPr>
        <w:rPr>
          <w:rFonts w:cs="Times"/>
          <w:szCs w:val="20"/>
          <w:lang w:eastAsia="zh-CN"/>
        </w:rPr>
      </w:pPr>
      <w:r w:rsidRPr="007C1052">
        <w:rPr>
          <w:rFonts w:cs="Times"/>
          <w:szCs w:val="20"/>
          <w:lang w:eastAsia="zh-CN"/>
        </w:rPr>
        <w:lastRenderedPageBreak/>
        <w:t>the NES gain is 1.7% - 6.23% from the following 5 sources</w:t>
      </w:r>
    </w:p>
    <w:p w14:paraId="687F8FE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R1-2403979, R1-2405341, R1-2405363, R1-2404625, R1-2404758</w:t>
      </w:r>
    </w:p>
    <w:p w14:paraId="00C00DA0"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(R1-2404758) reports 28.9% NES gain with Case 3 where no PRACH and paging is activated</w:t>
      </w:r>
      <w:r w:rsidRPr="007C1052">
        <w:rPr>
          <w:rFonts w:eastAsia="PMingLiU"/>
          <w:lang w:eastAsia="zh-TW"/>
        </w:rPr>
        <w:t xml:space="preserve"> for the NES cell</w:t>
      </w:r>
    </w:p>
    <w:p w14:paraId="62D766E6"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1.75% - 8.48% from the following 6 sources</w:t>
      </w:r>
    </w:p>
    <w:p w14:paraId="7C93731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R1-2405162, R1-2404859, R1-2405363, R1-2404625, R1-2404561</w:t>
      </w:r>
    </w:p>
    <w:p w14:paraId="3FB380D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1.01% - 5.8% from the following 3 sources</w:t>
      </w:r>
    </w:p>
    <w:p w14:paraId="646199C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R1-2405363, R1-2404625</w:t>
      </w:r>
    </w:p>
    <w:p w14:paraId="0F556EE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3.24% - 7.76% from the following 5 sources</w:t>
      </w:r>
    </w:p>
    <w:p w14:paraId="5B8CD80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454785C4"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2.96% from one source (R1-2405341)</w:t>
      </w:r>
    </w:p>
    <w:p w14:paraId="63E37D2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2.5% - 7.44% </w:t>
      </w:r>
      <w:r w:rsidRPr="007C1052">
        <w:rPr>
          <w:rFonts w:cs="Times"/>
          <w:szCs w:val="20"/>
          <w:lang w:eastAsia="zh-CN"/>
        </w:rPr>
        <w:t>from the following 3 sources</w:t>
      </w:r>
    </w:p>
    <w:p w14:paraId="29452FE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E4BE951" w14:textId="77777777" w:rsidR="00737DEE" w:rsidRPr="007C1052" w:rsidRDefault="00737DEE" w:rsidP="00737DEE">
      <w:pPr>
        <w:rPr>
          <w:lang w:eastAsia="x-none"/>
        </w:rPr>
      </w:pPr>
    </w:p>
    <w:p w14:paraId="2142A2F1" w14:textId="77777777" w:rsidR="00737DEE" w:rsidRPr="007C1052" w:rsidRDefault="00737DEE" w:rsidP="00737DEE">
      <w:pPr>
        <w:rPr>
          <w:b/>
          <w:bCs/>
          <w:lang w:val="en-US" w:eastAsia="x-none"/>
        </w:rPr>
      </w:pPr>
      <w:r w:rsidRPr="007C1052">
        <w:rPr>
          <w:b/>
          <w:bCs/>
          <w:highlight w:val="green"/>
          <w:lang w:val="en-US" w:eastAsia="x-none"/>
        </w:rPr>
        <w:t>Agreement</w:t>
      </w:r>
    </w:p>
    <w:p w14:paraId="1471BB37"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low load</w:t>
      </w:r>
    </w:p>
    <w:p w14:paraId="6A27E14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6FA58C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30.56% - 41.8% from the following 5 sources</w:t>
      </w:r>
    </w:p>
    <w:p w14:paraId="1D2BB68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106781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03AE24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13.9% with one beam of SIB1 PDSCH transmitted in each slot</w:t>
      </w:r>
    </w:p>
    <w:p w14:paraId="4E078D4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7.9% with two beams of SIB1 PDSCH transmitted in each slot</w:t>
      </w:r>
    </w:p>
    <w:p w14:paraId="12C445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EA6202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16% - 36.2% from the following 5 sources</w:t>
      </w:r>
    </w:p>
    <w:p w14:paraId="162C85C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R1-2405247, R1-2405341, R1-2404033, R1-2405363, R1-2404625</w:t>
      </w:r>
    </w:p>
    <w:p w14:paraId="45152F09"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(R1-2404033) reports 10% NES gain with FDMed SSB and PDSCH of SIB1</w:t>
      </w:r>
    </w:p>
    <w:p w14:paraId="58BA3CE4"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BBEE1B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5.2% with one beam of SIB1 PDSCH transmitted in each slot</w:t>
      </w:r>
    </w:p>
    <w:p w14:paraId="64E7644E"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1.9% with two beams of SIB1 PDSCH transmitted in each slot</w:t>
      </w:r>
    </w:p>
    <w:p w14:paraId="1BFFF15C"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44DB14E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22.44% - 37.64% from the following 3 sources</w:t>
      </w:r>
    </w:p>
    <w:p w14:paraId="23BE1B38"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R1-2404859, R1-2405363, R1-2404625 </w:t>
      </w:r>
    </w:p>
    <w:p w14:paraId="4F26EE6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23942AE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4.73%~9.64% NES gain with UL WUS configuration transmitted in legacy SIB on Cell A</w:t>
      </w:r>
    </w:p>
    <w:p w14:paraId="063E98B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0%~4.8%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2A75722F"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76AA3669"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7% NES gain with Case 1 (Options 1+A+X) and pre-configured for fixed WUS configuration</w:t>
      </w:r>
    </w:p>
    <w:p w14:paraId="7AF642F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474026D"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018E03D1"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13.17% - 36.2% from the following 3 sources</w:t>
      </w:r>
    </w:p>
    <w:p w14:paraId="403511D6" w14:textId="77777777" w:rsidR="00737DEE" w:rsidRPr="007C1052" w:rsidRDefault="00737DEE" w:rsidP="00737DEE">
      <w:pPr>
        <w:numPr>
          <w:ilvl w:val="2"/>
          <w:numId w:val="51"/>
        </w:numPr>
        <w:rPr>
          <w:rFonts w:cs="Times"/>
          <w:szCs w:val="20"/>
          <w:lang w:eastAsia="zh-CN"/>
        </w:rPr>
      </w:pPr>
      <w:r w:rsidRPr="007C1052">
        <w:rPr>
          <w:rFonts w:cs="Times"/>
          <w:szCs w:val="20"/>
          <w:lang w:eastAsia="zh-CN"/>
        </w:rPr>
        <w:t>R1-2404625, R1-2405247, R1-2405363</w:t>
      </w:r>
    </w:p>
    <w:p w14:paraId="4EFA1F5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C909DA0"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16.8% - 28.77% from the following 6 sources</w:t>
      </w:r>
    </w:p>
    <w:p w14:paraId="02FBE13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R1-2405341, R1-2404224, R1-2404859, R1-2404561, R1-2405595</w:t>
      </w:r>
    </w:p>
    <w:p w14:paraId="13FC9A0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10.5% NES gain with medium cell load on Cell A</w:t>
      </w:r>
    </w:p>
    <w:p w14:paraId="5CADF99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12.71% – 12.88% from one source (R1-2405341)</w:t>
      </w:r>
    </w:p>
    <w:p w14:paraId="194C76F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14.43% - 27.47% </w:t>
      </w:r>
      <w:r w:rsidRPr="007C1052">
        <w:rPr>
          <w:rFonts w:cs="Times"/>
          <w:szCs w:val="20"/>
          <w:lang w:eastAsia="zh-CN"/>
        </w:rPr>
        <w:t>from the following 3 sources</w:t>
      </w:r>
    </w:p>
    <w:p w14:paraId="257D81AF"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AE4CBC6" w14:textId="77777777" w:rsidR="00737DEE" w:rsidRPr="007C1052" w:rsidRDefault="00737DEE" w:rsidP="00737DEE">
      <w:pPr>
        <w:rPr>
          <w:lang w:eastAsia="x-none"/>
        </w:rPr>
      </w:pPr>
    </w:p>
    <w:p w14:paraId="05A94D92" w14:textId="77777777" w:rsidR="00737DEE" w:rsidRPr="007C1052" w:rsidRDefault="00737DEE" w:rsidP="00737DEE">
      <w:pPr>
        <w:rPr>
          <w:b/>
          <w:bCs/>
          <w:lang w:val="en-US" w:eastAsia="x-none"/>
        </w:rPr>
      </w:pPr>
      <w:r w:rsidRPr="007C1052">
        <w:rPr>
          <w:b/>
          <w:bCs/>
          <w:highlight w:val="green"/>
          <w:lang w:val="en-US" w:eastAsia="x-none"/>
        </w:rPr>
        <w:t>Agreement</w:t>
      </w:r>
    </w:p>
    <w:p w14:paraId="4B118A84"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low load</w:t>
      </w:r>
    </w:p>
    <w:p w14:paraId="7AFBD7C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9291E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lastRenderedPageBreak/>
        <w:t>the NES gain is 1.2 – 8.3% from the following 7 sources</w:t>
      </w:r>
    </w:p>
    <w:p w14:paraId="53F3972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R1-2403979, R1-2405341, R1-2404859, R1-2405363, R1-2404625, R1-2404561</w:t>
      </w:r>
    </w:p>
    <w:p w14:paraId="42FA2C93"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0.2% - 5.46% from the following 4 sources</w:t>
      </w:r>
    </w:p>
    <w:p w14:paraId="128CDDD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R1-2404625</w:t>
      </w:r>
    </w:p>
    <w:p w14:paraId="41276429"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2.87% - 7.38% from the following 4 sources</w:t>
      </w:r>
    </w:p>
    <w:p w14:paraId="1F3A57A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R1-2404859, R1-2405363, R1-2404625, R1-2404561</w:t>
      </w:r>
    </w:p>
    <w:p w14:paraId="1C427F7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1.97% - 4.48% from the following 2 sources</w:t>
      </w:r>
    </w:p>
    <w:p w14:paraId="3E1F9B4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R1-2404625</w:t>
      </w:r>
    </w:p>
    <w:p w14:paraId="5D9466A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3.04% - 5.57% from the following 4 sources</w:t>
      </w:r>
    </w:p>
    <w:p w14:paraId="2133048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3D41DCE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1.79% from one source (R1-2405341)</w:t>
      </w:r>
    </w:p>
    <w:p w14:paraId="22C366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2.12% - 5.26% </w:t>
      </w:r>
      <w:r w:rsidRPr="007C1052">
        <w:rPr>
          <w:rFonts w:cs="Times"/>
          <w:szCs w:val="20"/>
          <w:lang w:eastAsia="zh-CN"/>
        </w:rPr>
        <w:t>from the following 3 sources</w:t>
      </w:r>
    </w:p>
    <w:p w14:paraId="3D4B8FC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16D6AB51" w14:textId="77777777" w:rsidR="00737DEE" w:rsidRPr="007C1052" w:rsidRDefault="00737DEE" w:rsidP="00737DEE">
      <w:pPr>
        <w:rPr>
          <w:lang w:eastAsia="x-none"/>
        </w:rPr>
      </w:pPr>
    </w:p>
    <w:p w14:paraId="447711DA" w14:textId="77777777" w:rsidR="00737DEE" w:rsidRPr="007C1052" w:rsidRDefault="00737DEE" w:rsidP="00737DEE">
      <w:pPr>
        <w:rPr>
          <w:b/>
          <w:bCs/>
          <w:lang w:val="en-US" w:eastAsia="x-none"/>
        </w:rPr>
      </w:pPr>
      <w:r w:rsidRPr="007C1052">
        <w:rPr>
          <w:b/>
          <w:bCs/>
          <w:highlight w:val="green"/>
          <w:lang w:val="en-US" w:eastAsia="x-none"/>
        </w:rPr>
        <w:t>Agreement</w:t>
      </w:r>
    </w:p>
    <w:p w14:paraId="26F4A05A"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medium load</w:t>
      </w:r>
    </w:p>
    <w:p w14:paraId="11B8737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6C325CB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9.88% - 14.4% from the following 2 sources</w:t>
      </w:r>
    </w:p>
    <w:p w14:paraId="631CCDE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6314BBF6"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2D7BB56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4.5% with one beam of SIB1 PDSCH transmitted in each slot</w:t>
      </w:r>
    </w:p>
    <w:p w14:paraId="7DEB96A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two beams of SIB1 PDSCH transmitted in each slot</w:t>
      </w:r>
    </w:p>
    <w:p w14:paraId="5200254A"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w:t>
      </w:r>
    </w:p>
    <w:p w14:paraId="6AA37BC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4.92% - 8.4% from the following 2 sources</w:t>
      </w:r>
    </w:p>
    <w:p w14:paraId="1CD11AE0"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1D00CE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42EEB2C7"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1.5% with one beam of SIB1 PDSCH transmitted in each slot</w:t>
      </w:r>
    </w:p>
    <w:p w14:paraId="5A4D4A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0.5% with two beams of SIB1 PDSCH transmitted in each slot</w:t>
      </w:r>
    </w:p>
    <w:p w14:paraId="62223CB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5680191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11.5% - 12.88% from one source (R1-2405363)</w:t>
      </w:r>
    </w:p>
    <w:p w14:paraId="0B4E59D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57D8B36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1.94%~4% NES gain with UL WUS configuration transmitted in legacy SIB on Cell A</w:t>
      </w:r>
    </w:p>
    <w:p w14:paraId="2F67D974"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0%~1.94%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E0DF8D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3910A880"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2.64% NES gain with Case 1 (Options 1+A+X) and pre-configured for fixed WUS configuration</w:t>
      </w:r>
    </w:p>
    <w:p w14:paraId="4F1D002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269BC73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the NES gain is 6%~7.53% from one source (R1-2405363) </w:t>
      </w:r>
    </w:p>
    <w:p w14:paraId="413643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8.08% - 15.47% from the following 4 sources</w:t>
      </w:r>
    </w:p>
    <w:p w14:paraId="59D3D98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R1-2405341, R1-2404224, R1-2404561, R1-2403942</w:t>
      </w:r>
    </w:p>
    <w:p w14:paraId="2F4BEF06"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4.09% – 4.19% from one source (R1-2405341)</w:t>
      </w:r>
    </w:p>
    <w:p w14:paraId="0F1D85C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10.78% - 15.3% </w:t>
      </w:r>
      <w:r w:rsidRPr="007C1052">
        <w:rPr>
          <w:rFonts w:cs="Times"/>
          <w:szCs w:val="20"/>
          <w:lang w:eastAsia="zh-CN"/>
        </w:rPr>
        <w:t>from the following 2 sources</w:t>
      </w:r>
    </w:p>
    <w:p w14:paraId="7AA12F6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5DF88ECE" w14:textId="77777777" w:rsidR="00737DEE" w:rsidRPr="007C1052" w:rsidRDefault="00737DEE" w:rsidP="00737DEE">
      <w:pPr>
        <w:rPr>
          <w:b/>
          <w:bCs/>
          <w:lang w:val="en-US" w:eastAsia="x-none"/>
        </w:rPr>
      </w:pPr>
      <w:r w:rsidRPr="007C1052">
        <w:rPr>
          <w:b/>
          <w:bCs/>
          <w:highlight w:val="green"/>
          <w:lang w:val="en-US" w:eastAsia="x-none"/>
        </w:rPr>
        <w:t>Agreement</w:t>
      </w:r>
    </w:p>
    <w:p w14:paraId="238B7078"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medium load</w:t>
      </w:r>
    </w:p>
    <w:p w14:paraId="37667A3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0.3 – 2.44% from the following 4 sources</w:t>
      </w:r>
    </w:p>
    <w:p w14:paraId="716A986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R1-2404561</w:t>
      </w:r>
    </w:p>
    <w:p w14:paraId="216538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0.1% - 1.3% from the following 3 sources</w:t>
      </w:r>
    </w:p>
    <w:p w14:paraId="4332906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lastRenderedPageBreak/>
        <w:t>R1-2403979, R1-2405341, R1-2405363</w:t>
      </w:r>
    </w:p>
    <w:p w14:paraId="05DB95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1.24% - 2.26% from the following 2 sources</w:t>
      </w:r>
    </w:p>
    <w:p w14:paraId="541036B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R1-2404561</w:t>
      </w:r>
    </w:p>
    <w:p w14:paraId="0D0EF91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0.67% - 1.6% from one source (R1-2405363)</w:t>
      </w:r>
    </w:p>
    <w:p w14:paraId="1277E56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0.95% - 4.13% from the following 3 sources</w:t>
      </w:r>
    </w:p>
    <w:p w14:paraId="1CA8F4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18B754B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0.48% from one source (R1-2405341)</w:t>
      </w:r>
    </w:p>
    <w:p w14:paraId="4C39E85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 - 4.02% </w:t>
      </w:r>
      <w:r w:rsidRPr="007C1052">
        <w:rPr>
          <w:rFonts w:cs="Times"/>
          <w:szCs w:val="20"/>
          <w:lang w:eastAsia="zh-CN"/>
        </w:rPr>
        <w:t>from the following 2 sources</w:t>
      </w:r>
    </w:p>
    <w:p w14:paraId="6494299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230CCF6A" w14:textId="77777777" w:rsidR="00737DEE" w:rsidRPr="007C1052" w:rsidRDefault="00737DEE" w:rsidP="00737DEE">
      <w:pPr>
        <w:rPr>
          <w:lang w:eastAsia="x-none"/>
        </w:rPr>
      </w:pPr>
    </w:p>
    <w:p w14:paraId="3D7DE083" w14:textId="77777777" w:rsidR="00737DEE" w:rsidRPr="007C1052" w:rsidRDefault="00737DEE" w:rsidP="00737DEE">
      <w:pPr>
        <w:rPr>
          <w:b/>
          <w:bCs/>
          <w:lang w:val="en-US" w:eastAsia="x-none"/>
        </w:rPr>
      </w:pPr>
      <w:r w:rsidRPr="007C1052">
        <w:rPr>
          <w:b/>
          <w:bCs/>
          <w:highlight w:val="green"/>
          <w:lang w:val="en-US" w:eastAsia="x-none"/>
        </w:rPr>
        <w:t>Agreement</w:t>
      </w:r>
    </w:p>
    <w:p w14:paraId="211AD49D"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empty load</w:t>
      </w:r>
    </w:p>
    <w:p w14:paraId="1D5B486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1F56831"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24.51% - 31.3% from the following 6 sources</w:t>
      </w:r>
    </w:p>
    <w:p w14:paraId="4EAAF24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R1-2404507, R1-2405363, R1-2404625</w:t>
      </w:r>
    </w:p>
    <w:p w14:paraId="0F1E26E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2C8195C"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16.3% with one beam of SIB1 PDSCH transmitted in each slot</w:t>
      </w:r>
    </w:p>
    <w:p w14:paraId="218187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10.6% with two beams of SIB1 PDSCH transmitted in each slot</w:t>
      </w:r>
    </w:p>
    <w:p w14:paraId="0148A7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5B4BE50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12.4% - 35.5% from the following 5 sources</w:t>
      </w:r>
    </w:p>
    <w:p w14:paraId="099D1A2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6B001CDB"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E5FF8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10.1% with one beam of SIB1 PDSCH transmitted in each slot</w:t>
      </w:r>
    </w:p>
    <w:p w14:paraId="42D09C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6.1% with two beams of SIB1 PDSCH transmitted in each slot</w:t>
      </w:r>
    </w:p>
    <w:p w14:paraId="5813F75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19.44% - 28.81% from the following 3 sources</w:t>
      </w:r>
    </w:p>
    <w:p w14:paraId="11049E13"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R1-2404859, R1-2405363, R1-2404625 </w:t>
      </w:r>
    </w:p>
    <w:p w14:paraId="7930EDB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12.87% - 20.09% from the following 2 sources</w:t>
      </w:r>
    </w:p>
    <w:p w14:paraId="651D0CED"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2685D2D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11.77% - 25.46% from the following 5 sources</w:t>
      </w:r>
    </w:p>
    <w:p w14:paraId="76F552EC"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3C7B0E0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10.69 – 10.74% from one source (R1-2405341)</w:t>
      </w:r>
    </w:p>
    <w:p w14:paraId="57D560A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2FEADA0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16.46% - 24.24% </w:t>
      </w:r>
      <w:r w:rsidRPr="007C1052">
        <w:rPr>
          <w:rFonts w:cs="Times"/>
          <w:szCs w:val="20"/>
          <w:lang w:eastAsia="zh-CN"/>
        </w:rPr>
        <w:t>from the following 2 sources</w:t>
      </w:r>
    </w:p>
    <w:p w14:paraId="5FBA870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R1-2404859</w:t>
      </w:r>
    </w:p>
    <w:p w14:paraId="11DAB42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8.92%~10.37% NES gain with PRACH configuration index = 148</w:t>
      </w:r>
    </w:p>
    <w:p w14:paraId="0E3E97F0" w14:textId="77777777" w:rsidR="00737DEE" w:rsidRPr="007C1052" w:rsidRDefault="00737DEE" w:rsidP="00737DEE">
      <w:pPr>
        <w:rPr>
          <w:lang w:eastAsia="x-none"/>
        </w:rPr>
      </w:pPr>
    </w:p>
    <w:p w14:paraId="12577C27" w14:textId="77777777" w:rsidR="00737DEE" w:rsidRPr="007C1052" w:rsidRDefault="00737DEE" w:rsidP="00737DEE">
      <w:pPr>
        <w:rPr>
          <w:b/>
          <w:bCs/>
          <w:lang w:val="en-US" w:eastAsia="x-none"/>
        </w:rPr>
      </w:pPr>
      <w:r w:rsidRPr="007C1052">
        <w:rPr>
          <w:b/>
          <w:bCs/>
          <w:highlight w:val="green"/>
          <w:lang w:val="en-US" w:eastAsia="x-none"/>
        </w:rPr>
        <w:t>Agreement</w:t>
      </w:r>
    </w:p>
    <w:p w14:paraId="41428CDB"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low load</w:t>
      </w:r>
    </w:p>
    <w:p w14:paraId="3122793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291DE2C"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18.38% - 26.4% from the following 5 sources</w:t>
      </w:r>
    </w:p>
    <w:p w14:paraId="0104FCA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75C5A4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CFFE23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8.1% with one beam of SIB1 PDSCH transmitted in each slot</w:t>
      </w:r>
    </w:p>
    <w:p w14:paraId="2F96DC95"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4.3% with two beams of SIB1 PDSCH transmitted in each slot</w:t>
      </w:r>
    </w:p>
    <w:p w14:paraId="499910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016215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9.84% - 17.41% from the following 3 sources</w:t>
      </w:r>
    </w:p>
    <w:p w14:paraId="3C091697"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 R1-2404625</w:t>
      </w:r>
    </w:p>
    <w:p w14:paraId="43B4637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A599A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2.8% with one beam of SIB1 PDSCH transmitted in each slot</w:t>
      </w:r>
    </w:p>
    <w:p w14:paraId="5A99AB93"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 with two beams of SIB1 PDSCH transmitted in each slot</w:t>
      </w:r>
    </w:p>
    <w:p w14:paraId="5457FD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13.36% - 23.68% from the following 3 sources</w:t>
      </w:r>
    </w:p>
    <w:p w14:paraId="4EB22055"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lastRenderedPageBreak/>
        <w:t xml:space="preserve">R1-2404859, R1-2405363, R1-2404625 </w:t>
      </w:r>
    </w:p>
    <w:p w14:paraId="228F470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7.27% - 15.59% from the following 2 sources</w:t>
      </w:r>
    </w:p>
    <w:p w14:paraId="6DA5A65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06EA878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10.48% - 17.72% from the following 4 sources</w:t>
      </w:r>
    </w:p>
    <w:p w14:paraId="6E5D59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0E3E493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7.01% from one source (R1-2405341)</w:t>
      </w:r>
    </w:p>
    <w:p w14:paraId="068C20FF"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7.7% - 17.05% </w:t>
      </w:r>
      <w:r w:rsidRPr="007C1052">
        <w:rPr>
          <w:rFonts w:cs="Times"/>
          <w:szCs w:val="20"/>
          <w:lang w:eastAsia="zh-CN"/>
        </w:rPr>
        <w:t>from the following 3 sources</w:t>
      </w:r>
    </w:p>
    <w:p w14:paraId="48DA91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R1-2404859, R1-2404561</w:t>
      </w:r>
    </w:p>
    <w:p w14:paraId="04195EE4" w14:textId="77777777" w:rsidR="00737DEE" w:rsidRPr="007C1052" w:rsidRDefault="00737DEE" w:rsidP="00737DEE">
      <w:pPr>
        <w:rPr>
          <w:lang w:eastAsia="x-none"/>
        </w:rPr>
      </w:pPr>
    </w:p>
    <w:p w14:paraId="5C5A0161" w14:textId="77777777" w:rsidR="00737DEE" w:rsidRPr="007C1052" w:rsidRDefault="00737DEE" w:rsidP="00737DEE">
      <w:pPr>
        <w:rPr>
          <w:b/>
          <w:bCs/>
          <w:lang w:val="en-US" w:eastAsia="x-none"/>
        </w:rPr>
      </w:pPr>
      <w:r w:rsidRPr="007C1052">
        <w:rPr>
          <w:b/>
          <w:bCs/>
          <w:highlight w:val="green"/>
          <w:lang w:val="en-US" w:eastAsia="x-none"/>
        </w:rPr>
        <w:t>Agreement</w:t>
      </w:r>
    </w:p>
    <w:p w14:paraId="03F3DB0E"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medium load</w:t>
      </w:r>
    </w:p>
    <w:p w14:paraId="3D27626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F60938"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5.07% - 7.8% from the following 2 sources</w:t>
      </w:r>
    </w:p>
    <w:p w14:paraId="3BCC64F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2B4B07D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8798DD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 with one beam of SIB1 PDSCH transmitted in each slot</w:t>
      </w:r>
    </w:p>
    <w:p w14:paraId="6A4341CD"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1.2% with two beams of SIB1 PDSCH transmitted in each slot</w:t>
      </w:r>
    </w:p>
    <w:p w14:paraId="3140477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A01781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2.46% - 4.4% from the following 2 sources</w:t>
      </w:r>
    </w:p>
    <w:p w14:paraId="7568F37A"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56518974"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11303F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0.7% with one beam of SIB1 PDSCH transmitted in each slot</w:t>
      </w:r>
    </w:p>
    <w:p w14:paraId="218C69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0.3% with two beams of SIB1 PDSCH transmitted in each slot</w:t>
      </w:r>
    </w:p>
    <w:p w14:paraId="22BF2C94"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5.62~7.01% from one source (R1-2405363)</w:t>
      </w:r>
    </w:p>
    <w:p w14:paraId="1B1DE09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2.77% - 3.85% from one source (R1-2405363)</w:t>
      </w:r>
    </w:p>
    <w:p w14:paraId="643EBF6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4.08%~10.1% from the following 3 sources</w:t>
      </w:r>
    </w:p>
    <w:p w14:paraId="5640A5A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091F16F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2.02%~2.09% from one source (R1-2405341)</w:t>
      </w:r>
    </w:p>
    <w:p w14:paraId="08BFBBE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5.61% - 9.94% </w:t>
      </w:r>
      <w:r w:rsidRPr="007C1052">
        <w:rPr>
          <w:rFonts w:cs="Times"/>
          <w:szCs w:val="20"/>
          <w:lang w:eastAsia="zh-CN"/>
        </w:rPr>
        <w:t>from the following 2 sources</w:t>
      </w:r>
    </w:p>
    <w:p w14:paraId="3E99123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115BCA41" w14:textId="77777777" w:rsidR="00737DEE" w:rsidRPr="007C1052" w:rsidRDefault="00737DEE" w:rsidP="00737DEE">
      <w:pPr>
        <w:rPr>
          <w:lang w:eastAsia="x-none"/>
        </w:rPr>
      </w:pPr>
    </w:p>
    <w:p w14:paraId="63619D51" w14:textId="77777777" w:rsidR="00737DEE" w:rsidRPr="007C1052" w:rsidRDefault="00737DEE" w:rsidP="00737DEE">
      <w:pPr>
        <w:rPr>
          <w:b/>
          <w:bCs/>
          <w:lang w:val="en-US" w:eastAsia="x-none"/>
        </w:rPr>
      </w:pPr>
      <w:r w:rsidRPr="007C1052">
        <w:rPr>
          <w:b/>
          <w:bCs/>
          <w:highlight w:val="green"/>
          <w:lang w:val="en-US" w:eastAsia="x-none"/>
        </w:rPr>
        <w:t>Agreement</w:t>
      </w:r>
    </w:p>
    <w:p w14:paraId="32DD1D58" w14:textId="77777777" w:rsidR="00737DEE" w:rsidRPr="007C1052" w:rsidRDefault="00737DEE" w:rsidP="00737DEE">
      <w:pPr>
        <w:rPr>
          <w:rFonts w:cs="Times"/>
          <w:szCs w:val="20"/>
        </w:rPr>
      </w:pPr>
      <w:r w:rsidRPr="007C1052">
        <w:rPr>
          <w:rFonts w:cs="Times"/>
          <w:szCs w:val="20"/>
        </w:rPr>
        <w:t>For the evaluation of NES loss on cell A, the following is observed</w:t>
      </w:r>
    </w:p>
    <w:p w14:paraId="67BB888A"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NES loss of 0%~0.98% from the following 15 sources with UL WUS configuration transmitted in legacy SIB on Cell A (with different assumptions on SIB periodicity and cell loading):</w:t>
      </w:r>
    </w:p>
    <w:p w14:paraId="20721297"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R1-2404408, R1-2404463, R1-2403942, R1-2403979, R1-2405341, R1-2404224, R1-2404859, R1-2404758, R1-2405162, R1-2404122, R1-2404507, R1-2404033, R1-2405363, R1-2404625, R1-2404561 (for Case 2)</w:t>
      </w:r>
    </w:p>
    <w:p w14:paraId="533FF961" w14:textId="77777777" w:rsidR="00737DEE" w:rsidRPr="007C1052" w:rsidRDefault="00737DEE" w:rsidP="00737DEE">
      <w:pPr>
        <w:numPr>
          <w:ilvl w:val="1"/>
          <w:numId w:val="52"/>
        </w:numPr>
        <w:rPr>
          <w:rFonts w:eastAsia="PMingLiU" w:cs="Times"/>
          <w:szCs w:val="20"/>
          <w:lang w:eastAsia="zh-TW"/>
        </w:rPr>
      </w:pPr>
      <w:r w:rsidRPr="007C1052">
        <w:rPr>
          <w:rFonts w:eastAsia="PMingLiU" w:cs="Times"/>
          <w:szCs w:val="20"/>
          <w:lang w:eastAsia="zh-TW"/>
        </w:rPr>
        <w:t>One source (R1-2405106) reports for the case with UL WUS configuration transmitted in separated SIB on Cell A where the separated SIB is TDMed with legacy SIB and transmitted in a 320ms period using dedicated resource.</w:t>
      </w:r>
    </w:p>
    <w:p w14:paraId="584EE5DD"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0.62%~2.65% NES loss for Case 2 (Options 1+B+X) with empty load</w:t>
      </w:r>
    </w:p>
    <w:p w14:paraId="65D53124"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0.73%~3.20% NES loss for Case 3 (Options 2+B+Y) with empty load</w:t>
      </w:r>
    </w:p>
    <w:p w14:paraId="3ECB1476"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 xml:space="preserve">One source (R1-2404122) reports </w:t>
      </w:r>
    </w:p>
    <w:p w14:paraId="0FDCB94E"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2.95%(medium load)~15.49%(empty load) NES loss with UL WUS configuration transmitted in separated SIB on Cell A</w:t>
      </w:r>
    </w:p>
    <w:p w14:paraId="21BD8EEC" w14:textId="77777777" w:rsidR="00737DEE" w:rsidRPr="007C1052" w:rsidRDefault="00737DEE" w:rsidP="00737DEE">
      <w:pPr>
        <w:numPr>
          <w:ilvl w:val="3"/>
          <w:numId w:val="52"/>
        </w:numPr>
        <w:rPr>
          <w:rFonts w:cs="Times"/>
          <w:szCs w:val="20"/>
          <w:lang w:eastAsia="zh-CN"/>
        </w:rPr>
      </w:pPr>
      <w:r w:rsidRPr="007C1052">
        <w:rPr>
          <w:rFonts w:eastAsia="PMingLiU" w:cs="Times"/>
          <w:lang w:eastAsia="zh-TW"/>
        </w:rPr>
        <w:t xml:space="preserve">The separated SIB </w:t>
      </w:r>
      <w:r w:rsidRPr="007C1052">
        <w:rPr>
          <w:rFonts w:eastAsia="Malgun Gothic" w:cs="Times"/>
          <w:lang w:eastAsia="zh-CN"/>
        </w:rPr>
        <w:t>is TDMed with legacy SIB and transmitted in a 20ms period using dedicated resource.</w:t>
      </w:r>
    </w:p>
    <w:p w14:paraId="0020C64F"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1.28%(medium load)~3.62%(empty load) NES loss with UL WUS configuration transmitted in legacy SIB on Cell A</w:t>
      </w:r>
    </w:p>
    <w:p w14:paraId="04647E9F" w14:textId="77777777" w:rsidR="00737DEE" w:rsidRPr="007C1052" w:rsidRDefault="00737DEE" w:rsidP="00737DEE">
      <w:pPr>
        <w:rPr>
          <w:lang w:eastAsia="x-none"/>
        </w:rPr>
      </w:pPr>
    </w:p>
    <w:p w14:paraId="1E5A5CE7" w14:textId="77777777" w:rsidR="00737DEE" w:rsidRPr="007C1052" w:rsidRDefault="00737DEE" w:rsidP="00737DEE">
      <w:pPr>
        <w:rPr>
          <w:b/>
          <w:bCs/>
          <w:lang w:eastAsia="ko-KR"/>
        </w:rPr>
      </w:pPr>
      <w:bookmarkStart w:id="46" w:name="OLE_LINK266"/>
      <w:r w:rsidRPr="007C1052">
        <w:rPr>
          <w:rFonts w:hint="eastAsia"/>
          <w:b/>
          <w:bCs/>
          <w:lang w:eastAsia="ko-KR"/>
        </w:rPr>
        <w:t>C</w:t>
      </w:r>
      <w:r w:rsidRPr="007C1052">
        <w:rPr>
          <w:b/>
          <w:bCs/>
          <w:lang w:eastAsia="ko-KR"/>
        </w:rPr>
        <w:t>onclusion</w:t>
      </w:r>
    </w:p>
    <w:p w14:paraId="0BAAC22E" w14:textId="77777777" w:rsidR="00737DEE" w:rsidRPr="007C1052" w:rsidRDefault="00737DEE" w:rsidP="00737DEE">
      <w:pPr>
        <w:rPr>
          <w:rFonts w:eastAsia="PMingLiU"/>
          <w:bCs/>
          <w:lang w:eastAsia="zh-TW"/>
        </w:rPr>
      </w:pPr>
      <w:r w:rsidRPr="007C1052">
        <w:rPr>
          <w:rFonts w:eastAsia="PMingLiU"/>
          <w:bCs/>
          <w:lang w:eastAsia="zh-TW"/>
        </w:rPr>
        <w:lastRenderedPageBreak/>
        <w:t>For further study of on-demand SIB1 in idle/inactive mode, enabling or disabling specific operations (e.g. paging, RACH receiving, OSI request …) of the NES cell with on-demand SIB1 is up to RAN2.</w:t>
      </w:r>
    </w:p>
    <w:bookmarkEnd w:id="46"/>
    <w:p w14:paraId="30E80B1B" w14:textId="77777777" w:rsidR="00737DEE" w:rsidRPr="007C1052" w:rsidRDefault="00737DEE" w:rsidP="00737DEE">
      <w:pPr>
        <w:rPr>
          <w:rFonts w:eastAsia="PMingLiU"/>
          <w:b/>
          <w:lang w:eastAsia="zh-TW"/>
        </w:rPr>
      </w:pPr>
    </w:p>
    <w:p w14:paraId="5ECF7B6A" w14:textId="77777777" w:rsidR="00737DEE" w:rsidRPr="007C1052" w:rsidRDefault="00737DEE" w:rsidP="00737DEE">
      <w:pPr>
        <w:rPr>
          <w:b/>
          <w:bCs/>
          <w:lang w:val="en-US" w:eastAsia="x-none"/>
        </w:rPr>
      </w:pPr>
      <w:bookmarkStart w:id="47" w:name="OLE_LINK78"/>
      <w:r w:rsidRPr="007C1052">
        <w:rPr>
          <w:b/>
          <w:bCs/>
          <w:highlight w:val="green"/>
          <w:lang w:val="en-US" w:eastAsia="x-none"/>
        </w:rPr>
        <w:t>Agreement</w:t>
      </w:r>
    </w:p>
    <w:p w14:paraId="58BE677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8 beams, on-demand SIB1 transmission rate &gt; 30%</w:t>
      </w:r>
    </w:p>
    <w:p w14:paraId="1B938DBB" w14:textId="77777777" w:rsidR="00737DEE" w:rsidRPr="007C1052" w:rsidRDefault="00737DEE" w:rsidP="00737DEE">
      <w:pPr>
        <w:numPr>
          <w:ilvl w:val="0"/>
          <w:numId w:val="51"/>
        </w:numPr>
        <w:rPr>
          <w:rFonts w:cs="Times"/>
          <w:szCs w:val="20"/>
          <w:lang w:eastAsia="zh-CN"/>
        </w:rPr>
      </w:pPr>
      <w:bookmarkStart w:id="48" w:name="OLE_LINK64"/>
      <w:r w:rsidRPr="007C1052">
        <w:rPr>
          <w:rFonts w:eastAsia="PMingLiU" w:cs="Times"/>
        </w:rPr>
        <w:t>For Cat 1 BS, empty load, the NES gain is 37.77% from one source (R1-2404463)</w:t>
      </w:r>
      <w:bookmarkEnd w:id="48"/>
    </w:p>
    <w:p w14:paraId="06B10871" w14:textId="77777777" w:rsidR="00737DEE" w:rsidRPr="007C1052" w:rsidRDefault="00737DEE" w:rsidP="00737DEE">
      <w:pPr>
        <w:numPr>
          <w:ilvl w:val="0"/>
          <w:numId w:val="51"/>
        </w:numPr>
        <w:rPr>
          <w:rFonts w:cs="Times"/>
          <w:szCs w:val="20"/>
          <w:lang w:eastAsia="zh-CN"/>
        </w:rPr>
      </w:pPr>
      <w:bookmarkStart w:id="49" w:name="OLE_LINK73"/>
      <w:r w:rsidRPr="007C1052">
        <w:rPr>
          <w:rFonts w:eastAsia="PMingLiU" w:cs="Times"/>
        </w:rPr>
        <w:t xml:space="preserve">For Cat 2 BS, empty load, </w:t>
      </w:r>
    </w:p>
    <w:p w14:paraId="509D91CB"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8.9% - 28.71% from </w:t>
      </w:r>
      <w:r w:rsidRPr="007C1052">
        <w:rPr>
          <w:rFonts w:cs="Times"/>
          <w:szCs w:val="20"/>
          <w:lang w:eastAsia="zh-CN"/>
        </w:rPr>
        <w:t>the following 3 sources</w:t>
      </w:r>
    </w:p>
    <w:p w14:paraId="47EF022C"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 R1-2404463</w:t>
      </w:r>
    </w:p>
    <w:p w14:paraId="37331B44"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1.47% from one source (R1-2404561) with 75% on-demand SIB1 transmission rate</w:t>
      </w:r>
    </w:p>
    <w:bookmarkEnd w:id="49"/>
    <w:p w14:paraId="3EA9CBE8"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low load, </w:t>
      </w:r>
    </w:p>
    <w:p w14:paraId="130052B5"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7.9% - 14.65% from </w:t>
      </w:r>
      <w:r w:rsidRPr="007C1052">
        <w:rPr>
          <w:rFonts w:cs="Times"/>
          <w:szCs w:val="20"/>
          <w:lang w:eastAsia="zh-CN"/>
        </w:rPr>
        <w:t>the following 2 sources</w:t>
      </w:r>
    </w:p>
    <w:p w14:paraId="0E71B1EA"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bookmarkEnd w:id="47"/>
    <w:p w14:paraId="3AC30E6A"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0.42% from one source (R1-2404561) with 75% on-demand SIB1 transmission rate</w:t>
      </w:r>
    </w:p>
    <w:p w14:paraId="680CB905"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medium load, </w:t>
      </w:r>
    </w:p>
    <w:p w14:paraId="4B22DDB7"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6.2% - 10.4% from </w:t>
      </w:r>
      <w:r w:rsidRPr="007C1052">
        <w:rPr>
          <w:rFonts w:cs="Times"/>
          <w:szCs w:val="20"/>
          <w:lang w:eastAsia="zh-CN"/>
        </w:rPr>
        <w:t>the following 2 sources</w:t>
      </w:r>
    </w:p>
    <w:p w14:paraId="13A09AB6"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p w14:paraId="135BFACE"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0.12% from one source (R1-2404561) with 75% on-demand SIB1 transmission rate</w:t>
      </w:r>
    </w:p>
    <w:p w14:paraId="4AB17DA3" w14:textId="77777777" w:rsidR="00737DEE" w:rsidRPr="007C1052" w:rsidRDefault="00737DEE" w:rsidP="00737DEE">
      <w:pPr>
        <w:rPr>
          <w:lang w:eastAsia="x-none"/>
        </w:rPr>
      </w:pPr>
    </w:p>
    <w:p w14:paraId="162DB706" w14:textId="77777777" w:rsidR="00737DEE" w:rsidRPr="007C1052" w:rsidRDefault="00737DEE" w:rsidP="00737DEE">
      <w:pPr>
        <w:rPr>
          <w:b/>
          <w:bCs/>
          <w:lang w:val="en-US" w:eastAsia="x-none"/>
        </w:rPr>
      </w:pPr>
      <w:r w:rsidRPr="007C1052">
        <w:rPr>
          <w:b/>
          <w:bCs/>
          <w:highlight w:val="green"/>
          <w:lang w:val="en-US" w:eastAsia="x-none"/>
        </w:rPr>
        <w:t>Agreement</w:t>
      </w:r>
    </w:p>
    <w:p w14:paraId="72D32EBA" w14:textId="77777777" w:rsidR="00737DEE" w:rsidRPr="007C1052" w:rsidRDefault="00737DEE" w:rsidP="00737DEE">
      <w:pPr>
        <w:rPr>
          <w:rFonts w:cs="Times"/>
          <w:b/>
          <w:bCs/>
          <w:szCs w:val="20"/>
        </w:rPr>
      </w:pPr>
      <w:r w:rsidRPr="007C1052">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2AB495B3" w14:textId="77777777" w:rsidR="00737DEE" w:rsidRPr="007C1052" w:rsidRDefault="00737DEE" w:rsidP="00737DEE">
      <w:pPr>
        <w:numPr>
          <w:ilvl w:val="0"/>
          <w:numId w:val="51"/>
        </w:numPr>
        <w:rPr>
          <w:rFonts w:cs="Times"/>
          <w:b/>
          <w:bCs/>
          <w:szCs w:val="20"/>
          <w:lang w:eastAsia="zh-CN"/>
        </w:rPr>
      </w:pPr>
      <w:r w:rsidRPr="007C1052">
        <w:rPr>
          <w:rFonts w:eastAsia="PMingLiU" w:cs="Times"/>
          <w:b/>
          <w:bCs/>
        </w:rPr>
        <w:t xml:space="preserve">For Cat 2 BS, empty/low/medium load, the NES gain is 3.77% - 5.97% from </w:t>
      </w:r>
      <w:r w:rsidRPr="007C1052">
        <w:rPr>
          <w:rFonts w:cs="Times"/>
          <w:b/>
          <w:bCs/>
          <w:szCs w:val="20"/>
          <w:lang w:eastAsia="zh-CN"/>
        </w:rPr>
        <w:t>one source (R1-2404561)</w:t>
      </w:r>
    </w:p>
    <w:p w14:paraId="6CDFBEE1" w14:textId="77777777" w:rsidR="00737DEE" w:rsidRPr="007C1052" w:rsidRDefault="00737DEE" w:rsidP="00737DEE">
      <w:pPr>
        <w:rPr>
          <w:lang w:eastAsia="x-none"/>
        </w:rPr>
      </w:pPr>
    </w:p>
    <w:p w14:paraId="5EAAA92F" w14:textId="77777777" w:rsidR="00737DEE" w:rsidRPr="007C1052" w:rsidRDefault="00737DEE" w:rsidP="00737DEE">
      <w:pPr>
        <w:rPr>
          <w:b/>
          <w:bCs/>
          <w:lang w:val="en-US" w:eastAsia="x-none"/>
        </w:rPr>
      </w:pPr>
      <w:r w:rsidRPr="007C1052">
        <w:rPr>
          <w:b/>
          <w:bCs/>
          <w:highlight w:val="green"/>
          <w:lang w:val="en-US" w:eastAsia="x-none"/>
        </w:rPr>
        <w:t>Agreement</w:t>
      </w:r>
    </w:p>
    <w:p w14:paraId="54295C32"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51C2C820"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1/Cat 2 BS, empty/low/medium load, the NES gain is 0.31%~3.33% from </w:t>
      </w:r>
      <w:r w:rsidRPr="007C1052">
        <w:rPr>
          <w:rFonts w:cs="Times"/>
          <w:szCs w:val="20"/>
          <w:lang w:eastAsia="zh-CN"/>
        </w:rPr>
        <w:t>the following 2 sources</w:t>
      </w:r>
    </w:p>
    <w:p w14:paraId="388444EC" w14:textId="77777777" w:rsidR="00737DEE" w:rsidRPr="007C1052" w:rsidRDefault="00737DEE" w:rsidP="00737DEE">
      <w:pPr>
        <w:numPr>
          <w:ilvl w:val="1"/>
          <w:numId w:val="51"/>
        </w:numPr>
        <w:rPr>
          <w:rFonts w:eastAsia="PMingLiU"/>
          <w:lang w:val="pt-BR"/>
        </w:rPr>
      </w:pPr>
      <w:r w:rsidRPr="007C1052">
        <w:rPr>
          <w:rFonts w:eastAsia="PMingLiU" w:cs="Times"/>
        </w:rPr>
        <w:t>R1-2404561, R1-2404122</w:t>
      </w:r>
    </w:p>
    <w:p w14:paraId="4554EEA5" w14:textId="77777777" w:rsidR="00737DEE" w:rsidRPr="007C1052" w:rsidRDefault="00737DEE" w:rsidP="00737DEE">
      <w:pPr>
        <w:rPr>
          <w:lang w:eastAsia="x-none"/>
        </w:rPr>
      </w:pPr>
    </w:p>
    <w:p w14:paraId="665412C5" w14:textId="77777777" w:rsidR="00737DEE" w:rsidRPr="007C1052" w:rsidRDefault="00737DEE" w:rsidP="00737DEE">
      <w:pPr>
        <w:rPr>
          <w:b/>
          <w:bCs/>
          <w:lang w:val="en-US" w:eastAsia="x-none"/>
        </w:rPr>
      </w:pPr>
      <w:r w:rsidRPr="007C1052">
        <w:rPr>
          <w:b/>
          <w:bCs/>
          <w:highlight w:val="green"/>
          <w:lang w:val="en-US" w:eastAsia="x-none"/>
        </w:rPr>
        <w:t>Agreement</w:t>
      </w:r>
    </w:p>
    <w:p w14:paraId="4260FFCF" w14:textId="77777777" w:rsidR="00737DEE" w:rsidRPr="007C1052" w:rsidRDefault="00737DEE" w:rsidP="00737DEE">
      <w:pPr>
        <w:rPr>
          <w:szCs w:val="22"/>
        </w:rPr>
      </w:pPr>
      <w:r w:rsidRPr="007C1052">
        <w:rPr>
          <w:szCs w:val="22"/>
        </w:rPr>
        <w:t>For the evaluation of the energy consumption to transmit WUS configuration on NES Cell:</w:t>
      </w:r>
    </w:p>
    <w:p w14:paraId="1E4285C9" w14:textId="77777777" w:rsidR="00737DEE" w:rsidRPr="007C1052" w:rsidRDefault="00737DEE" w:rsidP="00737DEE">
      <w:pPr>
        <w:numPr>
          <w:ilvl w:val="0"/>
          <w:numId w:val="52"/>
        </w:numPr>
        <w:rPr>
          <w:szCs w:val="22"/>
          <w:lang w:eastAsia="zh-CN"/>
        </w:rPr>
      </w:pPr>
      <w:r w:rsidRPr="007C1052">
        <w:rPr>
          <w:szCs w:val="22"/>
          <w:lang w:eastAsia="zh-TW"/>
        </w:rPr>
        <w:t>One source (R1-2405595) reports that for broadcasting WUS configuration using DCI occupying 2 symbols per SSB beam) on NES cell every 80 ms on CORESET#0 (48 RBs):</w:t>
      </w:r>
    </w:p>
    <w:p w14:paraId="791344D6" w14:textId="77777777" w:rsidR="00737DEE" w:rsidRPr="007C1052" w:rsidRDefault="00737DEE" w:rsidP="00737DEE">
      <w:pPr>
        <w:numPr>
          <w:ilvl w:val="1"/>
          <w:numId w:val="52"/>
        </w:numPr>
        <w:rPr>
          <w:szCs w:val="22"/>
          <w:lang w:eastAsia="zh-CN"/>
        </w:rPr>
      </w:pPr>
      <w:r w:rsidRPr="007C1052">
        <w:rPr>
          <w:szCs w:val="22"/>
          <w:lang w:eastAsia="zh-TW"/>
        </w:rPr>
        <w:t>For BS category 1, empty/low load, the energy consumption is increased by 6.26%~8.51% over SSB transmission only. The energy saving gain with Case 1 is 40.52% /</w:t>
      </w:r>
      <w:r w:rsidRPr="007C1052">
        <w:t xml:space="preserve"> </w:t>
      </w:r>
      <w:r w:rsidRPr="007C1052">
        <w:rPr>
          <w:szCs w:val="22"/>
          <w:lang w:eastAsia="zh-TW"/>
        </w:rPr>
        <w:t xml:space="preserve">32.41% for empty/low load over the baseline with 8 beams, SIB-1 period 20ms (baseline), 0% SIB-1 transmission rate (for on demand SIB1). </w:t>
      </w:r>
    </w:p>
    <w:p w14:paraId="7344B741" w14:textId="77777777" w:rsidR="00737DEE" w:rsidRPr="007C1052" w:rsidRDefault="00737DEE" w:rsidP="00737DEE">
      <w:pPr>
        <w:numPr>
          <w:ilvl w:val="1"/>
          <w:numId w:val="52"/>
        </w:numPr>
        <w:rPr>
          <w:szCs w:val="22"/>
          <w:lang w:eastAsia="zh-CN"/>
        </w:rPr>
      </w:pPr>
      <w:r w:rsidRPr="007C1052">
        <w:rPr>
          <w:szCs w:val="22"/>
          <w:lang w:eastAsia="zh-TW"/>
        </w:rPr>
        <w:t>For BS category 2, empty/low load, the energy consumption is increased by 1.55%~2.11% over SSB transmission only. The energy saving gain with Case 1 is 28.25% /</w:t>
      </w:r>
      <w:r w:rsidRPr="007C1052">
        <w:t xml:space="preserve"> </w:t>
      </w:r>
      <w:r w:rsidRPr="007C1052">
        <w:rPr>
          <w:szCs w:val="22"/>
          <w:lang w:eastAsia="zh-TW"/>
        </w:rPr>
        <w:t>23.03% for empty/low load over the baseline with 8 beams, SIB-1 period 20ms (baseline), 0% SIB-1 transmission rate (for on demand SIB1).</w:t>
      </w:r>
    </w:p>
    <w:p w14:paraId="2E374003" w14:textId="77777777" w:rsidR="00737DEE" w:rsidRDefault="00737DEE" w:rsidP="00737DEE">
      <w:pPr>
        <w:rPr>
          <w:lang w:eastAsia="x-none"/>
        </w:rPr>
      </w:pPr>
    </w:p>
    <w:p w14:paraId="381421C0" w14:textId="77777777" w:rsidR="00737DEE" w:rsidRDefault="00737DEE" w:rsidP="00737DEE">
      <w:pPr>
        <w:rPr>
          <w:lang w:eastAsia="x-none"/>
        </w:rPr>
      </w:pPr>
    </w:p>
    <w:p w14:paraId="6DF2C5E8" w14:textId="77777777" w:rsidR="002A760B" w:rsidRDefault="002A760B" w:rsidP="002A760B">
      <w:pPr>
        <w:pStyle w:val="Heading3"/>
      </w:pPr>
      <w:bookmarkStart w:id="50" w:name="_Toc198903904"/>
      <w:r w:rsidRPr="002A760B">
        <w:t>RAN1#118</w:t>
      </w:r>
      <w:bookmarkEnd w:id="50"/>
    </w:p>
    <w:p w14:paraId="6ABC7BEE" w14:textId="77777777" w:rsidR="00AD4266" w:rsidRDefault="00AD4266" w:rsidP="00AD4266">
      <w:pPr>
        <w:rPr>
          <w:lang w:eastAsia="x-none"/>
        </w:rPr>
      </w:pPr>
    </w:p>
    <w:p w14:paraId="54547EC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8909AAB" w14:textId="77777777" w:rsidR="00AD4266" w:rsidRPr="00E245A5" w:rsidRDefault="00AD4266" w:rsidP="00AD4266">
      <w:pPr>
        <w:rPr>
          <w:rFonts w:eastAsia="PMingLiU"/>
          <w:bCs/>
          <w:lang w:eastAsia="zh-TW"/>
        </w:rPr>
      </w:pPr>
      <w:r w:rsidRPr="00E245A5">
        <w:rPr>
          <w:rFonts w:eastAsia="PMingLiU"/>
          <w:bCs/>
          <w:lang w:eastAsia="zh-TW"/>
        </w:rPr>
        <w:t>For further work on on-demand SIB1 in idle/inactive mode, as a baseline, it is assumed that the transmit power control of UL WUS transmission based on PRACH is applied in the same manner as the legacy PRACH transmission.</w:t>
      </w:r>
    </w:p>
    <w:p w14:paraId="6E8A6E0E" w14:textId="77777777" w:rsidR="00AD4266" w:rsidRPr="00E245A5" w:rsidRDefault="00AD4266" w:rsidP="00AD4266">
      <w:pPr>
        <w:pStyle w:val="ListParagraph"/>
        <w:numPr>
          <w:ilvl w:val="0"/>
          <w:numId w:val="31"/>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4FAD0A6B" w14:textId="77777777" w:rsidR="00AD4266" w:rsidRDefault="00AD4266" w:rsidP="00AD4266">
      <w:pPr>
        <w:rPr>
          <w:lang w:eastAsia="x-none"/>
        </w:rPr>
      </w:pPr>
    </w:p>
    <w:p w14:paraId="3C75841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35A0CD4" w14:textId="77777777" w:rsidR="00AD4266" w:rsidRPr="00E245A5" w:rsidRDefault="00AD4266" w:rsidP="00AD4266">
      <w:pPr>
        <w:rPr>
          <w:rFonts w:eastAsia="PMingLiU"/>
          <w:bCs/>
          <w:lang w:eastAsia="zh-TW"/>
        </w:rPr>
      </w:pPr>
      <w:r w:rsidRPr="00E245A5">
        <w:rPr>
          <w:rFonts w:eastAsia="PMingLiU"/>
          <w:bCs/>
          <w:lang w:eastAsia="zh-TW"/>
        </w:rPr>
        <w:t xml:space="preserve">For further work on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30AACEA6" w14:textId="77777777" w:rsidR="00AD4266" w:rsidRDefault="00AD4266" w:rsidP="00AD4266">
      <w:pPr>
        <w:pStyle w:val="1f"/>
        <w:numPr>
          <w:ilvl w:val="0"/>
          <w:numId w:val="31"/>
        </w:numPr>
        <w:ind w:leftChars="0"/>
        <w:rPr>
          <w:rFonts w:eastAsia="PMingLiU"/>
          <w:bCs/>
          <w:lang w:eastAsia="zh-TW"/>
        </w:rPr>
      </w:pPr>
      <w:bookmarkStart w:id="51" w:name="OLE_LINK477"/>
      <w:r w:rsidRPr="00E245A5">
        <w:rPr>
          <w:rFonts w:eastAsia="PMingLiU"/>
          <w:bCs/>
          <w:lang w:eastAsia="zh-TW"/>
        </w:rPr>
        <w:t xml:space="preserve">Option 1 (shared RO): The dedicated WUS resource shares the same PRACH resource pool with PRACH resource for other usages. </w:t>
      </w:r>
    </w:p>
    <w:p w14:paraId="23C68189" w14:textId="77777777" w:rsidR="00AD4266" w:rsidRPr="00E245A5" w:rsidRDefault="00AD4266" w:rsidP="00AD4266">
      <w:pPr>
        <w:pStyle w:val="1f"/>
        <w:numPr>
          <w:ilvl w:val="0"/>
          <w:numId w:val="31"/>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51"/>
    </w:p>
    <w:p w14:paraId="11642656" w14:textId="77777777" w:rsidR="00AD4266" w:rsidRPr="00E245A5" w:rsidRDefault="00AD4266" w:rsidP="00AD4266">
      <w:pPr>
        <w:rPr>
          <w:rFonts w:cs="Times"/>
          <w:lang w:eastAsia="x-none"/>
        </w:rPr>
      </w:pPr>
    </w:p>
    <w:p w14:paraId="4A1F623F" w14:textId="77777777" w:rsidR="00AD4266" w:rsidRPr="00E245A5" w:rsidRDefault="00AD4266" w:rsidP="00AD4266">
      <w:pPr>
        <w:rPr>
          <w:rFonts w:cs="Times"/>
          <w:b/>
          <w:bCs/>
          <w:highlight w:val="green"/>
          <w:lang w:eastAsia="x-none"/>
        </w:rPr>
      </w:pPr>
      <w:r w:rsidRPr="00E245A5">
        <w:rPr>
          <w:rFonts w:cs="Times"/>
          <w:b/>
          <w:bCs/>
          <w:highlight w:val="green"/>
          <w:lang w:eastAsia="x-none"/>
        </w:rPr>
        <w:lastRenderedPageBreak/>
        <w:t>Agreement</w:t>
      </w:r>
    </w:p>
    <w:p w14:paraId="3108DCC9" w14:textId="77777777" w:rsidR="00AD4266" w:rsidRPr="00E245A5" w:rsidRDefault="00AD4266" w:rsidP="00AD4266">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3C0AD2F4" w14:textId="77777777" w:rsidR="00AD4266" w:rsidRPr="00E245A5" w:rsidRDefault="00AD4266" w:rsidP="00AD4266">
      <w:pPr>
        <w:rPr>
          <w:rFonts w:cs="Times"/>
          <w:lang w:eastAsia="x-none"/>
        </w:rPr>
      </w:pPr>
    </w:p>
    <w:p w14:paraId="064B9C82"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1DBFCDBE" w14:textId="77777777" w:rsidR="00AD4266" w:rsidRPr="00E245A5" w:rsidRDefault="00AD4266" w:rsidP="00AD4266">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6244B36F" w14:textId="77777777" w:rsidR="00AD4266" w:rsidRPr="00E245A5" w:rsidRDefault="00AD4266" w:rsidP="00AD4266">
      <w:pPr>
        <w:rPr>
          <w:rFonts w:cs="Times"/>
          <w:lang w:eastAsia="x-none"/>
        </w:rPr>
      </w:pPr>
    </w:p>
    <w:p w14:paraId="00A4991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592EE0A"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w:t>
      </w:r>
      <w:r w:rsidRPr="00E245A5">
        <w:rPr>
          <w:rFonts w:eastAsia="PMingLiU" w:cs="Times"/>
          <w:bCs/>
          <w:lang w:eastAsia="zh-TW"/>
        </w:rPr>
        <w:t xml:space="preserve"> </w:t>
      </w:r>
      <w:r>
        <w:rPr>
          <w:rFonts w:eastAsia="PMingLiU" w:cs="Times"/>
          <w:bCs/>
          <w:lang w:eastAsia="zh-TW"/>
        </w:rPr>
        <w:t>on</w:t>
      </w:r>
      <w:r w:rsidRPr="00E245A5">
        <w:rPr>
          <w:rFonts w:eastAsia="PMingLiU" w:cs="Times"/>
          <w:bCs/>
          <w:lang w:eastAsia="zh-TW"/>
        </w:rPr>
        <w:t xml:space="preserve"> type 0 PDCCH monitoring occasions for on demand SIB1, on the </w:t>
      </w:r>
      <w:bookmarkStart w:id="52" w:name="OLE_LINK433"/>
      <w:r w:rsidRPr="00E245A5">
        <w:rPr>
          <w:rFonts w:eastAsia="PMingLiU" w:cs="Times"/>
          <w:bCs/>
          <w:lang w:eastAsia="zh-TW"/>
        </w:rPr>
        <w:t>starting time and duration</w:t>
      </w:r>
      <w:bookmarkEnd w:id="52"/>
      <w:r w:rsidRPr="00E245A5">
        <w:rPr>
          <w:rFonts w:eastAsia="PMingLiU" w:cs="Times"/>
          <w:bCs/>
          <w:lang w:eastAsia="zh-TW"/>
        </w:rPr>
        <w:t xml:space="preserve"> of the time window of type 0 PDCCH monitoring occasions, RAN1 to down select from the following two options:</w:t>
      </w:r>
    </w:p>
    <w:p w14:paraId="30C2BCD1"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53" w:name="OLE_LINK434"/>
      <w:r w:rsidRPr="00E245A5">
        <w:rPr>
          <w:rFonts w:eastAsia="PMingLiU" w:cs="Times"/>
          <w:bCs/>
          <w:lang w:eastAsia="zh-TW"/>
        </w:rPr>
        <w:t>starting time and duration are indicated in</w:t>
      </w:r>
      <w:bookmarkEnd w:id="53"/>
      <w:r w:rsidRPr="00E245A5">
        <w:rPr>
          <w:rFonts w:eastAsia="PMingLiU" w:cs="Times"/>
          <w:bCs/>
          <w:lang w:eastAsia="zh-TW"/>
        </w:rPr>
        <w:t xml:space="preserve"> RAR </w:t>
      </w:r>
      <w:bookmarkStart w:id="54" w:name="OLE_LINK439"/>
      <w:r w:rsidRPr="00E245A5">
        <w:rPr>
          <w:rFonts w:eastAsia="PMingLiU" w:cs="Times"/>
          <w:bCs/>
          <w:lang w:eastAsia="zh-TW"/>
        </w:rPr>
        <w:t>of the UL-WUS transmission</w:t>
      </w:r>
      <w:bookmarkEnd w:id="54"/>
    </w:p>
    <w:p w14:paraId="39D2724C"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59779551" w14:textId="77777777" w:rsidR="00AD4266" w:rsidRPr="00E245A5" w:rsidRDefault="00AD4266" w:rsidP="00AD4266">
      <w:pPr>
        <w:rPr>
          <w:rFonts w:cs="Times"/>
          <w:lang w:eastAsia="x-none"/>
        </w:rPr>
      </w:pPr>
    </w:p>
    <w:p w14:paraId="5BA817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AA3D3A0"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 on</w:t>
      </w:r>
      <w:r w:rsidRPr="00E245A5">
        <w:rPr>
          <w:rFonts w:eastAsia="PMingLiU" w:cs="Times"/>
          <w:bCs/>
          <w:lang w:eastAsia="zh-TW"/>
        </w:rPr>
        <w:t xml:space="preserve"> type 0 PDCCH monitoring occasions for on demand SIB1, on </w:t>
      </w:r>
      <w:bookmarkStart w:id="55" w:name="OLE_LINK438"/>
      <w:r w:rsidRPr="00E245A5">
        <w:rPr>
          <w:rFonts w:eastAsia="PMingLiU" w:cs="Times"/>
          <w:bCs/>
          <w:lang w:eastAsia="zh-TW"/>
        </w:rPr>
        <w:t>reference time point</w:t>
      </w:r>
      <w:bookmarkEnd w:id="55"/>
      <w:r w:rsidRPr="00E245A5">
        <w:rPr>
          <w:rFonts w:eastAsia="PMingLiU" w:cs="Times"/>
          <w:bCs/>
          <w:lang w:eastAsia="zh-TW"/>
        </w:rPr>
        <w:t xml:space="preserve"> to determine the window starting time, RAN1 to down select from the following two options:</w:t>
      </w:r>
    </w:p>
    <w:p w14:paraId="59FA87C7" w14:textId="77777777" w:rsidR="00AD4266"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56" w:name="OLE_LINK440"/>
      <w:r w:rsidRPr="00E245A5">
        <w:rPr>
          <w:rFonts w:eastAsia="PMingLiU" w:cs="Times"/>
          <w:bCs/>
          <w:lang w:eastAsia="zh-TW"/>
        </w:rPr>
        <w:t xml:space="preserve">The reference time point is defined based on the </w:t>
      </w:r>
      <w:bookmarkEnd w:id="56"/>
      <w:r w:rsidRPr="00E245A5">
        <w:rPr>
          <w:rFonts w:eastAsia="PMingLiU" w:cs="Times"/>
          <w:bCs/>
          <w:lang w:eastAsia="zh-TW"/>
        </w:rPr>
        <w:t>RAR reception time of the UL-WUS transmission</w:t>
      </w:r>
    </w:p>
    <w:p w14:paraId="7B37B149" w14:textId="77777777" w:rsidR="00AD4266" w:rsidRPr="00E245A5" w:rsidRDefault="00AD4266" w:rsidP="00AD4266">
      <w:pPr>
        <w:pStyle w:val="ListParagraph"/>
        <w:numPr>
          <w:ilvl w:val="1"/>
          <w:numId w:val="31"/>
        </w:numPr>
        <w:ind w:leftChars="0"/>
        <w:rPr>
          <w:rFonts w:eastAsia="PMingLiU" w:cs="Times"/>
          <w:bCs/>
          <w:lang w:eastAsia="zh-TW"/>
        </w:rPr>
      </w:pPr>
      <w:r w:rsidRPr="00E245A5">
        <w:rPr>
          <w:rFonts w:eastAsia="PMingLiU" w:cs="Times"/>
          <w:bCs/>
          <w:lang w:eastAsia="zh-TW"/>
        </w:rPr>
        <w:t>FFS: Definition of RAR reception time</w:t>
      </w:r>
    </w:p>
    <w:p w14:paraId="22992F1D"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69B12D18"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4D1BEF73" w14:textId="77777777" w:rsidR="00AD4266" w:rsidRDefault="00AD4266" w:rsidP="00AD4266">
      <w:pPr>
        <w:rPr>
          <w:lang w:eastAsia="x-none"/>
        </w:rPr>
      </w:pPr>
    </w:p>
    <w:p w14:paraId="3566FE85"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B3F0131" w14:textId="77777777" w:rsidR="00AD4266" w:rsidRDefault="00AD4266" w:rsidP="00AD4266">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4B1D9C93" w14:textId="77777777" w:rsidR="00AD4266" w:rsidRPr="006D12EF" w:rsidRDefault="00AD4266" w:rsidP="00AD4266">
      <w:pPr>
        <w:numPr>
          <w:ilvl w:val="0"/>
          <w:numId w:val="31"/>
        </w:numPr>
        <w:rPr>
          <w:rFonts w:eastAsia="PMingLiU"/>
          <w:bCs/>
          <w:lang w:eastAsia="zh-TW"/>
        </w:rPr>
      </w:pPr>
      <w:r>
        <w:rPr>
          <w:rFonts w:eastAsia="PMingLiU"/>
          <w:bCs/>
          <w:lang w:eastAsia="zh-TW"/>
        </w:rPr>
        <w:t>RAN1 is inconclusive on whether the required specification support is justified by the observed NES gain for Case 3</w:t>
      </w:r>
    </w:p>
    <w:p w14:paraId="4A0CA332" w14:textId="77777777" w:rsidR="00AD4266" w:rsidRDefault="00AD4266" w:rsidP="00AD4266">
      <w:pPr>
        <w:rPr>
          <w:lang w:eastAsia="x-none"/>
        </w:rPr>
      </w:pPr>
    </w:p>
    <w:p w14:paraId="2F363939" w14:textId="77777777" w:rsidR="00AD4266" w:rsidRPr="003535FF" w:rsidRDefault="00AD4266" w:rsidP="00AD4266">
      <w:pPr>
        <w:rPr>
          <w:rFonts w:eastAsia="PMingLiU"/>
          <w:b/>
          <w:lang w:eastAsia="zh-TW"/>
        </w:rPr>
      </w:pPr>
      <w:r w:rsidRPr="003535FF">
        <w:rPr>
          <w:rFonts w:eastAsia="PMingLiU"/>
          <w:b/>
          <w:lang w:eastAsia="zh-TW"/>
        </w:rPr>
        <w:t>Conclusion</w:t>
      </w:r>
    </w:p>
    <w:p w14:paraId="4E3E0F6E" w14:textId="77777777" w:rsidR="00AD4266" w:rsidRPr="003535FF" w:rsidRDefault="00AD4266" w:rsidP="00AD4266">
      <w:pPr>
        <w:pStyle w:val="ListParagraph"/>
        <w:ind w:leftChars="0" w:left="0"/>
        <w:rPr>
          <w:rFonts w:eastAsia="PMingLiU"/>
          <w:bCs/>
          <w:lang w:eastAsia="zh-TW"/>
        </w:rPr>
      </w:pPr>
      <w:r w:rsidRPr="003535FF">
        <w:rPr>
          <w:rFonts w:eastAsia="PMingLiU"/>
          <w:bCs/>
          <w:lang w:eastAsia="zh-TW"/>
        </w:rPr>
        <w:t>For on-demand SIB1 in idle/inactive mode, RAN1 was not able to achieve consensus to support Case 1 (Option 1+A+X) in Rel-19, while Case 1 is technically possible from RAN1’s perspective.</w:t>
      </w:r>
    </w:p>
    <w:p w14:paraId="3DE2D2FE" w14:textId="77777777" w:rsidR="00AD4266" w:rsidRDefault="00AD4266" w:rsidP="00AD4266">
      <w:pPr>
        <w:rPr>
          <w:lang w:eastAsia="x-none"/>
        </w:rPr>
      </w:pPr>
    </w:p>
    <w:p w14:paraId="41C5208E" w14:textId="77777777" w:rsidR="00AD4266" w:rsidRPr="001D787C" w:rsidRDefault="00AD4266" w:rsidP="00AD4266">
      <w:pPr>
        <w:rPr>
          <w:b/>
          <w:bCs/>
          <w:lang w:eastAsia="x-none"/>
        </w:rPr>
      </w:pPr>
      <w:r w:rsidRPr="001D787C">
        <w:rPr>
          <w:b/>
          <w:bCs/>
          <w:highlight w:val="green"/>
          <w:lang w:eastAsia="x-none"/>
        </w:rPr>
        <w:t>Agreement</w:t>
      </w:r>
    </w:p>
    <w:p w14:paraId="427ECFF6" w14:textId="77777777" w:rsidR="00AD4266" w:rsidRPr="00F1635A" w:rsidRDefault="00AD4266" w:rsidP="00AD4266">
      <w:pPr>
        <w:rPr>
          <w:lang w:eastAsia="x-none"/>
        </w:rPr>
      </w:pPr>
      <w:r w:rsidRPr="00F1635A">
        <w:rPr>
          <w:lang w:eastAsia="x-none"/>
        </w:rPr>
        <w:t>RAN1 recommends specifying on-demand SIB1 only for Case 2 (Option 1+B+X) in Rel-19.</w:t>
      </w:r>
    </w:p>
    <w:p w14:paraId="15FCEB2F" w14:textId="77777777" w:rsidR="00AD4266" w:rsidRPr="00F1635A" w:rsidRDefault="00AD4266" w:rsidP="00AD4266">
      <w:pPr>
        <w:numPr>
          <w:ilvl w:val="0"/>
          <w:numId w:val="31"/>
        </w:numPr>
        <w:rPr>
          <w:lang w:eastAsia="x-none"/>
        </w:rPr>
      </w:pPr>
      <w:r w:rsidRPr="00F1635A">
        <w:rPr>
          <w:lang w:eastAsia="x-none"/>
        </w:rPr>
        <w:t>Note: RAN1 strive to minimize impact to legacy UE.</w:t>
      </w:r>
    </w:p>
    <w:p w14:paraId="22D7233F" w14:textId="77777777" w:rsidR="00AD4266" w:rsidRPr="00F1635A" w:rsidRDefault="00AD4266" w:rsidP="00AD4266">
      <w:pPr>
        <w:numPr>
          <w:ilvl w:val="0"/>
          <w:numId w:val="31"/>
        </w:numPr>
        <w:rPr>
          <w:lang w:eastAsia="x-none"/>
        </w:rPr>
      </w:pPr>
      <w:r w:rsidRPr="00F1635A">
        <w:rPr>
          <w:lang w:eastAsia="x-none"/>
        </w:rPr>
        <w:t>Note: RAN1 specification impact to support this feature should be minimized.</w:t>
      </w:r>
    </w:p>
    <w:p w14:paraId="326FF211" w14:textId="77777777" w:rsidR="00AD4266" w:rsidRDefault="00AD4266" w:rsidP="00AD4266">
      <w:pPr>
        <w:rPr>
          <w:lang w:eastAsia="x-none"/>
        </w:rPr>
      </w:pPr>
    </w:p>
    <w:p w14:paraId="0BA64946" w14:textId="77777777" w:rsidR="00AD4266" w:rsidRPr="001D787C" w:rsidRDefault="00AD4266" w:rsidP="00AD4266">
      <w:pPr>
        <w:rPr>
          <w:b/>
          <w:bCs/>
          <w:lang w:eastAsia="x-none"/>
        </w:rPr>
      </w:pPr>
      <w:r w:rsidRPr="001D787C">
        <w:rPr>
          <w:b/>
          <w:bCs/>
          <w:highlight w:val="green"/>
          <w:lang w:eastAsia="x-none"/>
        </w:rPr>
        <w:t>Agreement</w:t>
      </w:r>
    </w:p>
    <w:p w14:paraId="0555C6C5" w14:textId="77777777" w:rsidR="00AD4266" w:rsidRPr="00901E2B" w:rsidRDefault="00AD4266" w:rsidP="00AD4266">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46B719DB"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7967B96D"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1B4186C2"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for on-demand SIB1 is provided from the RAR of UL WUS.</w:t>
      </w:r>
    </w:p>
    <w:p w14:paraId="3BDB7334" w14:textId="77777777" w:rsidR="00AD4266" w:rsidRPr="00234B73" w:rsidRDefault="00AD4266" w:rsidP="00AD4266">
      <w:pPr>
        <w:rPr>
          <w:lang w:eastAsia="x-none"/>
        </w:rPr>
      </w:pPr>
      <w:r w:rsidRPr="00901E2B">
        <w:rPr>
          <w:lang w:eastAsia="x-none"/>
        </w:rPr>
        <w:t>Combination of multiple options is not precluded.</w:t>
      </w:r>
    </w:p>
    <w:p w14:paraId="6A67E3BE" w14:textId="77777777" w:rsidR="00AD4266" w:rsidRPr="00AD4266" w:rsidRDefault="00AD4266" w:rsidP="00AD4266">
      <w:pPr>
        <w:rPr>
          <w:lang w:eastAsia="x-none"/>
        </w:rPr>
      </w:pPr>
    </w:p>
    <w:p w14:paraId="159F4753" w14:textId="77777777" w:rsidR="002A760B" w:rsidRDefault="002A760B" w:rsidP="002A760B">
      <w:pPr>
        <w:pStyle w:val="Heading3"/>
      </w:pPr>
      <w:bookmarkStart w:id="57" w:name="_Toc198903905"/>
      <w:r w:rsidRPr="002A760B">
        <w:t>RAN1#118bis</w:t>
      </w:r>
      <w:bookmarkEnd w:id="57"/>
    </w:p>
    <w:p w14:paraId="0469755D" w14:textId="77777777" w:rsidR="00C8473C" w:rsidRPr="00C8473C" w:rsidRDefault="00C8473C" w:rsidP="00C8473C">
      <w:pPr>
        <w:rPr>
          <w:b/>
          <w:bCs/>
          <w:lang w:eastAsia="x-none"/>
        </w:rPr>
      </w:pPr>
      <w:r w:rsidRPr="00C8473C">
        <w:rPr>
          <w:b/>
          <w:bCs/>
          <w:lang w:eastAsia="x-none"/>
        </w:rPr>
        <w:t>Conclusion</w:t>
      </w:r>
    </w:p>
    <w:p w14:paraId="5CC833FF" w14:textId="77777777" w:rsidR="00C8473C" w:rsidRPr="00C8473C" w:rsidRDefault="00C8473C" w:rsidP="00C8473C">
      <w:pPr>
        <w:rPr>
          <w:lang w:eastAsia="zh-CN"/>
        </w:rPr>
      </w:pPr>
      <w:r w:rsidRPr="00C8473C">
        <w:rPr>
          <w:lang w:eastAsia="zh-CN"/>
        </w:rPr>
        <w:t>No further optimization in RAN1 on power control and power ramp-up procedure for UL WUS in R19.</w:t>
      </w:r>
    </w:p>
    <w:p w14:paraId="077F94DB" w14:textId="77777777" w:rsidR="00C8473C" w:rsidRPr="00C8473C" w:rsidRDefault="00C8473C" w:rsidP="00C8473C">
      <w:pPr>
        <w:rPr>
          <w:lang w:eastAsia="x-none"/>
        </w:rPr>
      </w:pPr>
    </w:p>
    <w:p w14:paraId="447E5985" w14:textId="77777777" w:rsidR="00C8473C" w:rsidRPr="00C8473C" w:rsidRDefault="00C8473C" w:rsidP="00C8473C">
      <w:pPr>
        <w:rPr>
          <w:b/>
          <w:bCs/>
          <w:lang w:eastAsia="x-none"/>
        </w:rPr>
      </w:pPr>
      <w:r w:rsidRPr="00C8473C">
        <w:rPr>
          <w:b/>
          <w:bCs/>
          <w:highlight w:val="green"/>
          <w:lang w:eastAsia="x-none"/>
        </w:rPr>
        <w:t>Agreement</w:t>
      </w:r>
    </w:p>
    <w:p w14:paraId="3E3D137D"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For the purpose of “to which cell does the configuration applies”, at least the following parameters are included in the UL-WUS configuration.</w:t>
      </w:r>
    </w:p>
    <w:tbl>
      <w:tblPr>
        <w:tblStyle w:val="TableGrid5"/>
        <w:tblW w:w="9630" w:type="dxa"/>
        <w:tblLayout w:type="fixed"/>
        <w:tblLook w:val="04A0" w:firstRow="1" w:lastRow="0" w:firstColumn="1" w:lastColumn="0" w:noHBand="0" w:noVBand="1"/>
      </w:tblPr>
      <w:tblGrid>
        <w:gridCol w:w="2121"/>
        <w:gridCol w:w="1983"/>
        <w:gridCol w:w="5526"/>
      </w:tblGrid>
      <w:tr w:rsidR="00C8473C" w:rsidRPr="00C8473C" w14:paraId="0AA9A33A"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482189E3" w14:textId="77777777" w:rsidR="00C8473C" w:rsidRPr="00C8473C" w:rsidRDefault="00C8473C" w:rsidP="00C8473C">
            <w:pPr>
              <w:rPr>
                <w:rFonts w:ascii="Times New Roman" w:hAnsi="Times New Roman"/>
                <w:szCs w:val="20"/>
                <w:lang w:val="en-US"/>
              </w:rPr>
            </w:pPr>
            <w:r w:rsidRPr="00C8473C">
              <w:rPr>
                <w:rFonts w:ascii="Times New Roman" w:hAnsi="Times New Roman"/>
                <w:szCs w:val="20"/>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49B39D62" w14:textId="77777777" w:rsidR="00C8473C" w:rsidRPr="00C8473C" w:rsidRDefault="00C8473C" w:rsidP="00C8473C">
            <w:pPr>
              <w:rPr>
                <w:rFonts w:ascii="Times New Roman" w:hAnsi="Times New Roman"/>
                <w:szCs w:val="20"/>
              </w:rPr>
            </w:pPr>
            <w:r w:rsidRPr="00C8473C">
              <w:rPr>
                <w:rFonts w:ascii="Times New Roman" w:hAnsi="Times New Roman"/>
                <w:szCs w:val="20"/>
              </w:rPr>
              <w:t>Parameters</w:t>
            </w:r>
          </w:p>
        </w:tc>
      </w:tr>
      <w:tr w:rsidR="00C8473C" w:rsidRPr="00C8473C" w14:paraId="7A0CC69B" w14:textId="77777777" w:rsidTr="001E5A97">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28E7ADC1" w14:textId="77777777" w:rsidR="00C8473C" w:rsidRPr="00C8473C" w:rsidRDefault="00C8473C" w:rsidP="00C8473C">
            <w:pPr>
              <w:rPr>
                <w:rFonts w:ascii="Times New Roman" w:hAnsi="Times New Roman"/>
                <w:szCs w:val="20"/>
              </w:rPr>
            </w:pPr>
            <w:r w:rsidRPr="00C8473C">
              <w:rPr>
                <w:rFonts w:ascii="Times New Roman" w:hAnsi="Times New Roman"/>
                <w:szCs w:val="20"/>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B019C1B" w14:textId="77777777" w:rsidR="00C8473C" w:rsidRPr="00C8473C" w:rsidRDefault="00C8473C" w:rsidP="00C8473C">
            <w:pPr>
              <w:rPr>
                <w:rFonts w:ascii="Times New Roman" w:hAnsi="Times New Roman"/>
                <w:szCs w:val="20"/>
              </w:rPr>
            </w:pPr>
            <w:r w:rsidRPr="00C8473C">
              <w:rPr>
                <w:rFonts w:ascii="Times New Roman" w:hAnsi="Times New Roman"/>
                <w:szCs w:val="20"/>
              </w:rPr>
              <w:t>NES-CellId</w:t>
            </w:r>
          </w:p>
        </w:tc>
        <w:tc>
          <w:tcPr>
            <w:tcW w:w="5526" w:type="dxa"/>
            <w:tcBorders>
              <w:top w:val="single" w:sz="4" w:space="0" w:color="auto"/>
              <w:left w:val="single" w:sz="4" w:space="0" w:color="auto"/>
              <w:bottom w:val="single" w:sz="4" w:space="0" w:color="auto"/>
              <w:right w:val="single" w:sz="4" w:space="0" w:color="auto"/>
            </w:tcBorders>
            <w:hideMark/>
          </w:tcPr>
          <w:p w14:paraId="67CE8D3A" w14:textId="77777777" w:rsidR="00C8473C" w:rsidRPr="00C8473C" w:rsidRDefault="00C8473C" w:rsidP="00C8473C">
            <w:pPr>
              <w:rPr>
                <w:rFonts w:ascii="Times New Roman" w:hAnsi="Times New Roman"/>
                <w:szCs w:val="20"/>
              </w:rPr>
            </w:pPr>
            <w:r w:rsidRPr="00C8473C">
              <w:rPr>
                <w:rFonts w:ascii="Times New Roman" w:hAnsi="Times New Roman"/>
                <w:szCs w:val="20"/>
              </w:rPr>
              <w:t xml:space="preserve">PhysCellId </w:t>
            </w:r>
          </w:p>
        </w:tc>
      </w:tr>
      <w:tr w:rsidR="00C8473C" w:rsidRPr="00C8473C" w14:paraId="7C5E1BFB" w14:textId="77777777" w:rsidTr="001E5A97">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72C0EA9" w14:textId="77777777" w:rsidR="00C8473C" w:rsidRPr="00C8473C" w:rsidRDefault="00C8473C" w:rsidP="00C8473C">
            <w:pPr>
              <w:rPr>
                <w:rFonts w:ascii="Times New Roman" w:hAnsi="Times New Roman"/>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03B4807" w14:textId="77777777" w:rsidR="00C8473C" w:rsidRPr="00C8473C" w:rsidRDefault="00C8473C" w:rsidP="00C8473C">
            <w:pPr>
              <w:rPr>
                <w:rFonts w:ascii="Times New Roman" w:hAnsi="Times New Roman"/>
                <w:szCs w:val="20"/>
              </w:rPr>
            </w:pPr>
          </w:p>
        </w:tc>
        <w:tc>
          <w:tcPr>
            <w:tcW w:w="5526" w:type="dxa"/>
            <w:tcBorders>
              <w:top w:val="single" w:sz="4" w:space="0" w:color="auto"/>
              <w:left w:val="single" w:sz="4" w:space="0" w:color="auto"/>
              <w:bottom w:val="single" w:sz="4" w:space="0" w:color="auto"/>
              <w:right w:val="single" w:sz="4" w:space="0" w:color="auto"/>
            </w:tcBorders>
            <w:hideMark/>
          </w:tcPr>
          <w:p w14:paraId="0D471E32" w14:textId="77777777" w:rsidR="00C8473C" w:rsidRPr="00C8473C" w:rsidRDefault="00C8473C" w:rsidP="00C8473C">
            <w:pPr>
              <w:rPr>
                <w:rFonts w:ascii="Times New Roman" w:hAnsi="Times New Roman"/>
                <w:szCs w:val="20"/>
              </w:rPr>
            </w:pPr>
            <w:r w:rsidRPr="00C8473C">
              <w:rPr>
                <w:rFonts w:ascii="Times New Roman" w:hAnsi="Times New Roman"/>
                <w:szCs w:val="20"/>
              </w:rPr>
              <w:t>ARFCN-ValueNR</w:t>
            </w:r>
          </w:p>
        </w:tc>
      </w:tr>
    </w:tbl>
    <w:p w14:paraId="416478C0" w14:textId="77777777" w:rsidR="00C8473C" w:rsidRPr="00C8473C" w:rsidRDefault="00C8473C" w:rsidP="00C8473C">
      <w:pPr>
        <w:rPr>
          <w:rFonts w:ascii="Times New Roman" w:eastAsia="PMingLiU" w:hAnsi="Times New Roman"/>
          <w:szCs w:val="20"/>
          <w:lang w:eastAsia="zh-TW"/>
        </w:rPr>
      </w:pPr>
      <w:r w:rsidRPr="00C8473C">
        <w:rPr>
          <w:rFonts w:ascii="Times New Roman" w:eastAsia="PMingLiU" w:hAnsi="Times New Roman"/>
          <w:szCs w:val="20"/>
          <w:lang w:eastAsia="zh-TW"/>
        </w:rPr>
        <w:t xml:space="preserve">Note: </w:t>
      </w:r>
      <w:bookmarkStart w:id="58" w:name="OLE_LINK88"/>
      <w:r w:rsidRPr="00C8473C">
        <w:rPr>
          <w:rFonts w:ascii="Times New Roman" w:eastAsia="PMingLiU" w:hAnsi="Times New Roman"/>
          <w:szCs w:val="20"/>
          <w:lang w:eastAsia="zh-TW"/>
        </w:rPr>
        <w:t>ARFCN-ValueNR</w:t>
      </w:r>
      <w:bookmarkEnd w:id="58"/>
      <w:r w:rsidRPr="00C8473C">
        <w:rPr>
          <w:rFonts w:ascii="Times New Roman" w:eastAsia="PMingLiU" w:hAnsi="Times New Roman"/>
          <w:szCs w:val="20"/>
          <w:lang w:eastAsia="zh-TW"/>
        </w:rPr>
        <w:t xml:space="preserve"> is used to indicate the absolute radio frequency channel number (ARFCN) for SSB of NES cell.</w:t>
      </w:r>
    </w:p>
    <w:p w14:paraId="46792E4C" w14:textId="77777777" w:rsidR="00C8473C" w:rsidRPr="00C8473C" w:rsidRDefault="00C8473C" w:rsidP="00C8473C">
      <w:pPr>
        <w:rPr>
          <w:lang w:eastAsia="x-none"/>
        </w:rPr>
      </w:pPr>
    </w:p>
    <w:p w14:paraId="31F1FD91" w14:textId="77777777" w:rsidR="00C8473C" w:rsidRPr="00C8473C" w:rsidRDefault="00C8473C" w:rsidP="00C8473C">
      <w:pPr>
        <w:rPr>
          <w:b/>
          <w:bCs/>
          <w:lang w:eastAsia="x-none"/>
        </w:rPr>
      </w:pPr>
      <w:r w:rsidRPr="00C8473C">
        <w:rPr>
          <w:b/>
          <w:bCs/>
          <w:highlight w:val="green"/>
          <w:lang w:eastAsia="x-none"/>
        </w:rPr>
        <w:t>Agreement</w:t>
      </w:r>
    </w:p>
    <w:p w14:paraId="2B9962FE"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lastRenderedPageBreak/>
        <w:t>For the purpose of “WUS transmission”, at least the following parameters are included in the UL-WUS configuration:</w:t>
      </w:r>
    </w:p>
    <w:p w14:paraId="36777068"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rsrp-ThresholdSSB</w:t>
      </w:r>
    </w:p>
    <w:p w14:paraId="1F202039" w14:textId="77777777" w:rsidR="00C8473C" w:rsidRPr="00C8473C" w:rsidRDefault="00C8473C" w:rsidP="00C8473C">
      <w:pPr>
        <w:numPr>
          <w:ilvl w:val="0"/>
          <w:numId w:val="31"/>
        </w:numPr>
        <w:rPr>
          <w:rFonts w:ascii="Times New Roman" w:eastAsia="PMingLiU" w:hAnsi="Times New Roman"/>
          <w:i/>
          <w:iCs/>
          <w:szCs w:val="20"/>
          <w:lang w:val="en-US" w:eastAsia="zh-TW"/>
        </w:rPr>
      </w:pPr>
      <w:bookmarkStart w:id="59" w:name="OLE_LINK47"/>
      <w:r w:rsidRPr="00C8473C">
        <w:rPr>
          <w:rFonts w:ascii="Times New Roman" w:eastAsia="PMingLiU" w:hAnsi="Times New Roman"/>
          <w:i/>
          <w:iCs/>
          <w:szCs w:val="20"/>
          <w:lang w:val="en-US" w:eastAsia="zh-TW"/>
        </w:rPr>
        <w:t>prach-RootSequenceIndex</w:t>
      </w:r>
    </w:p>
    <w:bookmarkEnd w:id="59"/>
    <w:p w14:paraId="2E80E766"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msg1-SubcarrierSpacing</w:t>
      </w:r>
    </w:p>
    <w:p w14:paraId="223A12D7"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restrictedSetConfig</w:t>
      </w:r>
    </w:p>
    <w:p w14:paraId="28F19354"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hint="eastAsia"/>
          <w:szCs w:val="20"/>
          <w:lang w:val="en-US" w:eastAsia="zh-TW"/>
        </w:rPr>
        <w:t>N</w:t>
      </w:r>
      <w:r w:rsidRPr="00C8473C">
        <w:rPr>
          <w:rFonts w:ascii="Times New Roman" w:eastAsia="PMingLiU" w:hAnsi="Times New Roman"/>
          <w:szCs w:val="20"/>
          <w:lang w:val="en-US" w:eastAsia="zh-TW"/>
        </w:rPr>
        <w:t>ote: In legacy spec, the parameters above are under the IE RACH-ConfigCommon</w:t>
      </w:r>
    </w:p>
    <w:p w14:paraId="56ADD375" w14:textId="77777777" w:rsidR="00C8473C" w:rsidRPr="00C8473C" w:rsidRDefault="00C8473C" w:rsidP="00C8473C">
      <w:pPr>
        <w:rPr>
          <w:lang w:eastAsia="x-none"/>
        </w:rPr>
      </w:pPr>
    </w:p>
    <w:p w14:paraId="65961674" w14:textId="77777777" w:rsidR="00C8473C" w:rsidRPr="00C8473C" w:rsidRDefault="00C8473C" w:rsidP="00C8473C">
      <w:pPr>
        <w:rPr>
          <w:b/>
          <w:bCs/>
          <w:lang w:eastAsia="x-none"/>
        </w:rPr>
      </w:pPr>
      <w:r w:rsidRPr="00C8473C">
        <w:rPr>
          <w:b/>
          <w:bCs/>
          <w:highlight w:val="green"/>
          <w:lang w:eastAsia="x-none"/>
        </w:rPr>
        <w:t>Agreement</w:t>
      </w:r>
    </w:p>
    <w:p w14:paraId="49E85002"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For the purpose of “WUS transmission”, at least the following parameters to indicate “</w:t>
      </w:r>
      <w:r w:rsidRPr="00C8473C">
        <w:rPr>
          <w:rFonts w:eastAsia="PMingLiU"/>
          <w:lang w:eastAsia="zh-TW"/>
        </w:rPr>
        <w:t>frequency information for UL-WUS transmission”</w:t>
      </w:r>
      <w:r w:rsidRPr="00C8473C">
        <w:rPr>
          <w:rFonts w:ascii="Times New Roman" w:eastAsia="PMingLiU" w:hAnsi="Times New Roman"/>
          <w:szCs w:val="20"/>
          <w:lang w:val="en-US" w:eastAsia="zh-TW"/>
        </w:rPr>
        <w:t xml:space="preserve"> are included in the UL-WUS configuration.</w:t>
      </w:r>
    </w:p>
    <w:tbl>
      <w:tblPr>
        <w:tblStyle w:val="TableGrid5"/>
        <w:tblW w:w="8005" w:type="dxa"/>
        <w:tblLayout w:type="fixed"/>
        <w:tblLook w:val="04A0" w:firstRow="1" w:lastRow="0" w:firstColumn="1" w:lastColumn="0" w:noHBand="0" w:noVBand="1"/>
      </w:tblPr>
      <w:tblGrid>
        <w:gridCol w:w="2121"/>
        <w:gridCol w:w="5884"/>
      </w:tblGrid>
      <w:tr w:rsidR="00C8473C" w:rsidRPr="00C8473C" w14:paraId="0C879132"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70523DD5"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5884" w:type="dxa"/>
            <w:tcBorders>
              <w:top w:val="single" w:sz="4" w:space="0" w:color="auto"/>
              <w:left w:val="single" w:sz="4" w:space="0" w:color="auto"/>
              <w:bottom w:val="single" w:sz="4" w:space="0" w:color="auto"/>
              <w:right w:val="single" w:sz="4" w:space="0" w:color="auto"/>
            </w:tcBorders>
            <w:hideMark/>
          </w:tcPr>
          <w:p w14:paraId="1E1AFDCE"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13249F60" w14:textId="77777777" w:rsidTr="001E5A97">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7D9D7F9" w14:textId="77777777" w:rsidR="00C8473C" w:rsidRPr="00C8473C" w:rsidRDefault="00C8473C" w:rsidP="00C8473C">
            <w:pPr>
              <w:rPr>
                <w:rFonts w:ascii="Times New Roman" w:hAnsi="Times New Roman"/>
                <w:szCs w:val="20"/>
              </w:rPr>
            </w:pPr>
            <w:r w:rsidRPr="00C8473C">
              <w:rPr>
                <w:rFonts w:ascii="Times New Roman" w:hAnsi="Times New Roman"/>
                <w:szCs w:val="20"/>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0B3F36C3" w14:textId="77777777" w:rsidR="00C8473C" w:rsidRPr="00C8473C" w:rsidRDefault="00C8473C" w:rsidP="00C8473C">
            <w:pPr>
              <w:rPr>
                <w:rFonts w:ascii="Times New Roman" w:hAnsi="Times New Roman"/>
                <w:i/>
                <w:iCs/>
                <w:szCs w:val="20"/>
              </w:rPr>
            </w:pPr>
            <w:r w:rsidRPr="00C8473C">
              <w:rPr>
                <w:rFonts w:ascii="Times New Roman" w:hAnsi="Times New Roman"/>
                <w:i/>
                <w:iCs/>
                <w:color w:val="FF0000"/>
                <w:szCs w:val="20"/>
              </w:rPr>
              <w:t>frequencyBandList</w:t>
            </w:r>
          </w:p>
        </w:tc>
      </w:tr>
      <w:tr w:rsidR="00C8473C" w:rsidRPr="00C8473C" w14:paraId="2D7A4050"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02D2C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2A5C2EC0"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absoluteFrequencyPointA</w:t>
            </w:r>
          </w:p>
        </w:tc>
      </w:tr>
      <w:tr w:rsidR="00C8473C" w:rsidRPr="00C8473C" w14:paraId="433AE5F7"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01F84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549DC27C"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offsetToCarrier</w:t>
            </w:r>
          </w:p>
        </w:tc>
      </w:tr>
      <w:tr w:rsidR="00C8473C" w:rsidRPr="00C8473C" w14:paraId="42BDE820"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95032E"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00A7DC5F"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p-Max</w:t>
            </w:r>
          </w:p>
        </w:tc>
      </w:tr>
      <w:tr w:rsidR="00C8473C" w:rsidRPr="00C8473C" w14:paraId="3D49BC9A"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7EF5A3"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43A21D45" w14:textId="77777777" w:rsidR="00C8473C" w:rsidRPr="00C8473C" w:rsidRDefault="00C8473C" w:rsidP="00C8473C">
            <w:pPr>
              <w:rPr>
                <w:rFonts w:ascii="Times New Roman" w:hAnsi="Times New Roman"/>
                <w:i/>
                <w:iCs/>
                <w:strike/>
                <w:szCs w:val="20"/>
              </w:rPr>
            </w:pPr>
            <w:r w:rsidRPr="00C8473C">
              <w:rPr>
                <w:rFonts w:ascii="Times New Roman" w:hAnsi="Times New Roman"/>
                <w:i/>
                <w:iCs/>
                <w:strike/>
                <w:color w:val="FF0000"/>
                <w:szCs w:val="20"/>
              </w:rPr>
              <w:t xml:space="preserve">frequencyShift7p5khz </w:t>
            </w:r>
            <w:r w:rsidRPr="00C8473C">
              <w:rPr>
                <w:rFonts w:ascii="Times New Roman" w:hAnsi="Times New Roman"/>
                <w:i/>
                <w:iCs/>
                <w:color w:val="FF0000"/>
                <w:szCs w:val="20"/>
                <w:highlight w:val="darkYellow"/>
              </w:rPr>
              <w:t>(working assumption)</w:t>
            </w:r>
            <w:r w:rsidRPr="00C8473C">
              <w:rPr>
                <w:rFonts w:eastAsia="PMingLiU"/>
                <w:i/>
                <w:iCs/>
                <w:color w:val="FF0000"/>
                <w:lang w:eastAsia="zh-TW"/>
              </w:rPr>
              <w:t>ULSubCarrierSpacing</w:t>
            </w:r>
          </w:p>
        </w:tc>
      </w:tr>
    </w:tbl>
    <w:p w14:paraId="50D5464C" w14:textId="77777777" w:rsidR="00C8473C" w:rsidRPr="00C8473C" w:rsidRDefault="00C8473C" w:rsidP="00C8473C">
      <w:pPr>
        <w:rPr>
          <w:lang w:eastAsia="x-none"/>
        </w:rPr>
      </w:pPr>
    </w:p>
    <w:p w14:paraId="20F6B019" w14:textId="77777777" w:rsidR="00C8473C" w:rsidRPr="00C8473C" w:rsidRDefault="00C8473C" w:rsidP="00C8473C">
      <w:pPr>
        <w:rPr>
          <w:b/>
          <w:bCs/>
          <w:lang w:eastAsia="x-none"/>
        </w:rPr>
      </w:pPr>
      <w:r w:rsidRPr="00C8473C">
        <w:rPr>
          <w:b/>
          <w:bCs/>
          <w:highlight w:val="green"/>
          <w:lang w:eastAsia="x-none"/>
        </w:rPr>
        <w:t>Agreement</w:t>
      </w:r>
    </w:p>
    <w:p w14:paraId="32CE646F"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For the purpose of “WUS transmission”, at least the following parameters are included in the UL-WUS configuration. </w:t>
      </w:r>
    </w:p>
    <w:tbl>
      <w:tblPr>
        <w:tblStyle w:val="TableGrid5"/>
        <w:tblW w:w="9630" w:type="dxa"/>
        <w:tblLayout w:type="fixed"/>
        <w:tblLook w:val="04A0" w:firstRow="1" w:lastRow="0" w:firstColumn="1" w:lastColumn="0" w:noHBand="0" w:noVBand="1"/>
      </w:tblPr>
      <w:tblGrid>
        <w:gridCol w:w="2121"/>
        <w:gridCol w:w="1983"/>
        <w:gridCol w:w="2125"/>
        <w:gridCol w:w="3401"/>
      </w:tblGrid>
      <w:tr w:rsidR="00C8473C" w:rsidRPr="00C8473C" w14:paraId="5385B576"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32EFB664"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3134D96B"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7AC8D960" w14:textId="77777777" w:rsidTr="001E5A97">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4B8F56AB" w14:textId="77777777" w:rsidR="00C8473C" w:rsidRPr="00C8473C" w:rsidRDefault="00C8473C" w:rsidP="00C8473C">
            <w:pPr>
              <w:rPr>
                <w:rFonts w:ascii="Times New Roman" w:hAnsi="Times New Roman"/>
                <w:b/>
                <w:bCs/>
                <w:sz w:val="22"/>
                <w:szCs w:val="20"/>
              </w:rPr>
            </w:pPr>
            <w:r w:rsidRPr="00C8473C">
              <w:rPr>
                <w:rFonts w:ascii="Times New Roman" w:hAnsi="Times New Roman"/>
                <w:b/>
                <w:bCs/>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4FCC00D"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 xml:space="preserve">SIB1-RequestConfig </w:t>
            </w:r>
          </w:p>
          <w:p w14:paraId="7F609C11" w14:textId="77777777" w:rsidR="00C8473C" w:rsidRPr="00C8473C" w:rsidRDefault="00C8473C" w:rsidP="00C8473C">
            <w:pPr>
              <w:ind w:left="800"/>
              <w:rPr>
                <w:rFonts w:ascii="Times New Roman" w:hAnsi="Times New Roman"/>
                <w:b/>
                <w:bCs/>
                <w:szCs w:val="20"/>
              </w:rPr>
            </w:pPr>
            <w:r w:rsidRPr="00C8473C">
              <w:rPr>
                <w:rFonts w:ascii="Times New Roman" w:hAnsi="Times New Roman"/>
                <w:b/>
                <w:bCs/>
                <w:szCs w:val="20"/>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8504737" w14:textId="77777777" w:rsidR="00C8473C" w:rsidRPr="00C8473C" w:rsidRDefault="00C8473C" w:rsidP="00C8473C">
            <w:pPr>
              <w:rPr>
                <w:rFonts w:ascii="Times New Roman" w:hAnsi="Times New Roman"/>
                <w:szCs w:val="20"/>
              </w:rPr>
            </w:pPr>
            <w:r w:rsidRPr="00C8473C">
              <w:rPr>
                <w:rFonts w:ascii="Times New Roman" w:hAnsi="Times New Roman"/>
                <w:szCs w:val="20"/>
              </w:rPr>
              <w:t>ss-PBCH-BlockPower</w:t>
            </w:r>
          </w:p>
        </w:tc>
      </w:tr>
      <w:tr w:rsidR="00C8473C" w:rsidRPr="00C8473C" w14:paraId="61ADF9A6"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48344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098F89"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D44027" w14:textId="77777777" w:rsidR="00C8473C" w:rsidRPr="00C8473C" w:rsidRDefault="00C8473C" w:rsidP="00C8473C">
            <w:pPr>
              <w:rPr>
                <w:rFonts w:eastAsia="PMingLiU"/>
                <w:b/>
                <w:i/>
                <w:iCs/>
                <w:lang w:eastAsia="zh-TW"/>
              </w:rPr>
            </w:pPr>
            <w:r w:rsidRPr="00C8473C">
              <w:rPr>
                <w:rFonts w:ascii="Times New Roman" w:hAnsi="Times New Roman"/>
                <w:color w:val="FF0000"/>
                <w:szCs w:val="20"/>
              </w:rPr>
              <w:t>SSB-positionInBurst</w:t>
            </w:r>
          </w:p>
        </w:tc>
      </w:tr>
      <w:tr w:rsidR="00C8473C" w:rsidRPr="00C8473C" w14:paraId="710B801E"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4F3B3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9F3B4A"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3B27A53" w14:textId="77777777" w:rsidR="00C8473C" w:rsidRPr="00C8473C" w:rsidRDefault="00C8473C" w:rsidP="00C8473C">
            <w:pPr>
              <w:rPr>
                <w:rFonts w:ascii="Times New Roman" w:hAnsi="Times New Roman"/>
                <w:color w:val="FF0000"/>
                <w:szCs w:val="20"/>
              </w:rPr>
            </w:pPr>
            <w:r w:rsidRPr="00C8473C">
              <w:rPr>
                <w:rFonts w:ascii="Times New Roman" w:eastAsia="PMingLiU" w:hAnsi="Times New Roman"/>
                <w:color w:val="FF0000"/>
                <w:szCs w:val="20"/>
                <w:lang w:val="en-US" w:eastAsia="zh-TW"/>
              </w:rPr>
              <w:t>tdd-UL-DL-ConfigurationCommon</w:t>
            </w:r>
          </w:p>
        </w:tc>
      </w:tr>
      <w:tr w:rsidR="00C8473C" w:rsidRPr="00C8473C" w14:paraId="624D4E5C"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3EE10E"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4CAE20"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CC0EBDF" w14:textId="77777777" w:rsidR="00C8473C" w:rsidRPr="00C8473C" w:rsidRDefault="00C8473C" w:rsidP="00C8473C">
            <w:pPr>
              <w:rPr>
                <w:rFonts w:ascii="Times New Roman" w:hAnsi="Times New Roman"/>
                <w:sz w:val="22"/>
                <w:szCs w:val="20"/>
              </w:rPr>
            </w:pPr>
            <w:r w:rsidRPr="00C8473C">
              <w:rPr>
                <w:rFonts w:ascii="Times New Roman" w:hAnsi="Times New Roman"/>
                <w:szCs w:val="20"/>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025B995" w14:textId="77777777" w:rsidR="00C8473C" w:rsidRPr="00C8473C" w:rsidRDefault="00C8473C" w:rsidP="00C8473C">
            <w:pPr>
              <w:rPr>
                <w:rFonts w:ascii="Times New Roman" w:hAnsi="Times New Roman"/>
                <w:szCs w:val="20"/>
              </w:rPr>
            </w:pPr>
            <w:r w:rsidRPr="00C8473C">
              <w:rPr>
                <w:rFonts w:ascii="Times New Roman" w:hAnsi="Times New Roman"/>
                <w:szCs w:val="20"/>
              </w:rPr>
              <w:t>Prach-ConfigurationIndex</w:t>
            </w:r>
          </w:p>
        </w:tc>
      </w:tr>
      <w:tr w:rsidR="00C8473C" w:rsidRPr="00C8473C" w14:paraId="2A64D554"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C4195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0C99A9"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6FC2AE"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08C88B2"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msg1-FDM</w:t>
            </w:r>
          </w:p>
        </w:tc>
      </w:tr>
      <w:tr w:rsidR="00C8473C" w:rsidRPr="00C8473C" w14:paraId="721563D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58C7FD"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DFD1D65"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25DA440"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D730F0D" w14:textId="77777777" w:rsidR="00C8473C" w:rsidRPr="00C8473C" w:rsidRDefault="00C8473C" w:rsidP="00C8473C">
            <w:pPr>
              <w:rPr>
                <w:rFonts w:ascii="Times New Roman" w:hAnsi="Times New Roman"/>
                <w:szCs w:val="20"/>
              </w:rPr>
            </w:pPr>
            <w:r w:rsidRPr="00C8473C">
              <w:rPr>
                <w:rFonts w:ascii="Times New Roman" w:hAnsi="Times New Roman"/>
                <w:szCs w:val="20"/>
              </w:rPr>
              <w:t>msg1-FrequencyStart</w:t>
            </w:r>
          </w:p>
        </w:tc>
      </w:tr>
      <w:tr w:rsidR="00C8473C" w:rsidRPr="00C8473C" w14:paraId="44D933AE" w14:textId="77777777" w:rsidTr="001E5A97">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9A38A7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03D7F6"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80E54F"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3EA0BF4" w14:textId="77777777" w:rsidR="00C8473C" w:rsidRPr="00C8473C" w:rsidRDefault="00C8473C" w:rsidP="00C8473C">
            <w:pPr>
              <w:rPr>
                <w:rFonts w:ascii="Times New Roman" w:hAnsi="Times New Roman"/>
                <w:szCs w:val="20"/>
              </w:rPr>
            </w:pPr>
            <w:r w:rsidRPr="00C8473C">
              <w:rPr>
                <w:rFonts w:ascii="Times New Roman" w:hAnsi="Times New Roman"/>
                <w:szCs w:val="20"/>
              </w:rPr>
              <w:t>zeroCorrelationZoneConfig</w:t>
            </w:r>
          </w:p>
        </w:tc>
      </w:tr>
      <w:tr w:rsidR="00C8473C" w:rsidRPr="00C8473C" w14:paraId="21E34921"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A08236"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B02FF4"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D2C716A"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2D07DE2E" w14:textId="77777777" w:rsidR="00C8473C" w:rsidRPr="00C8473C" w:rsidRDefault="00C8473C" w:rsidP="00C8473C">
            <w:pPr>
              <w:rPr>
                <w:rFonts w:ascii="Times New Roman" w:hAnsi="Times New Roman"/>
                <w:szCs w:val="20"/>
              </w:rPr>
            </w:pPr>
            <w:r w:rsidRPr="00C8473C">
              <w:rPr>
                <w:rFonts w:ascii="Times New Roman" w:hAnsi="Times New Roman"/>
                <w:szCs w:val="20"/>
              </w:rPr>
              <w:t>preambleReceivedTargetPower</w:t>
            </w:r>
          </w:p>
        </w:tc>
      </w:tr>
      <w:tr w:rsidR="00C8473C" w:rsidRPr="00C8473C" w14:paraId="5D5FAF99" w14:textId="77777777" w:rsidTr="001E5A97">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79363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223498"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B48B024"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5E9A37E8" w14:textId="77777777" w:rsidR="00C8473C" w:rsidRPr="00C8473C" w:rsidRDefault="00C8473C" w:rsidP="00C8473C">
            <w:pPr>
              <w:rPr>
                <w:rFonts w:ascii="Times New Roman" w:hAnsi="Times New Roman"/>
                <w:szCs w:val="20"/>
              </w:rPr>
            </w:pPr>
            <w:r w:rsidRPr="00C8473C">
              <w:rPr>
                <w:rFonts w:ascii="Times New Roman" w:hAnsi="Times New Roman"/>
                <w:szCs w:val="20"/>
              </w:rPr>
              <w:t>preambleTransMax</w:t>
            </w:r>
          </w:p>
        </w:tc>
      </w:tr>
      <w:tr w:rsidR="00C8473C" w:rsidRPr="00C8473C" w14:paraId="4D37E2A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E0652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D94C06A"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A66E09"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31D82CB5" w14:textId="77777777" w:rsidR="00C8473C" w:rsidRPr="00C8473C" w:rsidRDefault="00C8473C" w:rsidP="00C8473C">
            <w:pPr>
              <w:rPr>
                <w:rFonts w:ascii="Times New Roman" w:hAnsi="Times New Roman"/>
                <w:szCs w:val="20"/>
              </w:rPr>
            </w:pPr>
            <w:r w:rsidRPr="00C8473C">
              <w:rPr>
                <w:rFonts w:ascii="Times New Roman" w:hAnsi="Times New Roman"/>
                <w:szCs w:val="20"/>
              </w:rPr>
              <w:t>powerRampingStep</w:t>
            </w:r>
          </w:p>
        </w:tc>
      </w:tr>
      <w:tr w:rsidR="00C8473C" w:rsidRPr="00C8473C" w14:paraId="6AC8B343" w14:textId="77777777" w:rsidTr="001E5A97">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FE5A9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FE6F2E0"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A008445"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0DF1F82" w14:textId="77777777" w:rsidR="00C8473C" w:rsidRPr="00C8473C" w:rsidRDefault="00C8473C" w:rsidP="00C8473C">
            <w:pPr>
              <w:rPr>
                <w:rFonts w:ascii="Times New Roman" w:hAnsi="Times New Roman"/>
                <w:szCs w:val="20"/>
              </w:rPr>
            </w:pPr>
            <w:r w:rsidRPr="00C8473C">
              <w:rPr>
                <w:rFonts w:ascii="Times New Roman" w:hAnsi="Times New Roman"/>
                <w:szCs w:val="20"/>
              </w:rPr>
              <w:t>ra-ResponseWindow</w:t>
            </w:r>
          </w:p>
        </w:tc>
      </w:tr>
      <w:tr w:rsidR="00C8473C" w:rsidRPr="00C8473C" w14:paraId="6198680F"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9206E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D1FA59B"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2211568"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7A3F1869" w14:textId="77777777" w:rsidR="00C8473C" w:rsidRPr="00C8473C" w:rsidRDefault="00C8473C" w:rsidP="00C8473C">
            <w:pPr>
              <w:rPr>
                <w:rFonts w:ascii="Times New Roman" w:hAnsi="Times New Roman"/>
                <w:strike/>
                <w:szCs w:val="20"/>
              </w:rPr>
            </w:pPr>
            <w:r w:rsidRPr="00C8473C">
              <w:rPr>
                <w:rFonts w:ascii="Times New Roman" w:hAnsi="Times New Roman"/>
                <w:szCs w:val="20"/>
              </w:rPr>
              <w:t>ssb-perRACH-Occasion</w:t>
            </w:r>
          </w:p>
        </w:tc>
      </w:tr>
      <w:tr w:rsidR="00C8473C" w:rsidRPr="00C8473C" w14:paraId="787D720B" w14:textId="77777777" w:rsidTr="001E5A97">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DCE14A"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BBA58D"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BCB11FA" w14:textId="77777777" w:rsidR="00C8473C" w:rsidRPr="00C8473C" w:rsidRDefault="00C8473C" w:rsidP="00C8473C">
            <w:pPr>
              <w:rPr>
                <w:rFonts w:ascii="Times New Roman" w:hAnsi="Times New Roman"/>
                <w:szCs w:val="20"/>
              </w:rPr>
            </w:pPr>
            <w:r w:rsidRPr="00C8473C">
              <w:rPr>
                <w:rFonts w:ascii="Times New Roman" w:hAnsi="Times New Roman"/>
                <w:szCs w:val="20"/>
              </w:rPr>
              <w:t>sib1-RequestPeriod</w:t>
            </w:r>
          </w:p>
        </w:tc>
      </w:tr>
      <w:tr w:rsidR="00C8473C" w:rsidRPr="00C8473C" w14:paraId="7F579E0E" w14:textId="77777777" w:rsidTr="001E5A97">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8D021C"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F96DE96"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9E6086B"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48DDC83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ra-PreambleStartIndex</w:t>
            </w:r>
          </w:p>
        </w:tc>
      </w:tr>
      <w:tr w:rsidR="00C8473C" w:rsidRPr="00C8473C" w14:paraId="7910EEEB"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576D61"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80C0A77"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0FA441B"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5C13A795"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ra-AssociationPeriodIndex</w:t>
            </w:r>
          </w:p>
        </w:tc>
      </w:tr>
      <w:tr w:rsidR="00C8473C" w:rsidRPr="00C8473C" w14:paraId="2231D664"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AAADE0"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3DD31A2"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C5E3BA"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1DBE222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ra-ssb-OccasionMaskIndex</w:t>
            </w:r>
          </w:p>
        </w:tc>
      </w:tr>
    </w:tbl>
    <w:p w14:paraId="6CFA7D16"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Note: </w:t>
      </w:r>
    </w:p>
    <w:p w14:paraId="609DAF20"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In legacy spec, ss-PBCH-BlockPower/SSB-positionInBurst/tdd-UL-DL-ConfigurationCommon are under the IE ServingCellConfigCommon/ServingCellConfigCommonSIB</w:t>
      </w:r>
    </w:p>
    <w:p w14:paraId="1C543B77"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Msg1-FrequencyStart is with respect to the first RB of the UE carrier determined by offsetToCarrier and absoluteFrequencyPointA</w:t>
      </w:r>
    </w:p>
    <w:p w14:paraId="6679F9BA" w14:textId="77777777" w:rsidR="00C8473C" w:rsidRPr="00C8473C" w:rsidRDefault="00C8473C" w:rsidP="00C8473C">
      <w:pPr>
        <w:rPr>
          <w:lang w:val="en-US" w:eastAsia="x-none"/>
        </w:rPr>
      </w:pPr>
    </w:p>
    <w:p w14:paraId="1F4FEF9D" w14:textId="77777777" w:rsidR="00C8473C" w:rsidRPr="00C8473C" w:rsidRDefault="00C8473C" w:rsidP="00C8473C">
      <w:pPr>
        <w:rPr>
          <w:b/>
          <w:bCs/>
          <w:lang w:eastAsia="x-none"/>
        </w:rPr>
      </w:pPr>
      <w:r w:rsidRPr="00C8473C">
        <w:rPr>
          <w:b/>
          <w:bCs/>
          <w:highlight w:val="green"/>
          <w:lang w:eastAsia="x-none"/>
        </w:rPr>
        <w:t>Agreement</w:t>
      </w:r>
    </w:p>
    <w:p w14:paraId="58A8136E" w14:textId="77777777" w:rsidR="00C8473C" w:rsidRPr="00C8473C" w:rsidRDefault="00C8473C" w:rsidP="00C8473C">
      <w:pPr>
        <w:rPr>
          <w:rFonts w:eastAsia="PMingLiU"/>
          <w:bCs/>
          <w:lang w:eastAsia="zh-TW"/>
        </w:rPr>
      </w:pPr>
      <w:r w:rsidRPr="00C8473C">
        <w:rPr>
          <w:rFonts w:eastAsia="PMingLiU"/>
          <w:bCs/>
          <w:lang w:eastAsia="zh-TW"/>
        </w:rPr>
        <w:t>For further work of on-demand SIB1 in idle/inactive mode, it is assumed that:</w:t>
      </w:r>
    </w:p>
    <w:p w14:paraId="42FE420C"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SSB transmitted in the NES cell supporting OD-SIB1 is with K_SSB &gt; 23 for FR1 and K_SSB &gt;11 for FR2 if it is transmitted on sync raster</w:t>
      </w:r>
    </w:p>
    <w:p w14:paraId="2F388D18"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UE determines a cell supporting OD-SIB1 based at least on UL WUS configuration from Cell A.</w:t>
      </w:r>
    </w:p>
    <w:p w14:paraId="2789972E" w14:textId="77777777" w:rsidR="00C8473C" w:rsidRPr="00C8473C" w:rsidRDefault="00C8473C" w:rsidP="00C8473C">
      <w:pPr>
        <w:rPr>
          <w:lang w:eastAsia="x-none"/>
        </w:rPr>
      </w:pPr>
    </w:p>
    <w:p w14:paraId="647981CC" w14:textId="77777777" w:rsidR="00C8473C" w:rsidRPr="00C8473C" w:rsidRDefault="00C8473C" w:rsidP="00C8473C">
      <w:pPr>
        <w:rPr>
          <w:b/>
          <w:bCs/>
          <w:lang w:eastAsia="x-none"/>
        </w:rPr>
      </w:pPr>
      <w:r w:rsidRPr="00C8473C">
        <w:rPr>
          <w:b/>
          <w:bCs/>
          <w:highlight w:val="green"/>
          <w:lang w:eastAsia="x-none"/>
        </w:rPr>
        <w:t>Agreement</w:t>
      </w:r>
    </w:p>
    <w:p w14:paraId="247550E5" w14:textId="77777777" w:rsidR="00C8473C" w:rsidRPr="00C8473C" w:rsidRDefault="00C8473C" w:rsidP="00C8473C">
      <w:pPr>
        <w:rPr>
          <w:lang w:eastAsia="x-none"/>
        </w:rPr>
      </w:pPr>
      <w:r w:rsidRPr="00C8473C">
        <w:rPr>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43AD163E" w14:textId="77777777" w:rsidR="00C8473C" w:rsidRPr="00C8473C" w:rsidRDefault="00C8473C" w:rsidP="00C8473C">
      <w:pPr>
        <w:rPr>
          <w:lang w:eastAsia="x-none"/>
        </w:rPr>
      </w:pPr>
    </w:p>
    <w:p w14:paraId="623B1313" w14:textId="77777777" w:rsidR="00C8473C" w:rsidRPr="00C8473C" w:rsidRDefault="00C8473C" w:rsidP="00C8473C">
      <w:pPr>
        <w:rPr>
          <w:b/>
          <w:bCs/>
          <w:lang w:eastAsia="x-none"/>
        </w:rPr>
      </w:pPr>
      <w:r w:rsidRPr="00C8473C">
        <w:rPr>
          <w:b/>
          <w:bCs/>
          <w:highlight w:val="green"/>
          <w:lang w:eastAsia="x-none"/>
        </w:rPr>
        <w:t>Agreement</w:t>
      </w:r>
    </w:p>
    <w:p w14:paraId="0F57B5D8" w14:textId="77777777" w:rsidR="00C8473C" w:rsidRPr="00C8473C" w:rsidRDefault="00C8473C" w:rsidP="00C8473C">
      <w:pPr>
        <w:rPr>
          <w:rFonts w:eastAsia="PMingLiU"/>
          <w:bCs/>
          <w:szCs w:val="20"/>
          <w:lang w:eastAsia="zh-TW"/>
        </w:rPr>
      </w:pPr>
      <w:r w:rsidRPr="00C8473C">
        <w:rPr>
          <w:rFonts w:eastAsia="PMingLiU"/>
          <w:bCs/>
          <w:lang w:eastAsia="zh-TW"/>
        </w:rPr>
        <w:t>For The repetition periodicity of SIB1 within the time window of on-demand SIB1,</w:t>
      </w:r>
      <w:r w:rsidRPr="00C8473C">
        <w:rPr>
          <w:rFonts w:eastAsia="PMingLiU"/>
          <w:bCs/>
          <w:szCs w:val="20"/>
          <w:lang w:eastAsia="zh-TW"/>
        </w:rPr>
        <w:t>:</w:t>
      </w:r>
    </w:p>
    <w:p w14:paraId="32E7CF33"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lastRenderedPageBreak/>
        <w:t>Up to NW implementation (no change to existing specification)</w:t>
      </w:r>
    </w:p>
    <w:p w14:paraId="0204A60E" w14:textId="77777777" w:rsidR="00C8473C" w:rsidRPr="00C8473C" w:rsidRDefault="00C8473C" w:rsidP="00C8473C">
      <w:pPr>
        <w:rPr>
          <w:lang w:eastAsia="x-none"/>
        </w:rPr>
      </w:pPr>
    </w:p>
    <w:p w14:paraId="0763285A" w14:textId="77777777" w:rsidR="00C8473C" w:rsidRPr="00C8473C" w:rsidRDefault="00C8473C" w:rsidP="00C8473C">
      <w:pPr>
        <w:rPr>
          <w:b/>
          <w:bCs/>
          <w:lang w:eastAsia="x-none"/>
        </w:rPr>
      </w:pPr>
      <w:r w:rsidRPr="00C8473C">
        <w:rPr>
          <w:b/>
          <w:bCs/>
          <w:highlight w:val="green"/>
          <w:lang w:eastAsia="x-none"/>
        </w:rPr>
        <w:t>Agreement</w:t>
      </w:r>
    </w:p>
    <w:p w14:paraId="020FC032" w14:textId="77777777" w:rsidR="00C8473C" w:rsidRPr="00C8473C" w:rsidRDefault="00C8473C" w:rsidP="00C8473C">
      <w:pPr>
        <w:rPr>
          <w:rFonts w:eastAsia="PMingLiU"/>
          <w:bCs/>
          <w:lang w:val="en-US" w:eastAsia="zh-TW"/>
        </w:rPr>
      </w:pPr>
      <w:r w:rsidRPr="00C8473C">
        <w:rPr>
          <w:rFonts w:eastAsia="PMingLiU"/>
          <w:bCs/>
          <w:lang w:eastAsia="zh-TW"/>
        </w:rPr>
        <w:t>RAN1 to discuss the contents of RAR in response to UL WUS</w:t>
      </w:r>
      <w:r w:rsidRPr="00C8473C">
        <w:rPr>
          <w:rFonts w:eastAsia="Malgun Gothic"/>
          <w:bCs/>
          <w:lang w:eastAsia="zh-CN"/>
        </w:rPr>
        <w:t xml:space="preserve"> using </w:t>
      </w:r>
      <w:r w:rsidRPr="00C8473C">
        <w:rPr>
          <w:rFonts w:eastAsia="PMingLiU"/>
          <w:bCs/>
          <w:lang w:eastAsia="zh-TW"/>
        </w:rPr>
        <w:t>t</w:t>
      </w:r>
      <w:r w:rsidRPr="00C8473C">
        <w:rPr>
          <w:rFonts w:eastAsia="PMingLiU"/>
          <w:bCs/>
          <w:lang w:val="en-US" w:eastAsia="zh-TW"/>
        </w:rPr>
        <w:t>he legacy RAR for OSI as a starting point</w:t>
      </w:r>
    </w:p>
    <w:p w14:paraId="314CEAD0" w14:textId="77777777" w:rsidR="00C8473C" w:rsidRPr="00C8473C" w:rsidRDefault="00C8473C" w:rsidP="00C8473C">
      <w:pPr>
        <w:rPr>
          <w:bCs/>
          <w:lang w:eastAsia="x-none"/>
        </w:rPr>
      </w:pPr>
    </w:p>
    <w:p w14:paraId="4A8ADB9B" w14:textId="77777777" w:rsidR="00C8473C" w:rsidRPr="00C8473C" w:rsidRDefault="00C8473C" w:rsidP="00C8473C">
      <w:pPr>
        <w:rPr>
          <w:b/>
          <w:bCs/>
          <w:lang w:eastAsia="x-none"/>
        </w:rPr>
      </w:pPr>
      <w:r w:rsidRPr="00C8473C">
        <w:rPr>
          <w:b/>
          <w:bCs/>
          <w:highlight w:val="green"/>
          <w:lang w:eastAsia="x-none"/>
        </w:rPr>
        <w:t>Agreement</w:t>
      </w:r>
    </w:p>
    <w:p w14:paraId="4C17B1C2" w14:textId="77777777" w:rsidR="00C8473C" w:rsidRPr="00C8473C" w:rsidRDefault="00C8473C" w:rsidP="00C8473C">
      <w:pPr>
        <w:rPr>
          <w:rFonts w:eastAsia="PMingLiU"/>
          <w:bCs/>
          <w:szCs w:val="20"/>
          <w:lang w:eastAsia="zh-TW"/>
        </w:rPr>
      </w:pPr>
      <w:r w:rsidRPr="00C8473C">
        <w:rPr>
          <w:rFonts w:eastAsia="PMingLiU"/>
          <w:bCs/>
          <w:szCs w:val="20"/>
          <w:lang w:eastAsia="zh-TW"/>
        </w:rPr>
        <w:t>Search space for RAR in response to UL WUS on a NES Cell can be provided by the UL WUS configuration. If not, follow the search space zero for the NES Cell.</w:t>
      </w:r>
    </w:p>
    <w:p w14:paraId="440B4142" w14:textId="77777777" w:rsidR="00C8473C" w:rsidRPr="00C8473C" w:rsidRDefault="00C8473C" w:rsidP="00C8473C">
      <w:pPr>
        <w:rPr>
          <w:bCs/>
          <w:lang w:eastAsia="x-none"/>
        </w:rPr>
      </w:pPr>
    </w:p>
    <w:p w14:paraId="7ED35C63" w14:textId="77777777" w:rsidR="00C8473C" w:rsidRPr="00C8473C" w:rsidRDefault="00C8473C" w:rsidP="00C8473C">
      <w:pPr>
        <w:rPr>
          <w:b/>
          <w:bCs/>
          <w:lang w:eastAsia="x-none"/>
        </w:rPr>
      </w:pPr>
      <w:r w:rsidRPr="00C8473C">
        <w:rPr>
          <w:b/>
          <w:bCs/>
          <w:highlight w:val="green"/>
          <w:lang w:eastAsia="x-none"/>
        </w:rPr>
        <w:t>Agreement</w:t>
      </w:r>
    </w:p>
    <w:p w14:paraId="0D8C32E3" w14:textId="77777777" w:rsidR="00C8473C" w:rsidRPr="00C8473C" w:rsidRDefault="00C8473C" w:rsidP="00C8473C">
      <w:pPr>
        <w:rPr>
          <w:lang w:eastAsia="zh-CN"/>
        </w:rPr>
      </w:pPr>
      <w:r w:rsidRPr="00C8473C">
        <w:rPr>
          <w:lang w:eastAsia="zh-CN"/>
        </w:rPr>
        <w:t>It is up to gNB to configure whether RACH occasions for UL WUS are shared or separated from the RACH occasions for other usages.</w:t>
      </w:r>
    </w:p>
    <w:p w14:paraId="7C60DA38" w14:textId="77777777" w:rsidR="00C8473C" w:rsidRPr="00C8473C" w:rsidRDefault="00C8473C" w:rsidP="00C8473C">
      <w:pPr>
        <w:rPr>
          <w:lang w:eastAsia="x-none"/>
        </w:rPr>
      </w:pPr>
    </w:p>
    <w:p w14:paraId="1A800050" w14:textId="77777777" w:rsidR="002A760B" w:rsidRDefault="002A760B" w:rsidP="002A760B">
      <w:pPr>
        <w:pStyle w:val="Heading3"/>
      </w:pPr>
      <w:bookmarkStart w:id="60" w:name="_Toc198903906"/>
      <w:r w:rsidRPr="002A760B">
        <w:t>RAN1#119</w:t>
      </w:r>
      <w:bookmarkEnd w:id="60"/>
    </w:p>
    <w:p w14:paraId="5160D8E0" w14:textId="77777777" w:rsidR="00595BA6" w:rsidRDefault="00595BA6" w:rsidP="00595BA6">
      <w:pPr>
        <w:rPr>
          <w:lang w:eastAsia="x-none"/>
        </w:rPr>
      </w:pPr>
    </w:p>
    <w:p w14:paraId="3D4231A6" w14:textId="77777777" w:rsidR="00595BA6" w:rsidRPr="00D07286" w:rsidRDefault="00595BA6" w:rsidP="00595BA6">
      <w:pPr>
        <w:rPr>
          <w:b/>
          <w:bCs/>
          <w:lang w:val="en-US" w:eastAsia="x-none"/>
        </w:rPr>
      </w:pPr>
      <w:r w:rsidRPr="00D07286">
        <w:rPr>
          <w:b/>
          <w:bCs/>
          <w:highlight w:val="green"/>
          <w:lang w:val="en-US" w:eastAsia="x-none"/>
        </w:rPr>
        <w:t>Agreement</w:t>
      </w:r>
    </w:p>
    <w:p w14:paraId="2F776F51" w14:textId="77777777" w:rsidR="00595BA6" w:rsidRPr="00843E45" w:rsidRDefault="00595BA6" w:rsidP="00595BA6">
      <w:pPr>
        <w:rPr>
          <w:szCs w:val="20"/>
        </w:rPr>
      </w:pPr>
      <w:r w:rsidRPr="00843E45">
        <w:rPr>
          <w:szCs w:val="20"/>
        </w:rPr>
        <w:t>The parameter “</w:t>
      </w:r>
      <w:r w:rsidRPr="00843E45">
        <w:rPr>
          <w:i/>
          <w:iCs/>
        </w:rPr>
        <w:t>n-TimingAdvanceOffset</w:t>
      </w:r>
      <w:r w:rsidRPr="00843E45">
        <w:rPr>
          <w:szCs w:val="20"/>
        </w:rPr>
        <w:t>” is included in the UL-WUS configuration.</w:t>
      </w:r>
    </w:p>
    <w:p w14:paraId="13F6513E" w14:textId="77777777" w:rsidR="00595BA6" w:rsidRDefault="00595BA6" w:rsidP="00595BA6">
      <w:pPr>
        <w:rPr>
          <w:rFonts w:eastAsia="PMingLiU"/>
          <w:color w:val="FF0000"/>
          <w:szCs w:val="20"/>
          <w:lang w:eastAsia="zh-TW"/>
        </w:rPr>
      </w:pPr>
    </w:p>
    <w:p w14:paraId="6B9770B1" w14:textId="77777777" w:rsidR="00595BA6" w:rsidRPr="00D07286" w:rsidRDefault="00595BA6" w:rsidP="00595BA6">
      <w:pPr>
        <w:rPr>
          <w:b/>
          <w:bCs/>
          <w:lang w:val="en-US" w:eastAsia="x-none"/>
        </w:rPr>
      </w:pPr>
      <w:r w:rsidRPr="00D07286">
        <w:rPr>
          <w:b/>
          <w:bCs/>
          <w:highlight w:val="green"/>
          <w:lang w:val="en-US" w:eastAsia="x-none"/>
        </w:rPr>
        <w:t>Agreement</w:t>
      </w:r>
    </w:p>
    <w:p w14:paraId="2BCB26D8" w14:textId="77777777" w:rsidR="00595BA6" w:rsidRPr="00D07286" w:rsidRDefault="00595BA6" w:rsidP="00595BA6">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2B9DFFB7" w14:textId="77777777" w:rsidR="00595BA6" w:rsidRDefault="00595BA6" w:rsidP="00595BA6">
      <w:pPr>
        <w:rPr>
          <w:lang w:eastAsia="x-none"/>
        </w:rPr>
      </w:pPr>
    </w:p>
    <w:p w14:paraId="2526AEB0" w14:textId="77777777" w:rsidR="00595BA6" w:rsidRPr="00595BA6" w:rsidRDefault="00595BA6" w:rsidP="00595BA6">
      <w:pPr>
        <w:rPr>
          <w:b/>
          <w:bCs/>
          <w:lang w:val="en-US" w:eastAsia="x-none"/>
        </w:rPr>
      </w:pPr>
      <w:bookmarkStart w:id="61" w:name="OLE_LINK32"/>
      <w:r w:rsidRPr="00595BA6">
        <w:rPr>
          <w:b/>
          <w:bCs/>
          <w:highlight w:val="green"/>
          <w:lang w:val="en-US" w:eastAsia="x-none"/>
        </w:rPr>
        <w:t>Agreement</w:t>
      </w:r>
    </w:p>
    <w:p w14:paraId="58086BA8" w14:textId="77777777" w:rsidR="00595BA6" w:rsidRPr="00595BA6" w:rsidRDefault="00595BA6" w:rsidP="00595BA6">
      <w:pPr>
        <w:rPr>
          <w:szCs w:val="20"/>
        </w:rPr>
      </w:pPr>
      <w:r w:rsidRPr="00595BA6">
        <w:rPr>
          <w:rFonts w:eastAsia="PMingLiU"/>
          <w:lang w:eastAsia="zh-TW"/>
        </w:rPr>
        <w:t>At least for RO validation determination for WUS transmission, the</w:t>
      </w:r>
      <w:r w:rsidRPr="00595BA6">
        <w:rPr>
          <w:szCs w:val="20"/>
        </w:rPr>
        <w:t xml:space="preserve"> parameter “</w:t>
      </w:r>
      <w:r w:rsidRPr="00595BA6">
        <w:rPr>
          <w:i/>
          <w:iCs/>
        </w:rPr>
        <w:t>ssb-PeriodicityServingCell</w:t>
      </w:r>
      <w:r w:rsidRPr="00595BA6">
        <w:rPr>
          <w:szCs w:val="20"/>
        </w:rPr>
        <w:t>” is included in the UL-WUS configuration at least for TDD system.</w:t>
      </w:r>
    </w:p>
    <w:p w14:paraId="5616DE14"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FFS: FDD system </w:t>
      </w:r>
    </w:p>
    <w:bookmarkEnd w:id="61"/>
    <w:p w14:paraId="46527B22" w14:textId="77777777" w:rsidR="00595BA6" w:rsidRPr="00595BA6" w:rsidRDefault="00595BA6" w:rsidP="00595BA6">
      <w:pPr>
        <w:rPr>
          <w:lang w:eastAsia="x-none"/>
        </w:rPr>
      </w:pPr>
    </w:p>
    <w:p w14:paraId="654AA755" w14:textId="77777777" w:rsidR="00595BA6" w:rsidRPr="00595BA6" w:rsidRDefault="00595BA6" w:rsidP="00595BA6">
      <w:pPr>
        <w:rPr>
          <w:b/>
          <w:bCs/>
          <w:lang w:val="en-US" w:eastAsia="x-none"/>
        </w:rPr>
      </w:pPr>
      <w:r w:rsidRPr="00595BA6">
        <w:rPr>
          <w:b/>
          <w:bCs/>
          <w:highlight w:val="green"/>
          <w:lang w:val="en-US" w:eastAsia="x-none"/>
        </w:rPr>
        <w:t>Agreement</w:t>
      </w:r>
    </w:p>
    <w:p w14:paraId="7C025BDD" w14:textId="77777777" w:rsidR="00595BA6" w:rsidRPr="00595BA6" w:rsidRDefault="00595BA6" w:rsidP="00595BA6">
      <w:r w:rsidRPr="00595BA6">
        <w:t>Confirm the working assumption below from RAN1 #118-bis to include it in the UL-WUS configuration.</w:t>
      </w:r>
    </w:p>
    <w:p w14:paraId="018B3463" w14:textId="77777777" w:rsidR="00595BA6" w:rsidRPr="00595BA6" w:rsidRDefault="00595BA6" w:rsidP="00595BA6">
      <w:pPr>
        <w:numPr>
          <w:ilvl w:val="0"/>
          <w:numId w:val="31"/>
        </w:numPr>
        <w:rPr>
          <w:rFonts w:eastAsia="PMingLiU"/>
          <w:b/>
          <w:lang w:eastAsia="zh-TW"/>
        </w:rPr>
      </w:pPr>
      <w:r w:rsidRPr="00595BA6">
        <w:rPr>
          <w:rFonts w:ascii="Times New Roman" w:hAnsi="Times New Roman"/>
          <w:szCs w:val="20"/>
          <w:lang w:eastAsia="ja-JP"/>
        </w:rPr>
        <w:t>(</w:t>
      </w:r>
      <w:r w:rsidRPr="00595BA6">
        <w:rPr>
          <w:rFonts w:ascii="Times New Roman" w:hAnsi="Times New Roman"/>
          <w:szCs w:val="20"/>
          <w:highlight w:val="darkYellow"/>
          <w:lang w:eastAsia="ja-JP"/>
        </w:rPr>
        <w:t>working assumption</w:t>
      </w:r>
      <w:r w:rsidRPr="00595BA6">
        <w:rPr>
          <w:rFonts w:ascii="Times New Roman" w:hAnsi="Times New Roman"/>
          <w:szCs w:val="20"/>
          <w:lang w:eastAsia="ja-JP"/>
        </w:rPr>
        <w:t xml:space="preserve">) </w:t>
      </w:r>
      <w:r w:rsidRPr="00595BA6">
        <w:rPr>
          <w:rFonts w:eastAsia="PMingLiU"/>
          <w:i/>
          <w:iCs/>
          <w:lang w:eastAsia="zh-TW"/>
        </w:rPr>
        <w:t>ULSubCarrierSpacing</w:t>
      </w:r>
    </w:p>
    <w:p w14:paraId="54655A42" w14:textId="77777777" w:rsidR="00595BA6" w:rsidRPr="00595BA6" w:rsidRDefault="00595BA6" w:rsidP="00595BA6">
      <w:pPr>
        <w:rPr>
          <w:lang w:eastAsia="x-none"/>
        </w:rPr>
      </w:pPr>
    </w:p>
    <w:p w14:paraId="121D076B" w14:textId="6BBD1988" w:rsidR="00595BA6" w:rsidRPr="00D07286" w:rsidRDefault="00595BA6" w:rsidP="00595BA6">
      <w:pPr>
        <w:rPr>
          <w:b/>
          <w:bCs/>
          <w:lang w:val="en-US" w:eastAsia="x-none"/>
        </w:rPr>
      </w:pPr>
      <w:r w:rsidRPr="00D07286">
        <w:rPr>
          <w:b/>
          <w:bCs/>
          <w:highlight w:val="green"/>
          <w:lang w:val="en-US" w:eastAsia="x-none"/>
        </w:rPr>
        <w:t>Agreement</w:t>
      </w:r>
    </w:p>
    <w:p w14:paraId="7EB245B2" w14:textId="77777777" w:rsidR="00595BA6" w:rsidRPr="00823516" w:rsidRDefault="00595BA6" w:rsidP="00595BA6">
      <w:pPr>
        <w:rPr>
          <w:szCs w:val="20"/>
        </w:rPr>
      </w:pPr>
      <w:r w:rsidRPr="00823516">
        <w:rPr>
          <w:szCs w:val="20"/>
        </w:rPr>
        <w:t>CORESET0 of NES cell is used for RAR CORESET of that NES cell.</w:t>
      </w:r>
    </w:p>
    <w:p w14:paraId="1828B5DA" w14:textId="77777777" w:rsidR="00595BA6" w:rsidRPr="00FA18BF" w:rsidRDefault="00595BA6" w:rsidP="00595BA6">
      <w:pPr>
        <w:rPr>
          <w:rFonts w:cs="Times"/>
          <w:szCs w:val="20"/>
        </w:rPr>
      </w:pPr>
    </w:p>
    <w:p w14:paraId="6CD52D28" w14:textId="77777777" w:rsidR="00595BA6" w:rsidRPr="00D07286" w:rsidRDefault="00595BA6" w:rsidP="00595BA6">
      <w:pPr>
        <w:rPr>
          <w:b/>
          <w:bCs/>
          <w:lang w:val="en-US" w:eastAsia="x-none"/>
        </w:rPr>
      </w:pPr>
      <w:r w:rsidRPr="00D07286">
        <w:rPr>
          <w:b/>
          <w:bCs/>
          <w:highlight w:val="green"/>
          <w:lang w:val="en-US" w:eastAsia="x-none"/>
        </w:rPr>
        <w:t>Agreement</w:t>
      </w:r>
    </w:p>
    <w:p w14:paraId="493243E1" w14:textId="77777777" w:rsidR="00595BA6" w:rsidRPr="00C171DF" w:rsidRDefault="00595BA6" w:rsidP="00595BA6">
      <w:pPr>
        <w:rPr>
          <w:rFonts w:cs="Times"/>
          <w:lang w:eastAsia="x-none"/>
        </w:rPr>
      </w:pPr>
      <w:r w:rsidRPr="00C171DF">
        <w:rPr>
          <w:rFonts w:cs="Times"/>
          <w:szCs w:val="20"/>
        </w:rPr>
        <w:t xml:space="preserve">At least for the case where SSB is transmitted on sync-raster, the </w:t>
      </w:r>
      <w:r w:rsidRPr="00C171DF">
        <w:rPr>
          <w:rFonts w:eastAsia="PMingLiU" w:cs="Times"/>
          <w:lang w:eastAsia="zh-TW"/>
        </w:rPr>
        <w:t xml:space="preserve">indication of the quantity K_SSB </w:t>
      </w:r>
      <w:r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Pr="00C171DF">
        <w:rPr>
          <w:rFonts w:cs="Times"/>
          <w:szCs w:val="20"/>
        </w:rPr>
        <w:t xml:space="preserve"> to the lowest-numbered subcarrier of the SS/PBCH block) is included in the UL-WUS configuration for FDD and TDD NES cell.</w:t>
      </w:r>
    </w:p>
    <w:p w14:paraId="2862DB64" w14:textId="77777777" w:rsidR="00595BA6" w:rsidRDefault="00595BA6" w:rsidP="00595BA6">
      <w:pPr>
        <w:rPr>
          <w:lang w:eastAsia="x-none"/>
        </w:rPr>
      </w:pPr>
    </w:p>
    <w:p w14:paraId="72CFFEC7" w14:textId="77777777" w:rsidR="00595BA6" w:rsidRPr="00595BA6" w:rsidRDefault="00595BA6" w:rsidP="00595BA6">
      <w:pPr>
        <w:rPr>
          <w:b/>
          <w:bCs/>
          <w:lang w:val="en-US" w:eastAsia="x-none"/>
        </w:rPr>
      </w:pPr>
      <w:r w:rsidRPr="00595BA6">
        <w:rPr>
          <w:b/>
          <w:bCs/>
          <w:highlight w:val="green"/>
          <w:lang w:val="en-US" w:eastAsia="x-none"/>
        </w:rPr>
        <w:t>Agreement</w:t>
      </w:r>
    </w:p>
    <w:p w14:paraId="306E0DC8" w14:textId="77777777" w:rsidR="00595BA6" w:rsidRPr="00595BA6" w:rsidRDefault="00595BA6" w:rsidP="00595BA6">
      <w:pPr>
        <w:rPr>
          <w:rFonts w:eastAsia="PMingLiU"/>
          <w:bCs/>
          <w:lang w:eastAsia="zh-TW"/>
        </w:rPr>
      </w:pPr>
      <w:r w:rsidRPr="00595BA6">
        <w:rPr>
          <w:rFonts w:eastAsia="PMingLiU"/>
          <w:bCs/>
          <w:lang w:eastAsia="zh-TW"/>
        </w:rPr>
        <w:t>The reference time point to determine the window starting time for on-demand SIB1 is based on the RAR window for UL WUS wherein UE successfully received a RAR.</w:t>
      </w:r>
    </w:p>
    <w:p w14:paraId="0913844E"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Use starting or ending slot of the RAR window as reference time</w:t>
      </w:r>
    </w:p>
    <w:p w14:paraId="4CC76539" w14:textId="77777777" w:rsidR="00595BA6" w:rsidRPr="00595BA6" w:rsidRDefault="00595BA6" w:rsidP="00595BA6">
      <w:pPr>
        <w:rPr>
          <w:sz w:val="24"/>
          <w:szCs w:val="32"/>
          <w:lang w:eastAsia="x-none"/>
        </w:rPr>
      </w:pPr>
    </w:p>
    <w:p w14:paraId="18832116" w14:textId="77777777" w:rsidR="00595BA6" w:rsidRPr="00595BA6" w:rsidRDefault="00595BA6" w:rsidP="00595BA6">
      <w:pPr>
        <w:rPr>
          <w:b/>
          <w:bCs/>
          <w:lang w:val="en-US" w:eastAsia="x-none"/>
        </w:rPr>
      </w:pPr>
      <w:r w:rsidRPr="00595BA6">
        <w:rPr>
          <w:b/>
          <w:bCs/>
          <w:highlight w:val="green"/>
          <w:lang w:val="en-US" w:eastAsia="x-none"/>
        </w:rPr>
        <w:t>Agreement</w:t>
      </w:r>
    </w:p>
    <w:p w14:paraId="7999199D" w14:textId="77777777" w:rsidR="00595BA6" w:rsidRPr="00595BA6" w:rsidRDefault="00595BA6" w:rsidP="00595BA6">
      <w:pPr>
        <w:rPr>
          <w:rFonts w:eastAsia="PMingLiU"/>
          <w:bCs/>
          <w:lang w:eastAsia="zh-TW"/>
        </w:rPr>
      </w:pPr>
      <w:r w:rsidRPr="00595BA6">
        <w:rPr>
          <w:rFonts w:eastAsia="PMingLiU"/>
          <w:bCs/>
          <w:lang w:eastAsia="zh-TW"/>
        </w:rPr>
        <w:t>The duration of the time window for on-demand SIB1 is indicated in the UL WUS configuration.</w:t>
      </w:r>
    </w:p>
    <w:p w14:paraId="017886F6"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Unit of the duration is in slot</w:t>
      </w:r>
    </w:p>
    <w:p w14:paraId="07DE46A4"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Starting time</w:t>
      </w:r>
    </w:p>
    <w:p w14:paraId="7548A8B0" w14:textId="77777777" w:rsidR="00595BA6" w:rsidRPr="00595BA6" w:rsidRDefault="00595BA6" w:rsidP="00595BA6">
      <w:pPr>
        <w:rPr>
          <w:lang w:eastAsia="x-none"/>
        </w:rPr>
      </w:pPr>
    </w:p>
    <w:p w14:paraId="63B49095"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211B9832" w14:textId="77777777" w:rsidR="00595BA6" w:rsidRPr="00595BA6" w:rsidRDefault="00595BA6" w:rsidP="00595BA6">
      <w:pPr>
        <w:rPr>
          <w:szCs w:val="20"/>
        </w:rPr>
      </w:pPr>
      <w:r w:rsidRPr="00595BA6">
        <w:rPr>
          <w:szCs w:val="20"/>
        </w:rPr>
        <w:t xml:space="preserve">On how to </w:t>
      </w:r>
      <w:r w:rsidRPr="00595BA6">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3AAA7781"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Option 1: Use it to indicate </w:t>
      </w:r>
      <w:r w:rsidRPr="00595BA6">
        <w:rPr>
          <w:rFonts w:eastAsia="PMingLiU"/>
          <w:lang w:val="en-US" w:eastAsia="zh-TW"/>
        </w:rPr>
        <w:t xml:space="preserve">frequency assistance information </w:t>
      </w:r>
      <w:r w:rsidRPr="00595BA6">
        <w:rPr>
          <w:rFonts w:eastAsia="PMingLiU"/>
          <w:lang w:eastAsia="zh-TW"/>
        </w:rPr>
        <w:t>to search SSB for Cell A</w:t>
      </w:r>
    </w:p>
    <w:p w14:paraId="38B75253" w14:textId="77777777" w:rsidR="00595BA6" w:rsidRPr="00595BA6" w:rsidRDefault="00595BA6" w:rsidP="00595BA6">
      <w:pPr>
        <w:numPr>
          <w:ilvl w:val="1"/>
          <w:numId w:val="31"/>
        </w:numPr>
        <w:rPr>
          <w:rFonts w:eastAsia="PMingLiU"/>
          <w:lang w:eastAsia="zh-TW"/>
        </w:rPr>
      </w:pPr>
      <w:r w:rsidRPr="00595BA6">
        <w:rPr>
          <w:rFonts w:eastAsia="PMingLiU"/>
          <w:lang w:eastAsia="zh-TW"/>
        </w:rPr>
        <w:t xml:space="preserve">FFS: Details on the range/granularity of the </w:t>
      </w:r>
      <w:r w:rsidRPr="00595BA6">
        <w:rPr>
          <w:rFonts w:eastAsia="PMingLiU"/>
          <w:lang w:val="en-US" w:eastAsia="zh-TW"/>
        </w:rPr>
        <w:t>frequency assistance information</w:t>
      </w:r>
    </w:p>
    <w:p w14:paraId="6BDE1869" w14:textId="77777777" w:rsidR="00595BA6" w:rsidRPr="00595BA6" w:rsidRDefault="00595BA6" w:rsidP="00595BA6">
      <w:pPr>
        <w:numPr>
          <w:ilvl w:val="1"/>
          <w:numId w:val="31"/>
        </w:numPr>
        <w:rPr>
          <w:rFonts w:eastAsia="PMingLiU"/>
          <w:lang w:eastAsia="zh-TW"/>
        </w:rPr>
      </w:pPr>
      <w:r w:rsidRPr="00595BA6">
        <w:rPr>
          <w:rFonts w:eastAsia="PMingLiU"/>
          <w:lang w:eastAsia="zh-TW"/>
        </w:rPr>
        <w:t>FFS: Potential impact to RAN3</w:t>
      </w:r>
    </w:p>
    <w:p w14:paraId="425B6151" w14:textId="77777777" w:rsidR="00595BA6" w:rsidRPr="00595BA6" w:rsidRDefault="00595BA6" w:rsidP="00595BA6">
      <w:pPr>
        <w:numPr>
          <w:ilvl w:val="0"/>
          <w:numId w:val="31"/>
        </w:numPr>
        <w:rPr>
          <w:rFonts w:eastAsia="PMingLiU"/>
          <w:lang w:eastAsia="zh-TW"/>
        </w:rPr>
      </w:pPr>
      <w:r w:rsidRPr="00595BA6">
        <w:rPr>
          <w:rFonts w:eastAsia="PMingLiU"/>
          <w:lang w:eastAsia="zh-TW"/>
        </w:rPr>
        <w:t>Option 2: Use it to indicate</w:t>
      </w:r>
      <w:r w:rsidRPr="00595BA6">
        <w:rPr>
          <w:i/>
          <w:iCs/>
          <w:szCs w:val="20"/>
          <w:lang w:eastAsia="zh-CN"/>
        </w:rPr>
        <w:t xml:space="preserve"> searchSpaceZero</w:t>
      </w:r>
      <w:r w:rsidRPr="00595BA6">
        <w:rPr>
          <w:szCs w:val="20"/>
          <w:lang w:eastAsia="zh-CN"/>
        </w:rPr>
        <w:t xml:space="preserve"> and </w:t>
      </w:r>
      <w:r w:rsidRPr="00595BA6">
        <w:rPr>
          <w:i/>
          <w:iCs/>
          <w:szCs w:val="20"/>
          <w:lang w:eastAsia="zh-CN"/>
        </w:rPr>
        <w:t xml:space="preserve">controlResourceSetZero </w:t>
      </w:r>
      <w:r w:rsidRPr="00595BA6">
        <w:rPr>
          <w:szCs w:val="20"/>
          <w:lang w:eastAsia="zh-CN"/>
        </w:rPr>
        <w:t>of OD-SIB1</w:t>
      </w:r>
    </w:p>
    <w:p w14:paraId="46B12CED" w14:textId="77777777" w:rsidR="00595BA6" w:rsidRPr="00595BA6" w:rsidRDefault="00595BA6" w:rsidP="00595BA6">
      <w:pPr>
        <w:numPr>
          <w:ilvl w:val="0"/>
          <w:numId w:val="31"/>
        </w:numPr>
        <w:rPr>
          <w:rFonts w:eastAsia="PMingLiU"/>
          <w:lang w:eastAsia="zh-TW"/>
        </w:rPr>
      </w:pPr>
      <w:r w:rsidRPr="00595BA6">
        <w:rPr>
          <w:rFonts w:eastAsia="PMingLiU"/>
          <w:lang w:eastAsia="zh-TW"/>
        </w:rPr>
        <w:t>Option 3: Above feature is not supported</w:t>
      </w:r>
      <w:r w:rsidRPr="00595BA6">
        <w:rPr>
          <w:rFonts w:cs="Times"/>
          <w:iCs/>
          <w:szCs w:val="20"/>
          <w:lang w:eastAsia="zh-TW"/>
        </w:rPr>
        <w:t>.</w:t>
      </w:r>
    </w:p>
    <w:p w14:paraId="54207C88" w14:textId="77777777" w:rsidR="00595BA6" w:rsidRPr="00595BA6" w:rsidRDefault="00595BA6" w:rsidP="00595BA6">
      <w:pPr>
        <w:rPr>
          <w:lang w:eastAsia="x-none"/>
        </w:rPr>
      </w:pPr>
    </w:p>
    <w:p w14:paraId="7D56509C"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735F5D64" w14:textId="77777777" w:rsidR="00595BA6" w:rsidRPr="00595BA6" w:rsidRDefault="00595BA6" w:rsidP="00595BA6">
      <w:pPr>
        <w:rPr>
          <w:lang w:eastAsia="x-none"/>
        </w:rPr>
      </w:pPr>
      <w:r w:rsidRPr="00595BA6">
        <w:rPr>
          <w:lang w:eastAsia="x-none"/>
        </w:rPr>
        <w:t>At least the contents of RAR in response to SI request are included in RAR in response to UL WUS</w:t>
      </w:r>
    </w:p>
    <w:p w14:paraId="44A14504" w14:textId="77777777" w:rsidR="00595BA6" w:rsidRPr="00595BA6" w:rsidRDefault="00595BA6" w:rsidP="00595BA6">
      <w:pPr>
        <w:rPr>
          <w:lang w:eastAsia="x-none"/>
        </w:rPr>
      </w:pPr>
    </w:p>
    <w:p w14:paraId="79E193E0" w14:textId="77777777" w:rsidR="00595BA6" w:rsidRPr="00595BA6" w:rsidRDefault="00595BA6" w:rsidP="00595BA6">
      <w:pPr>
        <w:rPr>
          <w:b/>
          <w:bCs/>
          <w:lang w:eastAsia="x-none"/>
        </w:rPr>
      </w:pPr>
      <w:r w:rsidRPr="00595BA6">
        <w:rPr>
          <w:b/>
          <w:bCs/>
          <w:lang w:eastAsia="x-none"/>
        </w:rPr>
        <w:t>Conclusion</w:t>
      </w:r>
    </w:p>
    <w:p w14:paraId="5DF2E804" w14:textId="77777777" w:rsidR="00595BA6" w:rsidRPr="00595BA6" w:rsidRDefault="00595BA6" w:rsidP="00595BA6">
      <w:pPr>
        <w:rPr>
          <w:lang w:eastAsia="x-none"/>
        </w:rPr>
      </w:pPr>
      <w:r w:rsidRPr="00595BA6">
        <w:rPr>
          <w:lang w:eastAsia="x-none"/>
        </w:rPr>
        <w:lastRenderedPageBreak/>
        <w:t>There is no RAN1 consensus to support UL WUS repetition in R19.</w:t>
      </w:r>
    </w:p>
    <w:p w14:paraId="22C752FC" w14:textId="77777777" w:rsidR="00595BA6" w:rsidRPr="00595BA6" w:rsidRDefault="00595BA6" w:rsidP="00595BA6">
      <w:pPr>
        <w:rPr>
          <w:lang w:eastAsia="x-none"/>
        </w:rPr>
      </w:pPr>
    </w:p>
    <w:p w14:paraId="53C74D76" w14:textId="77777777" w:rsidR="00595BA6" w:rsidRPr="00595BA6" w:rsidRDefault="00595BA6" w:rsidP="00595BA6">
      <w:pPr>
        <w:rPr>
          <w:b/>
          <w:bCs/>
          <w:lang w:eastAsia="x-none"/>
        </w:rPr>
      </w:pPr>
      <w:r w:rsidRPr="00595BA6">
        <w:rPr>
          <w:b/>
          <w:bCs/>
          <w:highlight w:val="green"/>
          <w:lang w:eastAsia="x-none"/>
        </w:rPr>
        <w:t>FL Proposal 1-A-1-2</w:t>
      </w:r>
    </w:p>
    <w:p w14:paraId="1FF37F63" w14:textId="77777777" w:rsidR="00595BA6" w:rsidRPr="00595BA6" w:rsidRDefault="00595BA6" w:rsidP="00595BA6">
      <w:r w:rsidRPr="00595BA6">
        <w:t xml:space="preserve">The mapping rule between </w:t>
      </w:r>
      <w:r w:rsidRPr="00595BA6">
        <w:rPr>
          <w:strike/>
        </w:rPr>
        <w:t>WUS resource</w:t>
      </w:r>
      <w:r w:rsidRPr="00595BA6">
        <w:t xml:space="preserve"> </w:t>
      </w:r>
      <w:r w:rsidRPr="00595BA6">
        <w:rPr>
          <w:i/>
          <w:iCs/>
        </w:rPr>
        <w:t>ra-PreambleStartIndex</w:t>
      </w:r>
      <w:r w:rsidRPr="00595BA6">
        <w:t xml:space="preserve"> for OD-SIB1 and SSB follows the mapping rule between </w:t>
      </w:r>
      <w:r w:rsidRPr="00595BA6">
        <w:rPr>
          <w:i/>
          <w:iCs/>
        </w:rPr>
        <w:t>ra-PreambleStartIndex</w:t>
      </w:r>
      <w:r w:rsidRPr="00595BA6">
        <w:t xml:space="preserve"> for OSI request </w:t>
      </w:r>
      <w:r w:rsidRPr="00595BA6">
        <w:rPr>
          <w:strike/>
        </w:rPr>
        <w:t>resource</w:t>
      </w:r>
      <w:r w:rsidRPr="00595BA6">
        <w:t xml:space="preserve"> and SSB as in legacy specification.</w:t>
      </w:r>
    </w:p>
    <w:p w14:paraId="5B6AB26F" w14:textId="77777777" w:rsidR="00595BA6" w:rsidRDefault="00595BA6" w:rsidP="00595BA6">
      <w:pPr>
        <w:rPr>
          <w:lang w:eastAsia="x-none"/>
        </w:rPr>
      </w:pPr>
    </w:p>
    <w:p w14:paraId="0F3A9EA9" w14:textId="77777777" w:rsidR="00AF620D" w:rsidRDefault="00AF620D" w:rsidP="00AF620D">
      <w:pPr>
        <w:pStyle w:val="Heading3"/>
      </w:pPr>
      <w:bookmarkStart w:id="62" w:name="_Toc191054439"/>
      <w:bookmarkStart w:id="63" w:name="_Toc198903907"/>
      <w:r w:rsidRPr="002A760B">
        <w:t>RAN1#120</w:t>
      </w:r>
      <w:bookmarkEnd w:id="62"/>
      <w:bookmarkEnd w:id="63"/>
    </w:p>
    <w:p w14:paraId="56E583B9" w14:textId="77777777" w:rsidR="00AF620D" w:rsidRPr="005B2EDE" w:rsidRDefault="00AF620D" w:rsidP="00AF620D">
      <w:pPr>
        <w:rPr>
          <w:lang w:eastAsia="x-none"/>
        </w:rPr>
      </w:pPr>
    </w:p>
    <w:p w14:paraId="3DFB313D" w14:textId="77777777" w:rsidR="00AF620D" w:rsidRPr="005B2EDE" w:rsidRDefault="00AF620D" w:rsidP="00AF620D">
      <w:pPr>
        <w:rPr>
          <w:b/>
          <w:bCs/>
          <w:lang w:eastAsia="x-none"/>
        </w:rPr>
      </w:pPr>
      <w:r w:rsidRPr="005B2EDE">
        <w:rPr>
          <w:b/>
          <w:bCs/>
          <w:highlight w:val="green"/>
          <w:lang w:eastAsia="x-none"/>
        </w:rPr>
        <w:t>Agreement</w:t>
      </w:r>
    </w:p>
    <w:p w14:paraId="689CD39D" w14:textId="77777777" w:rsidR="00AF620D" w:rsidRPr="005B2EDE" w:rsidRDefault="00AF620D" w:rsidP="00AF620D">
      <w:pPr>
        <w:rPr>
          <w:rFonts w:eastAsia="PMingLiU"/>
          <w:bCs/>
          <w:lang w:eastAsia="zh-TW"/>
        </w:rPr>
      </w:pPr>
      <w:r w:rsidRPr="005B2EDE">
        <w:rPr>
          <w:rFonts w:eastAsia="PMingLiU"/>
          <w:bCs/>
          <w:lang w:eastAsia="zh-TW"/>
        </w:rPr>
        <w:t>The reference time point to determine the window starting time for on-demand SIB1 is based on the starting slot of the RAR window for UL WUS wherein UE successfully received a RAR.</w:t>
      </w:r>
    </w:p>
    <w:p w14:paraId="636F21CC" w14:textId="77777777" w:rsidR="00AF620D" w:rsidRPr="005B2EDE" w:rsidRDefault="00AF620D" w:rsidP="00AF620D">
      <w:pPr>
        <w:rPr>
          <w:lang w:eastAsia="x-none"/>
        </w:rPr>
      </w:pPr>
    </w:p>
    <w:p w14:paraId="3970814D" w14:textId="77777777" w:rsidR="00AF620D" w:rsidRPr="005B2EDE" w:rsidRDefault="00AF620D" w:rsidP="00AF620D">
      <w:pPr>
        <w:rPr>
          <w:b/>
          <w:bCs/>
          <w:lang w:eastAsia="x-none"/>
        </w:rPr>
      </w:pPr>
      <w:r w:rsidRPr="005B2EDE">
        <w:rPr>
          <w:b/>
          <w:bCs/>
          <w:highlight w:val="green"/>
          <w:lang w:eastAsia="x-none"/>
        </w:rPr>
        <w:t>Agreement</w:t>
      </w:r>
    </w:p>
    <w:p w14:paraId="2C1D39EB" w14:textId="77777777" w:rsidR="00AF620D" w:rsidRPr="005B2EDE" w:rsidRDefault="00AF620D" w:rsidP="00AF620D">
      <w:pPr>
        <w:rPr>
          <w:rFonts w:eastAsia="PMingLiU"/>
          <w:lang w:eastAsia="zh-TW"/>
        </w:rPr>
      </w:pPr>
      <w:r w:rsidRPr="005B2EDE">
        <w:rPr>
          <w:rFonts w:eastAsia="PMingLiU"/>
          <w:lang w:eastAsia="zh-TW"/>
        </w:rPr>
        <w:t>The time offset between the reference time point and the starting time for the time window of on-demand SIB1 is indicated in the UL WUS configuration.</w:t>
      </w:r>
    </w:p>
    <w:p w14:paraId="7843C921" w14:textId="77777777" w:rsidR="00AF620D" w:rsidRPr="005B2EDE" w:rsidRDefault="00AF620D" w:rsidP="00AF620D">
      <w:pPr>
        <w:numPr>
          <w:ilvl w:val="0"/>
          <w:numId w:val="31"/>
        </w:numPr>
        <w:rPr>
          <w:rFonts w:eastAsia="PMingLiU"/>
          <w:lang w:eastAsia="zh-TW"/>
        </w:rPr>
      </w:pPr>
      <w:r w:rsidRPr="005B2EDE">
        <w:rPr>
          <w:rFonts w:eastAsia="PMingLiU"/>
          <w:lang w:eastAsia="zh-TW"/>
        </w:rPr>
        <w:t>Unit of the time offset is in slot</w:t>
      </w:r>
    </w:p>
    <w:p w14:paraId="5B87F23E" w14:textId="77777777" w:rsidR="00AF620D" w:rsidRPr="005B2EDE" w:rsidRDefault="00AF620D" w:rsidP="00AF620D">
      <w:pPr>
        <w:rPr>
          <w:lang w:eastAsia="x-none"/>
        </w:rPr>
      </w:pPr>
    </w:p>
    <w:p w14:paraId="09652D16" w14:textId="77777777" w:rsidR="00AF620D" w:rsidRPr="005B2EDE" w:rsidRDefault="00AF620D" w:rsidP="00AF620D">
      <w:pPr>
        <w:rPr>
          <w:b/>
          <w:bCs/>
          <w:lang w:eastAsia="x-none"/>
        </w:rPr>
      </w:pPr>
      <w:r w:rsidRPr="005B2EDE">
        <w:rPr>
          <w:b/>
          <w:bCs/>
          <w:lang w:eastAsia="x-none"/>
        </w:rPr>
        <w:t>Conclusion</w:t>
      </w:r>
    </w:p>
    <w:p w14:paraId="097F6270" w14:textId="77777777" w:rsidR="00AF620D" w:rsidRPr="005B2EDE" w:rsidRDefault="00AF620D" w:rsidP="00AF620D">
      <w:pPr>
        <w:rPr>
          <w:szCs w:val="20"/>
        </w:rPr>
      </w:pPr>
      <w:r w:rsidRPr="005B2EDE">
        <w:rPr>
          <w:szCs w:val="20"/>
        </w:rPr>
        <w:t>On how to use PDCCH-ConfigSIB1</w:t>
      </w:r>
      <w:r w:rsidRPr="005B2EDE">
        <w:rPr>
          <w:rFonts w:cs="Times"/>
          <w:iCs/>
          <w:szCs w:val="20"/>
          <w:lang w:eastAsia="zh-TW"/>
        </w:rPr>
        <w:t xml:space="preserve"> for R19 NES-capable UE in MIB of NES Cell </w:t>
      </w:r>
      <w:r w:rsidRPr="005B2EDE">
        <w:rPr>
          <w:szCs w:val="20"/>
        </w:rPr>
        <w:t>when K_SSB = 30 in FR1 or K_SSB = 14 in FR2</w:t>
      </w:r>
      <w:r w:rsidRPr="005B2EDE">
        <w:rPr>
          <w:rFonts w:cs="Times"/>
          <w:iCs/>
          <w:szCs w:val="20"/>
          <w:lang w:eastAsia="zh-TW"/>
        </w:rPr>
        <w:t xml:space="preserve"> on NES cell if SSB of NES cell is on the sync raster, Option 3 is adopted.</w:t>
      </w:r>
    </w:p>
    <w:p w14:paraId="76F0141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1: Use it to indicate frequency assistance information to search SSB for Cell A</w:t>
      </w:r>
    </w:p>
    <w:p w14:paraId="733E9E8C"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 xml:space="preserve">FFS: Details on the range/granularity of the </w:t>
      </w:r>
      <w:r w:rsidRPr="005B2EDE">
        <w:rPr>
          <w:rFonts w:eastAsia="PMingLiU"/>
          <w:lang w:val="en-US" w:eastAsia="zh-TW"/>
        </w:rPr>
        <w:t>frequency assistance information</w:t>
      </w:r>
    </w:p>
    <w:p w14:paraId="44556110"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FFS: Potential impact to RAN3</w:t>
      </w:r>
    </w:p>
    <w:p w14:paraId="1A79749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2: Use it to indicate</w:t>
      </w:r>
      <w:r w:rsidRPr="005B2EDE">
        <w:rPr>
          <w:i/>
          <w:iCs/>
          <w:szCs w:val="20"/>
          <w:lang w:eastAsia="zh-CN"/>
        </w:rPr>
        <w:t xml:space="preserve"> searchSpaceZero</w:t>
      </w:r>
      <w:r w:rsidRPr="005B2EDE">
        <w:rPr>
          <w:szCs w:val="20"/>
          <w:lang w:eastAsia="zh-CN"/>
        </w:rPr>
        <w:t xml:space="preserve"> and </w:t>
      </w:r>
      <w:r w:rsidRPr="005B2EDE">
        <w:rPr>
          <w:i/>
          <w:iCs/>
          <w:szCs w:val="20"/>
          <w:lang w:eastAsia="zh-CN"/>
        </w:rPr>
        <w:t xml:space="preserve">controlResourceSetZero </w:t>
      </w:r>
      <w:r w:rsidRPr="005B2EDE">
        <w:rPr>
          <w:szCs w:val="20"/>
          <w:lang w:eastAsia="zh-CN"/>
        </w:rPr>
        <w:t>of OD-SIB1</w:t>
      </w:r>
    </w:p>
    <w:p w14:paraId="4079724F"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3: Above feature is not supported</w:t>
      </w:r>
      <w:r w:rsidRPr="005B2EDE">
        <w:rPr>
          <w:rFonts w:cs="Times"/>
          <w:iCs/>
          <w:szCs w:val="20"/>
          <w:lang w:eastAsia="zh-TW"/>
        </w:rPr>
        <w:t>.</w:t>
      </w:r>
    </w:p>
    <w:p w14:paraId="0E230ACF" w14:textId="77777777" w:rsidR="00AF620D" w:rsidRPr="005B2EDE" w:rsidRDefault="00AF620D" w:rsidP="00AF620D">
      <w:pPr>
        <w:rPr>
          <w:lang w:eastAsia="x-none"/>
        </w:rPr>
      </w:pPr>
    </w:p>
    <w:p w14:paraId="71624CF6" w14:textId="77777777" w:rsidR="00AF620D" w:rsidRPr="005B2EDE" w:rsidRDefault="00AF620D" w:rsidP="00AF620D">
      <w:pPr>
        <w:rPr>
          <w:b/>
          <w:bCs/>
          <w:lang w:eastAsia="x-none"/>
        </w:rPr>
      </w:pPr>
      <w:r w:rsidRPr="005B2EDE">
        <w:rPr>
          <w:b/>
          <w:bCs/>
          <w:highlight w:val="green"/>
          <w:lang w:eastAsia="x-none"/>
        </w:rPr>
        <w:t>Agreement</w:t>
      </w:r>
    </w:p>
    <w:p w14:paraId="632F682F" w14:textId="77777777" w:rsidR="00AF620D" w:rsidRPr="005B2EDE" w:rsidRDefault="00AF620D" w:rsidP="00AF620D">
      <w:pPr>
        <w:rPr>
          <w:rFonts w:ascii="Times New Roman" w:eastAsia="PMingLiU" w:hAnsi="Times New Roman"/>
          <w:bCs/>
          <w:lang w:eastAsia="zh-TW"/>
        </w:rPr>
      </w:pPr>
      <w:r w:rsidRPr="005B2EDE">
        <w:rPr>
          <w:rFonts w:ascii="Times New Roman" w:eastAsia="PMingLiU" w:hAnsi="Times New Roman"/>
          <w:bCs/>
          <w:lang w:eastAsia="zh-TW"/>
        </w:rPr>
        <w:t>For type 0 PDCCH monitoring occasions of on demand SIB1, searchSpaceZero and controlResourceSetZero for on-demand SIB1 are provided from UL WUS configuration if SSB on NES cell is on sync raster.</w:t>
      </w:r>
    </w:p>
    <w:p w14:paraId="2CBCC5CA" w14:textId="77777777" w:rsidR="00AF620D" w:rsidRPr="005B2EDE" w:rsidRDefault="00AF620D" w:rsidP="00AF620D">
      <w:pPr>
        <w:rPr>
          <w:lang w:eastAsia="x-none"/>
        </w:rPr>
      </w:pPr>
    </w:p>
    <w:p w14:paraId="60FCB3BE" w14:textId="77777777" w:rsidR="00AF620D" w:rsidRPr="005B2EDE" w:rsidRDefault="00AF620D" w:rsidP="00AF620D">
      <w:pPr>
        <w:rPr>
          <w:b/>
          <w:bCs/>
          <w:lang w:eastAsia="x-none"/>
        </w:rPr>
      </w:pPr>
      <w:bookmarkStart w:id="64" w:name="OLE_LINK40"/>
      <w:r w:rsidRPr="005B2EDE">
        <w:rPr>
          <w:b/>
          <w:bCs/>
          <w:highlight w:val="green"/>
          <w:lang w:eastAsia="x-none"/>
        </w:rPr>
        <w:t>Agreement</w:t>
      </w:r>
    </w:p>
    <w:p w14:paraId="5988664D" w14:textId="77777777" w:rsidR="00AF620D" w:rsidRPr="005B2EDE" w:rsidRDefault="00AF620D" w:rsidP="00AF620D">
      <w:pPr>
        <w:rPr>
          <w:rFonts w:eastAsia="PMingLiU"/>
          <w:lang w:val="en-US" w:eastAsia="zh-TW"/>
        </w:rPr>
      </w:pPr>
      <w:r w:rsidRPr="005B2EDE">
        <w:rPr>
          <w:rFonts w:eastAsia="PMingLiU"/>
          <w:lang w:val="en-US" w:eastAsia="zh-TW"/>
        </w:rPr>
        <w:t xml:space="preserve">The UE assumes that, in the OD-SIB1 window, PDCCH for an OD-SIB1 message is transmitted in PDCCH </w:t>
      </w:r>
      <w:bookmarkEnd w:id="64"/>
      <w:r w:rsidRPr="005B2EDE">
        <w:rPr>
          <w:rFonts w:eastAsia="PMingLiU"/>
          <w:lang w:val="en-US" w:eastAsia="zh-TW"/>
        </w:rPr>
        <w:t>monitoring occasions corresponding to at least the SSB associated with the PRACH for UL-WUS if this is indicated via UL WUS configuration</w:t>
      </w:r>
    </w:p>
    <w:p w14:paraId="60C96F7D"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UE expect PDCCH on PDCCH monitoring occasion corresponding to SSB other than the one mentioned above</w:t>
      </w:r>
    </w:p>
    <w:p w14:paraId="2AC6EE3F"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gNB can indicate (in UL-WUS configuration) the SSB the UE can expect PDCCH transmission on</w:t>
      </w:r>
    </w:p>
    <w:p w14:paraId="2CAEA694" w14:textId="77777777" w:rsidR="00AF620D" w:rsidRPr="005B2EDE" w:rsidRDefault="00AF620D" w:rsidP="00AF620D">
      <w:pPr>
        <w:rPr>
          <w:lang w:val="en-US" w:eastAsia="x-none"/>
        </w:rPr>
      </w:pPr>
    </w:p>
    <w:p w14:paraId="43393E61" w14:textId="77777777" w:rsidR="00AF620D" w:rsidRPr="005B2EDE" w:rsidRDefault="00AF620D" w:rsidP="00AF620D">
      <w:pPr>
        <w:rPr>
          <w:b/>
          <w:bCs/>
          <w:lang w:val="en-US" w:eastAsia="x-none"/>
        </w:rPr>
      </w:pPr>
      <w:bookmarkStart w:id="65" w:name="OLE_LINK45"/>
      <w:r w:rsidRPr="005B2EDE">
        <w:rPr>
          <w:b/>
          <w:bCs/>
          <w:lang w:val="en-US" w:eastAsia="x-none"/>
        </w:rPr>
        <w:t>Conclusion</w:t>
      </w:r>
    </w:p>
    <w:p w14:paraId="061AD513" w14:textId="77777777" w:rsidR="00AF620D" w:rsidRPr="005B2EDE" w:rsidRDefault="00AF620D" w:rsidP="00AF620D">
      <w:pPr>
        <w:rPr>
          <w:rFonts w:eastAsia="PMingLiU"/>
          <w:lang w:eastAsia="zh-TW"/>
        </w:rPr>
      </w:pPr>
      <w:r w:rsidRPr="005B2EDE">
        <w:rPr>
          <w:rFonts w:eastAsia="PMingLiU"/>
          <w:lang w:eastAsia="zh-TW"/>
        </w:rPr>
        <w:t>There is no RAN1 consensus on the following proposal:</w:t>
      </w:r>
    </w:p>
    <w:p w14:paraId="4E6CF878" w14:textId="77777777" w:rsidR="00AF620D" w:rsidRPr="005B2EDE" w:rsidRDefault="00AF620D" w:rsidP="00AF620D">
      <w:pPr>
        <w:rPr>
          <w:rFonts w:eastAsia="PMingLiU"/>
          <w:lang w:eastAsia="zh-TW"/>
        </w:rPr>
      </w:pPr>
      <w:r w:rsidRPr="005B2EDE">
        <w:rPr>
          <w:rFonts w:eastAsia="PMingLiU"/>
          <w:lang w:eastAsia="zh-TW"/>
        </w:rPr>
        <w:t>From RAN1 perspective, OD-SIB1 design does not differentiate depending on frequency location of SSB on NES cell</w:t>
      </w:r>
    </w:p>
    <w:bookmarkEnd w:id="65"/>
    <w:p w14:paraId="4584E0C5" w14:textId="77777777" w:rsidR="00AF620D" w:rsidRPr="005B2EDE" w:rsidRDefault="00AF620D" w:rsidP="00AF620D">
      <w:pPr>
        <w:rPr>
          <w:lang w:eastAsia="x-none"/>
        </w:rPr>
      </w:pPr>
    </w:p>
    <w:p w14:paraId="15AFC2DB"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12D30482" w14:textId="77777777" w:rsidR="00AF620D" w:rsidRPr="005B2EDE" w:rsidRDefault="00AF620D" w:rsidP="00AF620D">
      <w:pPr>
        <w:rPr>
          <w:rFonts w:eastAsia="PMingLiU"/>
          <w:lang w:val="en-US" w:eastAsia="zh-TW"/>
        </w:rPr>
      </w:pPr>
      <w:r w:rsidRPr="005B2EDE">
        <w:rPr>
          <w:rFonts w:eastAsia="PMingLiU"/>
          <w:lang w:val="en-US" w:eastAsia="zh-TW"/>
        </w:rPr>
        <w:t>It’s up to RAN2 to discuss whether the value in OD-SIB1 IE can be different from the value of the corresponding IE in the WUS configuration, and how to define the UE behavior if the values are different.</w:t>
      </w:r>
    </w:p>
    <w:p w14:paraId="4460A480" w14:textId="77777777" w:rsidR="00AF620D" w:rsidRPr="005B2EDE" w:rsidRDefault="00AF620D" w:rsidP="00AF620D">
      <w:pPr>
        <w:rPr>
          <w:rFonts w:eastAsia="PMingLiU"/>
          <w:lang w:val="en-US" w:eastAsia="zh-TW"/>
        </w:rPr>
      </w:pPr>
    </w:p>
    <w:p w14:paraId="4A93A1F5" w14:textId="77777777" w:rsidR="00AF620D" w:rsidRPr="005B2EDE" w:rsidRDefault="00AF620D" w:rsidP="00AF620D">
      <w:pPr>
        <w:rPr>
          <w:rFonts w:eastAsia="PMingLiU"/>
          <w:b/>
          <w:bCs/>
          <w:lang w:eastAsia="zh-TW"/>
        </w:rPr>
      </w:pPr>
      <w:r w:rsidRPr="005B2EDE">
        <w:rPr>
          <w:rFonts w:eastAsia="PMingLiU"/>
          <w:b/>
          <w:bCs/>
          <w:lang w:eastAsia="zh-TW"/>
        </w:rPr>
        <w:t>Conclusion</w:t>
      </w:r>
    </w:p>
    <w:p w14:paraId="1CB91D95" w14:textId="77777777" w:rsidR="00AF620D" w:rsidRPr="005B2EDE" w:rsidRDefault="00AF620D" w:rsidP="003A0C71">
      <w:pPr>
        <w:numPr>
          <w:ilvl w:val="0"/>
          <w:numId w:val="69"/>
        </w:numPr>
        <w:rPr>
          <w:rFonts w:eastAsia="PMingLiU"/>
          <w:lang w:eastAsia="zh-TW"/>
        </w:rPr>
      </w:pPr>
      <w:r w:rsidRPr="005B2EDE">
        <w:rPr>
          <w:rFonts w:eastAsia="PMingLiU"/>
          <w:lang w:eastAsia="zh-TW"/>
        </w:rPr>
        <w:t>The parameter “ssb-PeriodicityServingCell” is not included in the UL-WUS configuration for FDD system.</w:t>
      </w:r>
    </w:p>
    <w:p w14:paraId="04B08DFC"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RA-RNTI is not included in the UL-WUS configuration </w:t>
      </w:r>
      <w:r w:rsidRPr="005B2EDE">
        <w:rPr>
          <w:rFonts w:eastAsia="PMingLiU"/>
          <w:strike/>
          <w:color w:val="FF0000"/>
          <w:lang w:eastAsia="zh-TW"/>
        </w:rPr>
        <w:t>for FDD system</w:t>
      </w:r>
      <w:r w:rsidRPr="005B2EDE">
        <w:rPr>
          <w:rFonts w:eastAsia="PMingLiU"/>
          <w:lang w:eastAsia="zh-TW"/>
        </w:rPr>
        <w:t>.</w:t>
      </w:r>
    </w:p>
    <w:p w14:paraId="0443C083"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Cell barring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363D0B6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Cell selection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5EEB2F8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Accessible UE types is not included in the UL-WUS configuration </w:t>
      </w:r>
      <w:r w:rsidRPr="005B2EDE">
        <w:rPr>
          <w:rFonts w:eastAsia="PMingLiU"/>
          <w:strike/>
          <w:color w:val="FF0000"/>
          <w:lang w:eastAsia="zh-TW"/>
        </w:rPr>
        <w:t>for FDD system</w:t>
      </w:r>
      <w:r w:rsidRPr="005B2EDE">
        <w:rPr>
          <w:rFonts w:eastAsia="PMingLiU"/>
          <w:lang w:eastAsia="zh-TW"/>
        </w:rPr>
        <w:t>.</w:t>
      </w:r>
    </w:p>
    <w:p w14:paraId="7F8B4853"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CarrierBandwidth (for MPR calculation) is not included in the UL-WUS configuration </w:t>
      </w:r>
      <w:r w:rsidRPr="005B2EDE">
        <w:rPr>
          <w:rFonts w:eastAsia="PMingLiU"/>
          <w:strike/>
          <w:color w:val="FF0000"/>
          <w:lang w:eastAsia="zh-TW"/>
        </w:rPr>
        <w:t>for FDD system</w:t>
      </w:r>
      <w:r w:rsidRPr="005B2EDE">
        <w:rPr>
          <w:rFonts w:eastAsia="PMingLiU"/>
          <w:lang w:eastAsia="zh-TW"/>
        </w:rPr>
        <w:t>.</w:t>
      </w:r>
    </w:p>
    <w:p w14:paraId="1D6282C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InitialUplinkBWP is not included in the UL-WUS configuration </w:t>
      </w:r>
      <w:r w:rsidRPr="005B2EDE">
        <w:rPr>
          <w:rFonts w:eastAsia="PMingLiU"/>
          <w:strike/>
          <w:color w:val="FF0000"/>
          <w:lang w:eastAsia="zh-TW"/>
        </w:rPr>
        <w:t>for FDD system</w:t>
      </w:r>
      <w:r w:rsidRPr="005B2EDE">
        <w:rPr>
          <w:rFonts w:eastAsia="PMingLiU"/>
          <w:lang w:eastAsia="zh-TW"/>
        </w:rPr>
        <w:t>.</w:t>
      </w:r>
    </w:p>
    <w:p w14:paraId="673FD20D"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TotalNumberOfRA-Preambles is not included in the UL-WUS configuration </w:t>
      </w:r>
      <w:r w:rsidRPr="005B2EDE">
        <w:rPr>
          <w:rFonts w:eastAsia="PMingLiU"/>
          <w:strike/>
          <w:color w:val="FF0000"/>
          <w:lang w:eastAsia="zh-TW"/>
        </w:rPr>
        <w:t>for FDD system</w:t>
      </w:r>
      <w:r w:rsidRPr="005B2EDE">
        <w:rPr>
          <w:rFonts w:eastAsia="PMingLiU"/>
          <w:lang w:eastAsia="zh-TW"/>
        </w:rPr>
        <w:t>.</w:t>
      </w:r>
    </w:p>
    <w:p w14:paraId="166A1AB0"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SIB1-RequestResourceRedCap </w:t>
      </w:r>
      <w:bookmarkStart w:id="66" w:name="OLE_LINK63"/>
      <w:r w:rsidRPr="005B2EDE">
        <w:rPr>
          <w:rFonts w:eastAsia="PMingLiU"/>
          <w:lang w:eastAsia="zh-TW"/>
        </w:rPr>
        <w:t>is not included in the UL-WUS configuration</w:t>
      </w:r>
      <w:bookmarkEnd w:id="66"/>
      <w:r w:rsidRPr="005B2EDE">
        <w:rPr>
          <w:rFonts w:eastAsia="PMingLiU"/>
          <w:lang w:eastAsia="zh-TW"/>
        </w:rPr>
        <w:t xml:space="preserve"> </w:t>
      </w:r>
      <w:r w:rsidRPr="005B2EDE">
        <w:rPr>
          <w:rFonts w:eastAsia="PMingLiU"/>
          <w:strike/>
          <w:color w:val="FF0000"/>
          <w:lang w:eastAsia="zh-TW"/>
        </w:rPr>
        <w:t>for FDD system</w:t>
      </w:r>
      <w:r w:rsidRPr="005B2EDE">
        <w:rPr>
          <w:rFonts w:eastAsia="PMingLiU"/>
          <w:lang w:eastAsia="zh-TW"/>
        </w:rPr>
        <w:t>.</w:t>
      </w:r>
    </w:p>
    <w:p w14:paraId="7F8E7CDE" w14:textId="77777777" w:rsidR="00AF620D" w:rsidRPr="005B2EDE" w:rsidRDefault="00AF620D" w:rsidP="003A0C71">
      <w:pPr>
        <w:numPr>
          <w:ilvl w:val="0"/>
          <w:numId w:val="69"/>
        </w:numPr>
        <w:rPr>
          <w:rFonts w:eastAsia="PMingLiU"/>
          <w:color w:val="FF0000"/>
          <w:lang w:eastAsia="zh-TW"/>
        </w:rPr>
      </w:pPr>
      <w:r w:rsidRPr="005B2EDE">
        <w:rPr>
          <w:rFonts w:eastAsia="PMingLiU" w:hint="eastAsia"/>
          <w:color w:val="FF0000"/>
          <w:lang w:eastAsia="zh-TW"/>
        </w:rPr>
        <w:t>S</w:t>
      </w:r>
      <w:r w:rsidRPr="005B2EDE">
        <w:rPr>
          <w:rFonts w:eastAsia="PMingLiU"/>
          <w:color w:val="FF0000"/>
          <w:lang w:eastAsia="zh-TW"/>
        </w:rPr>
        <w:t>upplementaryUL is not included in the UL-WUS configuration</w:t>
      </w:r>
    </w:p>
    <w:p w14:paraId="185953ED" w14:textId="77777777" w:rsidR="00AF620D" w:rsidRPr="005B2EDE" w:rsidRDefault="00AF620D" w:rsidP="00AF620D">
      <w:pPr>
        <w:rPr>
          <w:rFonts w:eastAsia="PMingLiU"/>
          <w:lang w:eastAsia="zh-TW"/>
        </w:rPr>
      </w:pPr>
    </w:p>
    <w:p w14:paraId="35F56791"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2292EF8F" w14:textId="77777777" w:rsidR="00AF620D" w:rsidRPr="005B2EDE" w:rsidRDefault="00AF620D" w:rsidP="00AF620D">
      <w:pPr>
        <w:rPr>
          <w:rFonts w:eastAsia="Malgun Gothic"/>
          <w:lang w:eastAsia="zh-CN"/>
        </w:rPr>
      </w:pPr>
      <w:r w:rsidRPr="005B2EDE">
        <w:rPr>
          <w:rFonts w:eastAsia="Malgun Gothic"/>
          <w:lang w:eastAsia="zh-CN"/>
        </w:rPr>
        <w:t>There is no RAN1 consensus to support the following in Rel-19:</w:t>
      </w:r>
    </w:p>
    <w:p w14:paraId="79FCF82B" w14:textId="77777777" w:rsidR="00AF620D" w:rsidRPr="005B2EDE" w:rsidRDefault="00AF620D" w:rsidP="00AF620D">
      <w:pPr>
        <w:rPr>
          <w:rFonts w:eastAsia="Malgun Gothic"/>
          <w:lang w:eastAsia="zh-CN"/>
        </w:rPr>
      </w:pPr>
      <w:r w:rsidRPr="005B2EDE">
        <w:rPr>
          <w:rFonts w:eastAsia="Malgun Gothic"/>
          <w:lang w:eastAsia="zh-CN"/>
        </w:rPr>
        <w:lastRenderedPageBreak/>
        <w:t xml:space="preserve">Support joint PRACH request to trigger both OD-SIB1 and a subset of OD-OSI, e.g. SIB2/SIB3/SIB4.  </w:t>
      </w:r>
    </w:p>
    <w:p w14:paraId="78C984CD" w14:textId="77777777" w:rsidR="00AF620D" w:rsidRPr="005B2EDE" w:rsidRDefault="00AF620D" w:rsidP="00AF620D">
      <w:pPr>
        <w:numPr>
          <w:ilvl w:val="0"/>
          <w:numId w:val="31"/>
        </w:numPr>
        <w:rPr>
          <w:rFonts w:eastAsia="Malgun Gothic"/>
          <w:lang w:eastAsia="zh-CN"/>
        </w:rPr>
      </w:pPr>
      <w:r w:rsidRPr="005B2EDE">
        <w:rPr>
          <w:rFonts w:eastAsia="Malgun Gothic"/>
          <w:lang w:eastAsia="zh-CN"/>
        </w:rPr>
        <w:t>FFS: parameters in UL-WUS config to support joint PRACH request.</w:t>
      </w:r>
    </w:p>
    <w:p w14:paraId="65F89DFD" w14:textId="77777777" w:rsidR="00AF620D" w:rsidRPr="005B2EDE" w:rsidRDefault="00AF620D" w:rsidP="00AF620D">
      <w:pPr>
        <w:rPr>
          <w:rFonts w:eastAsia="PMingLiU"/>
          <w:lang w:eastAsia="zh-TW"/>
        </w:rPr>
      </w:pPr>
    </w:p>
    <w:p w14:paraId="0DD1D3F2" w14:textId="77777777" w:rsidR="00AF620D" w:rsidRPr="005B2EDE" w:rsidRDefault="00AF620D" w:rsidP="00AF620D">
      <w:pPr>
        <w:rPr>
          <w:rFonts w:eastAsia="PMingLiU" w:cs="Times"/>
          <w:b/>
          <w:bCs/>
          <w:lang w:eastAsia="zh-TW"/>
        </w:rPr>
      </w:pPr>
      <w:r w:rsidRPr="005B2EDE">
        <w:rPr>
          <w:rFonts w:eastAsia="PMingLiU" w:cs="Times"/>
          <w:b/>
          <w:bCs/>
          <w:highlight w:val="green"/>
          <w:lang w:eastAsia="zh-TW"/>
        </w:rPr>
        <w:t>FL Proposal 6-1-9 (from vivo2)</w:t>
      </w:r>
    </w:p>
    <w:p w14:paraId="45BCA702" w14:textId="77777777" w:rsidR="00AF620D" w:rsidRPr="005B2EDE" w:rsidRDefault="00AF620D" w:rsidP="00AF620D">
      <w:pPr>
        <w:rPr>
          <w:rFonts w:eastAsia="Malgun Gothic" w:cs="Times"/>
          <w:lang w:eastAsia="zh-CN"/>
        </w:rPr>
      </w:pPr>
      <w:r w:rsidRPr="005B2EDE">
        <w:rPr>
          <w:rFonts w:eastAsia="PMingLiU" w:cs="Times"/>
          <w:lang w:eastAsia="zh-TW"/>
        </w:rPr>
        <w:t>If a UE has SIB1 request configuration of a cell</w:t>
      </w:r>
      <w:r w:rsidRPr="005B2EDE">
        <w:rPr>
          <w:rFonts w:eastAsia="Malgun Gothic" w:cs="Times"/>
          <w:lang w:eastAsia="zh-CN"/>
        </w:rPr>
        <w:t xml:space="preserve"> and before transmitting UL WUS,</w:t>
      </w:r>
    </w:p>
    <w:p w14:paraId="715FC520" w14:textId="77777777" w:rsidR="00AF620D" w:rsidRPr="005B2EDE" w:rsidRDefault="00AF620D" w:rsidP="003A0C71">
      <w:pPr>
        <w:numPr>
          <w:ilvl w:val="0"/>
          <w:numId w:val="68"/>
        </w:numPr>
        <w:rPr>
          <w:rFonts w:eastAsia="Malgun Gothic" w:cs="Times"/>
          <w:lang w:eastAsia="zh-CN"/>
        </w:rPr>
      </w:pP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 xml:space="preserve">&gt;=24 </w:t>
      </w:r>
      <w:r w:rsidRPr="005B2EDE">
        <w:rPr>
          <w:rFonts w:eastAsia="PMingLiU" w:cs="Times"/>
          <w:lang w:eastAsia="zh-TW"/>
        </w:rPr>
        <w:t xml:space="preserve">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&gt;=13</w:t>
      </w:r>
      <w:r w:rsidRPr="005B2EDE">
        <w:rPr>
          <w:rFonts w:eastAsia="PMingLiU" w:cs="Times"/>
          <w:lang w:eastAsia="zh-TW"/>
        </w:rPr>
        <w:t xml:space="preserve"> for FR2</w:t>
      </w:r>
      <w:r w:rsidRPr="005B2EDE">
        <w:rPr>
          <w:rFonts w:eastAsia="Malgun Gothic" w:cs="Times"/>
          <w:lang w:eastAsia="zh-CN"/>
        </w:rPr>
        <w:t>, down select from the following:</w:t>
      </w:r>
    </w:p>
    <w:p w14:paraId="021A4ED2"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1: Only if K_SSB=30 for FR1 and K_SSB=14 for FR2, UE monitors Type 0 PDCCH for SIB1 transmission; Otherwise, UE doesn’t monitor Type 0 PDCCH</w:t>
      </w:r>
    </w:p>
    <w:p w14:paraId="464E7ADF" w14:textId="77777777" w:rsidR="00AF620D" w:rsidRPr="005B2EDE" w:rsidRDefault="00AF620D" w:rsidP="003A0C71">
      <w:pPr>
        <w:numPr>
          <w:ilvl w:val="2"/>
          <w:numId w:val="68"/>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4BCC99C6"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2: UE monitors Type 0 PDCCH for SIB1 transmission</w:t>
      </w:r>
    </w:p>
    <w:p w14:paraId="03342CD5" w14:textId="77777777" w:rsidR="00AF620D" w:rsidRPr="005B2EDE" w:rsidRDefault="00AF620D" w:rsidP="003A0C71">
      <w:pPr>
        <w:numPr>
          <w:ilvl w:val="2"/>
          <w:numId w:val="68"/>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03A88A13"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3: It is up to UE implementation on whether to monitor Type 0 PDCCH for SIB1 transmission</w:t>
      </w:r>
    </w:p>
    <w:p w14:paraId="73C5B233"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4: UE doesn’t monitor Type 0 PDCCH for SIB1 transmission.</w:t>
      </w:r>
    </w:p>
    <w:p w14:paraId="02524150"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5: UE monitors Type 0 PDCCH for SIB1 based on some repurposed parameters in MIB or PBCH</w:t>
      </w:r>
    </w:p>
    <w:p w14:paraId="28A048E5" w14:textId="77777777" w:rsidR="00AF620D" w:rsidRPr="005B2EDE" w:rsidRDefault="00AF620D" w:rsidP="00AF620D">
      <w:pPr>
        <w:rPr>
          <w:rFonts w:eastAsia="PMingLiU" w:cs="Times"/>
          <w:lang w:eastAsia="zh-TW"/>
        </w:rPr>
      </w:pPr>
      <w:r w:rsidRPr="005B2EDE">
        <w:rPr>
          <w:rFonts w:eastAsia="PMingLiU" w:cs="Times"/>
          <w:lang w:eastAsia="zh-TW"/>
        </w:rPr>
        <w:t xml:space="preserve">Note: </w:t>
      </w: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&lt;=23</w:t>
      </w:r>
      <w:r w:rsidRPr="005B2EDE">
        <w:rPr>
          <w:rFonts w:eastAsia="PMingLiU" w:cs="Times"/>
          <w:lang w:eastAsia="zh-TW"/>
        </w:rPr>
        <w:t xml:space="preserve"> 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&lt;=</w:t>
      </w:r>
      <w:r w:rsidRPr="005B2EDE">
        <w:rPr>
          <w:rFonts w:eastAsia="PMingLiU" w:cs="Times"/>
          <w:lang w:eastAsia="zh-TW"/>
        </w:rPr>
        <w:t>1</w:t>
      </w:r>
      <w:r w:rsidRPr="005B2EDE">
        <w:rPr>
          <w:rFonts w:eastAsia="Malgun Gothic" w:cs="Times"/>
          <w:lang w:eastAsia="zh-CN"/>
        </w:rPr>
        <w:t>2</w:t>
      </w:r>
      <w:r w:rsidRPr="005B2EDE">
        <w:rPr>
          <w:rFonts w:eastAsia="PMingLiU" w:cs="Times"/>
          <w:lang w:eastAsia="zh-TW"/>
        </w:rPr>
        <w:t xml:space="preserve"> for FR2</w:t>
      </w:r>
      <w:r w:rsidRPr="005B2EDE">
        <w:rPr>
          <w:rFonts w:eastAsia="Malgun Gothic" w:cs="Times"/>
          <w:lang w:eastAsia="zh-CN"/>
        </w:rPr>
        <w:t>, UE monitors Type 0 PDCCH for SIB1 transmission as legacy.</w:t>
      </w:r>
    </w:p>
    <w:p w14:paraId="281940D4" w14:textId="77777777" w:rsidR="00AF620D" w:rsidRPr="005B2EDE" w:rsidRDefault="00AF620D" w:rsidP="00AF620D">
      <w:pPr>
        <w:rPr>
          <w:rFonts w:eastAsia="PMingLiU" w:cs="Times"/>
          <w:lang w:eastAsia="zh-TW"/>
        </w:rPr>
      </w:pPr>
      <w:r w:rsidRPr="005B2EDE">
        <w:rPr>
          <w:rFonts w:eastAsia="PMingLiU" w:cs="Times"/>
          <w:lang w:eastAsia="zh-TW"/>
        </w:rPr>
        <w:t>Note: From Ericsson point view, Alt 3 and Alt 4 may be inconsistent with existing RAN2 agreements</w:t>
      </w:r>
    </w:p>
    <w:p w14:paraId="6BD8C201" w14:textId="77777777" w:rsidR="00AF620D" w:rsidRDefault="00AF620D" w:rsidP="00AF620D">
      <w:pPr>
        <w:rPr>
          <w:lang w:eastAsia="x-none"/>
        </w:rPr>
      </w:pPr>
      <w:r w:rsidRPr="005B2EDE">
        <w:rPr>
          <w:lang w:eastAsia="x-none"/>
        </w:rPr>
        <w:t>Note: The above cases are for SSB on the sync raster.</w:t>
      </w:r>
    </w:p>
    <w:p w14:paraId="04B66DC8" w14:textId="77777777" w:rsidR="00686CF8" w:rsidRDefault="00686CF8" w:rsidP="00AF620D">
      <w:pPr>
        <w:rPr>
          <w:lang w:eastAsia="x-none"/>
        </w:rPr>
      </w:pPr>
    </w:p>
    <w:p w14:paraId="1ADE7553" w14:textId="77777777" w:rsidR="00686CF8" w:rsidRPr="005B2EDE" w:rsidRDefault="00686CF8" w:rsidP="00686CF8">
      <w:pPr>
        <w:rPr>
          <w:lang w:eastAsia="x-none"/>
        </w:rPr>
      </w:pPr>
    </w:p>
    <w:p w14:paraId="6347BF9A" w14:textId="77777777" w:rsidR="00686CF8" w:rsidRDefault="00686CF8" w:rsidP="00686CF8">
      <w:pPr>
        <w:pStyle w:val="Heading3"/>
      </w:pPr>
      <w:bookmarkStart w:id="67" w:name="_Toc191054440"/>
      <w:bookmarkStart w:id="68" w:name="_Toc198903908"/>
      <w:r w:rsidRPr="002A760B">
        <w:t>RAN1#120bis</w:t>
      </w:r>
      <w:bookmarkEnd w:id="67"/>
      <w:bookmarkEnd w:id="68"/>
      <w:r w:rsidRPr="000C01E5">
        <w:t xml:space="preserve"> </w:t>
      </w:r>
    </w:p>
    <w:p w14:paraId="528E579A" w14:textId="77777777" w:rsidR="00686CF8" w:rsidRDefault="00686CF8" w:rsidP="00686CF8">
      <w:pPr>
        <w:rPr>
          <w:lang w:eastAsia="x-none"/>
        </w:rPr>
      </w:pPr>
    </w:p>
    <w:p w14:paraId="39C394EC" w14:textId="77777777" w:rsidR="00686CF8" w:rsidRPr="00EB5D2F" w:rsidRDefault="00686CF8" w:rsidP="00686CF8">
      <w:pPr>
        <w:rPr>
          <w:b/>
          <w:bCs/>
          <w:lang w:eastAsia="x-none"/>
        </w:rPr>
      </w:pPr>
      <w:r w:rsidRPr="00EB5D2F">
        <w:rPr>
          <w:b/>
          <w:bCs/>
          <w:lang w:eastAsia="x-none"/>
        </w:rPr>
        <w:t>Conclusion</w:t>
      </w:r>
    </w:p>
    <w:p w14:paraId="1F3503BE" w14:textId="77777777" w:rsidR="00686CF8" w:rsidRPr="00EB5D2F" w:rsidRDefault="00686CF8" w:rsidP="00686CF8">
      <w:pPr>
        <w:rPr>
          <w:rFonts w:ascii="Times New Roman" w:eastAsia="PMingLiU" w:hAnsi="Times New Roman"/>
          <w:szCs w:val="20"/>
          <w:lang w:val="en-US" w:eastAsia="zh-TW"/>
        </w:rPr>
      </w:pPr>
      <w:r w:rsidRPr="00EB5D2F">
        <w:rPr>
          <w:rFonts w:ascii="Times New Roman" w:eastAsia="PMingLiU" w:hAnsi="Times New Roman"/>
          <w:szCs w:val="20"/>
          <w:lang w:val="en-US" w:eastAsia="zh-TW"/>
        </w:rPr>
        <w:t xml:space="preserve">There is no RAN1 consensus to support SSB with on-demand SIB1 not on sync raster. </w:t>
      </w:r>
    </w:p>
    <w:p w14:paraId="4FDD59FA" w14:textId="77777777" w:rsidR="00686CF8" w:rsidRPr="00EB5D2F" w:rsidRDefault="00686CF8" w:rsidP="00686CF8">
      <w:pPr>
        <w:rPr>
          <w:lang w:eastAsia="x-none"/>
        </w:rPr>
      </w:pPr>
    </w:p>
    <w:p w14:paraId="79D1B05F" w14:textId="77777777" w:rsidR="00686CF8" w:rsidRPr="00EB5D2F" w:rsidRDefault="00686CF8" w:rsidP="00686CF8">
      <w:pPr>
        <w:rPr>
          <w:rFonts w:cs="Times"/>
          <w:b/>
          <w:bCs/>
          <w:lang w:eastAsia="x-none"/>
        </w:rPr>
      </w:pPr>
      <w:r w:rsidRPr="00EB5D2F">
        <w:rPr>
          <w:rFonts w:cs="Times"/>
          <w:b/>
          <w:bCs/>
          <w:highlight w:val="green"/>
          <w:lang w:eastAsia="x-none"/>
        </w:rPr>
        <w:t>Agreement</w:t>
      </w:r>
    </w:p>
    <w:p w14:paraId="7C682392" w14:textId="77777777" w:rsidR="00686CF8" w:rsidRPr="00EB5D2F" w:rsidRDefault="00686CF8" w:rsidP="00686CF8">
      <w:pPr>
        <w:rPr>
          <w:rFonts w:eastAsia="PMingLiU" w:cs="Times"/>
          <w:szCs w:val="20"/>
          <w:lang w:val="en-US" w:eastAsia="zh-TW"/>
        </w:rPr>
      </w:pPr>
      <w:r w:rsidRPr="00EB5D2F">
        <w:rPr>
          <w:rFonts w:eastAsia="PMingLiU" w:cs="Times"/>
          <w:szCs w:val="20"/>
          <w:lang w:val="en-US" w:eastAsia="zh-TW"/>
        </w:rPr>
        <w:t>The following agreement is updated as follows:</w:t>
      </w:r>
    </w:p>
    <w:p w14:paraId="42298A01" w14:textId="77777777" w:rsidR="00686CF8" w:rsidRPr="00EB5D2F" w:rsidRDefault="00686CF8" w:rsidP="00686CF8">
      <w:pPr>
        <w:rPr>
          <w:rFonts w:eastAsia="PMingLiU" w:cs="Times"/>
          <w:szCs w:val="20"/>
          <w:lang w:val="en-US" w:eastAsia="zh-TW"/>
        </w:rPr>
      </w:pPr>
      <w:r w:rsidRPr="00EB5D2F">
        <w:rPr>
          <w:rFonts w:eastAsia="PMingLiU" w:cs="Times"/>
          <w:szCs w:val="20"/>
          <w:lang w:val="en-US" w:eastAsia="zh-TW"/>
        </w:rPr>
        <w:t xml:space="preserve">The UE assumes that, in the OD-SIB1 window, PDCCH for an OD-SIB1 message is transmitted in PDCCH monitoring occasions corresponding only to </w:t>
      </w:r>
      <w:r w:rsidRPr="00EB5D2F">
        <w:rPr>
          <w:rFonts w:eastAsia="PMingLiU" w:cs="Times"/>
          <w:strike/>
          <w:szCs w:val="20"/>
          <w:lang w:val="en-US" w:eastAsia="zh-TW"/>
        </w:rPr>
        <w:t>at least</w:t>
      </w:r>
      <w:r w:rsidRPr="00EB5D2F">
        <w:rPr>
          <w:rFonts w:eastAsia="PMingLiU" w:cs="Times"/>
          <w:szCs w:val="20"/>
          <w:lang w:val="en-US" w:eastAsia="zh-TW"/>
        </w:rPr>
        <w:t xml:space="preserve"> the SSB associated with the transmitted PRACH for UL-WUS if this is indicated via UL WUS configuration by a 1-bit indication</w:t>
      </w:r>
    </w:p>
    <w:p w14:paraId="4EA02CD7" w14:textId="77777777" w:rsidR="00686CF8" w:rsidRPr="00EB5D2F" w:rsidRDefault="00686CF8" w:rsidP="00686CF8">
      <w:pPr>
        <w:numPr>
          <w:ilvl w:val="0"/>
          <w:numId w:val="31"/>
        </w:numPr>
        <w:rPr>
          <w:rFonts w:eastAsia="PMingLiU" w:cs="Times"/>
          <w:szCs w:val="20"/>
          <w:lang w:val="en-US" w:eastAsia="zh-TW"/>
        </w:rPr>
      </w:pPr>
      <w:r w:rsidRPr="00EB5D2F">
        <w:rPr>
          <w:rFonts w:cs="Times"/>
          <w:lang w:eastAsia="x-none"/>
        </w:rPr>
        <w:t xml:space="preserve">If the 1-bit indication is included in UL WUS config and indicate as TRUE, the UE assumes that, </w:t>
      </w:r>
      <w:r w:rsidRPr="00EB5D2F">
        <w:rPr>
          <w:rFonts w:eastAsia="PMingLiU" w:cs="Times"/>
          <w:szCs w:val="20"/>
          <w:lang w:eastAsia="zh-TW"/>
        </w:rPr>
        <w:t>in the OD-SIB1 window</w:t>
      </w:r>
      <w:r w:rsidRPr="00EB5D2F">
        <w:rPr>
          <w:rFonts w:eastAsia="PMingLiU" w:cs="Times"/>
          <w:szCs w:val="20"/>
          <w:lang w:val="en-US" w:eastAsia="zh-TW"/>
        </w:rPr>
        <w:t xml:space="preserve">, </w:t>
      </w:r>
      <w:r w:rsidRPr="00EB5D2F">
        <w:rPr>
          <w:rFonts w:eastAsia="PMingLiU" w:cs="Times"/>
          <w:szCs w:val="20"/>
          <w:lang w:eastAsia="zh-TW"/>
        </w:rPr>
        <w:t>PDCCH for an OD-SIB1 message</w:t>
      </w:r>
      <w:r w:rsidRPr="00EB5D2F">
        <w:rPr>
          <w:rFonts w:eastAsia="PMingLiU" w:cs="Times"/>
          <w:szCs w:val="20"/>
          <w:lang w:val="en-US" w:eastAsia="zh-TW"/>
        </w:rPr>
        <w:t xml:space="preserve"> is </w:t>
      </w:r>
      <w:r w:rsidRPr="00EB5D2F">
        <w:rPr>
          <w:rFonts w:eastAsia="PMingLiU" w:cs="Times"/>
          <w:szCs w:val="20"/>
          <w:lang w:eastAsia="zh-TW"/>
        </w:rPr>
        <w:t>transmitted in PDCCH monitoring occasions</w:t>
      </w:r>
      <w:r w:rsidRPr="00EB5D2F">
        <w:rPr>
          <w:rFonts w:eastAsia="PMingLiU" w:cs="Times"/>
          <w:szCs w:val="20"/>
          <w:lang w:val="en-US" w:eastAsia="zh-TW"/>
        </w:rPr>
        <w:t xml:space="preserve"> corresponding only to </w:t>
      </w:r>
      <w:r w:rsidRPr="00EB5D2F">
        <w:rPr>
          <w:rFonts w:eastAsia="PMingLiU" w:cs="Times"/>
          <w:szCs w:val="20"/>
          <w:lang w:eastAsia="zh-TW"/>
        </w:rPr>
        <w:t>the SSB associated with the PRACH for UL-WUS</w:t>
      </w:r>
      <w:r w:rsidRPr="00EB5D2F">
        <w:rPr>
          <w:rFonts w:cs="Times"/>
          <w:lang w:eastAsia="x-none"/>
        </w:rPr>
        <w:t>.</w:t>
      </w:r>
    </w:p>
    <w:p w14:paraId="71E52432" w14:textId="77777777" w:rsidR="00686CF8" w:rsidRPr="00EB5D2F" w:rsidRDefault="00686CF8" w:rsidP="00686CF8">
      <w:pPr>
        <w:numPr>
          <w:ilvl w:val="0"/>
          <w:numId w:val="31"/>
        </w:numPr>
        <w:rPr>
          <w:rFonts w:eastAsia="Malgun Gothic" w:cs="Times"/>
          <w:lang w:eastAsia="zh-CN"/>
        </w:rPr>
      </w:pPr>
      <w:r w:rsidRPr="00EB5D2F">
        <w:rPr>
          <w:rFonts w:cs="Times"/>
          <w:lang w:eastAsia="x-none"/>
        </w:rPr>
        <w:t xml:space="preserve">If the 1-bit indication is not included in UL WUS config or the 1-bit indication is FALSE, </w:t>
      </w:r>
      <w:r w:rsidRPr="00EB5D2F">
        <w:rPr>
          <w:rFonts w:eastAsia="PMingLiU" w:cs="Times"/>
          <w:szCs w:val="20"/>
          <w:lang w:val="en-US" w:eastAsia="zh-TW"/>
        </w:rPr>
        <w:t>the UE assumes the same as legacy, i.e., in the OD-SIB1 window, PDCCH for an OD-SIB1 message is transmitted in at least one PDCCH monitoring occasion corresponding to each transmitted SSB.</w:t>
      </w:r>
    </w:p>
    <w:p w14:paraId="7EAA882C" w14:textId="77777777" w:rsidR="00686CF8" w:rsidRPr="00EB5D2F" w:rsidRDefault="00686CF8" w:rsidP="00686CF8">
      <w:pPr>
        <w:numPr>
          <w:ilvl w:val="0"/>
          <w:numId w:val="31"/>
        </w:numPr>
        <w:rPr>
          <w:rFonts w:eastAsia="Malgun Gothic" w:cs="Times"/>
          <w:lang w:eastAsia="zh-CN"/>
        </w:rPr>
      </w:pPr>
      <w:r w:rsidRPr="00EB5D2F">
        <w:rPr>
          <w:rFonts w:cs="Times"/>
          <w:lang w:eastAsia="x-none"/>
        </w:rPr>
        <w:t>Further study possible down selection from the following options to indicate additional information related to SSBs associated with PDCCH monitoring occasions</w:t>
      </w:r>
    </w:p>
    <w:p w14:paraId="6F37037B"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Alt1: The information is provided in UL-WUS config</w:t>
      </w:r>
    </w:p>
    <w:p w14:paraId="2C8D7D7F"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Alt2: The information is provided in RAR in response to UL-WUS transmission</w:t>
      </w:r>
    </w:p>
    <w:p w14:paraId="4B1435B2"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Alt3: No additional information is provided</w:t>
      </w:r>
    </w:p>
    <w:p w14:paraId="615CCF38" w14:textId="77777777" w:rsidR="00686CF8" w:rsidRPr="00EB5D2F" w:rsidRDefault="00686CF8" w:rsidP="00686CF8">
      <w:pPr>
        <w:rPr>
          <w:rFonts w:cs="Times"/>
          <w:lang w:eastAsia="x-none"/>
        </w:rPr>
      </w:pPr>
    </w:p>
    <w:p w14:paraId="40868437"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038B08E7" w14:textId="77777777" w:rsidR="00686CF8" w:rsidRPr="00384B78" w:rsidRDefault="00686CF8" w:rsidP="00686CF8">
      <w:pPr>
        <w:rPr>
          <w:rFonts w:eastAsia="Malgun Gothic" w:cs="Times"/>
          <w:lang w:eastAsia="zh-CN"/>
        </w:rPr>
      </w:pPr>
      <w:r w:rsidRPr="00384B78">
        <w:rPr>
          <w:rFonts w:eastAsia="Malgun Gothic" w:cs="Times"/>
          <w:lang w:eastAsia="zh-CN"/>
        </w:rPr>
        <w:t>Indication of K_SSB value in the UL-WUS configuration should be 5 bits for FR1 and 4 bits for FR2.</w:t>
      </w:r>
    </w:p>
    <w:p w14:paraId="07E12E02" w14:textId="77777777" w:rsidR="00686CF8" w:rsidRPr="00384B78" w:rsidRDefault="00686CF8" w:rsidP="00686CF8">
      <w:pPr>
        <w:numPr>
          <w:ilvl w:val="0"/>
          <w:numId w:val="31"/>
        </w:numPr>
        <w:rPr>
          <w:rFonts w:eastAsia="PMingLiU" w:cs="Times"/>
          <w:lang w:eastAsia="zh-TW"/>
        </w:rPr>
      </w:pPr>
      <w:r w:rsidRPr="00384B78">
        <w:rPr>
          <w:rFonts w:eastAsia="PMingLiU" w:cs="Times"/>
          <w:lang w:eastAsia="zh-TW"/>
        </w:rPr>
        <w:t>Note: there is no change to current PBCH structure.</w:t>
      </w:r>
    </w:p>
    <w:p w14:paraId="64AEBD05" w14:textId="77777777" w:rsidR="00686CF8" w:rsidRPr="00384B78" w:rsidRDefault="00686CF8" w:rsidP="00686CF8">
      <w:pPr>
        <w:numPr>
          <w:ilvl w:val="0"/>
          <w:numId w:val="31"/>
        </w:numPr>
        <w:rPr>
          <w:rFonts w:eastAsia="PMingLiU" w:cs="Times"/>
          <w:lang w:eastAsia="zh-TW"/>
        </w:rPr>
      </w:pPr>
      <w:r w:rsidRPr="00384B78">
        <w:rPr>
          <w:rFonts w:eastAsia="PMingLiU" w:cs="Times"/>
          <w:lang w:eastAsia="zh-TW"/>
        </w:rPr>
        <w:t>UE does not expect K_SSB to be larger than 23 for FR1 and larger than 11 for FR2</w:t>
      </w:r>
    </w:p>
    <w:p w14:paraId="1E964ECC" w14:textId="77777777" w:rsidR="00686CF8" w:rsidRPr="00384B78" w:rsidRDefault="00686CF8" w:rsidP="00686CF8">
      <w:pPr>
        <w:rPr>
          <w:rFonts w:cs="Times"/>
          <w:lang w:eastAsia="x-none"/>
        </w:rPr>
      </w:pPr>
    </w:p>
    <w:p w14:paraId="0759A3C2"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14EBED12" w14:textId="77777777" w:rsidR="00686CF8" w:rsidRPr="00384B78" w:rsidRDefault="00686CF8" w:rsidP="00686CF8">
      <w:pPr>
        <w:rPr>
          <w:rFonts w:cs="Times"/>
        </w:rPr>
      </w:pPr>
      <w:r w:rsidRPr="00384B78">
        <w:rPr>
          <w:rFonts w:cs="Times"/>
        </w:rPr>
        <w:t>The value of the time offset between the reference time point and the starting time for the time window of OD-SIB1 can be either 0 or positive value.</w:t>
      </w:r>
    </w:p>
    <w:p w14:paraId="39F289BB" w14:textId="77777777" w:rsidR="00686CF8" w:rsidRPr="00384B78" w:rsidRDefault="00686CF8" w:rsidP="00686CF8">
      <w:pPr>
        <w:rPr>
          <w:rFonts w:cs="Times"/>
          <w:lang w:eastAsia="x-none"/>
        </w:rPr>
      </w:pPr>
    </w:p>
    <w:p w14:paraId="289A9BA2"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4E516161" w14:textId="77777777" w:rsidR="00686CF8" w:rsidRPr="00384B78" w:rsidRDefault="00686CF8" w:rsidP="00686CF8">
      <w:pPr>
        <w:rPr>
          <w:rFonts w:eastAsia="PMingLiU" w:cs="Times"/>
          <w:lang w:val="en-US" w:eastAsia="zh-TW"/>
        </w:rPr>
      </w:pPr>
      <w:r w:rsidRPr="00384B78">
        <w:rPr>
          <w:rFonts w:eastAsia="PMingLiU" w:cs="Times"/>
          <w:lang w:eastAsia="zh-TW"/>
        </w:rPr>
        <w:t xml:space="preserve">After transmitting a UL-WUS, </w:t>
      </w:r>
      <w:r w:rsidRPr="00384B78">
        <w:rPr>
          <w:rFonts w:eastAsia="PMingLiU" w:cs="Times"/>
          <w:lang w:val="en-US" w:eastAsia="zh-TW"/>
        </w:rPr>
        <w:t xml:space="preserve">UE is not required to monitor </w:t>
      </w:r>
      <w:r w:rsidRPr="00384B78">
        <w:rPr>
          <w:rFonts w:eastAsia="PMingLiU" w:cs="Times"/>
          <w:lang w:eastAsia="zh-TW"/>
        </w:rPr>
        <w:t>Type0-PDCCH occasion (for OD-SIB1)</w:t>
      </w:r>
      <w:r w:rsidRPr="00384B78">
        <w:rPr>
          <w:rFonts w:eastAsia="PMingLiU" w:cs="Times"/>
          <w:lang w:val="en-US" w:eastAsia="zh-TW"/>
        </w:rPr>
        <w:t xml:space="preserve"> before UE successfully received its RAR in response to the UL WUS.</w:t>
      </w:r>
    </w:p>
    <w:p w14:paraId="2311A3AD" w14:textId="77777777" w:rsidR="00686CF8" w:rsidRPr="00384B78" w:rsidRDefault="00686CF8" w:rsidP="00686CF8">
      <w:pPr>
        <w:rPr>
          <w:rFonts w:cs="Times"/>
          <w:lang w:val="en-US" w:eastAsia="x-none"/>
        </w:rPr>
      </w:pPr>
    </w:p>
    <w:p w14:paraId="76C0EABA" w14:textId="77777777" w:rsidR="00686CF8" w:rsidRPr="00384B78" w:rsidRDefault="00686CF8" w:rsidP="00686CF8">
      <w:pPr>
        <w:rPr>
          <w:rFonts w:cs="Times"/>
          <w:b/>
          <w:bCs/>
          <w:lang w:val="en-US" w:eastAsia="x-none"/>
        </w:rPr>
      </w:pPr>
      <w:r w:rsidRPr="00384B78">
        <w:rPr>
          <w:rFonts w:cs="Times"/>
          <w:b/>
          <w:bCs/>
          <w:highlight w:val="green"/>
          <w:lang w:val="en-US" w:eastAsia="x-none"/>
        </w:rPr>
        <w:t>Agreement</w:t>
      </w:r>
    </w:p>
    <w:p w14:paraId="61F9DB54" w14:textId="77777777" w:rsidR="00686CF8" w:rsidRPr="00384B78" w:rsidRDefault="00686CF8" w:rsidP="00686CF8">
      <w:pPr>
        <w:rPr>
          <w:rFonts w:eastAsia="Malgun Gothic" w:cs="Times"/>
          <w:szCs w:val="20"/>
          <w:lang w:eastAsia="zh-CN"/>
        </w:rPr>
      </w:pPr>
      <w:r w:rsidRPr="00384B78">
        <w:rPr>
          <w:rFonts w:eastAsia="PMingLiU" w:cs="Times"/>
          <w:szCs w:val="20"/>
          <w:lang w:eastAsia="zh-TW"/>
        </w:rPr>
        <w:t>If a UE has SIB1 request configuration of a cell</w:t>
      </w:r>
      <w:r w:rsidRPr="00384B78">
        <w:rPr>
          <w:rFonts w:eastAsia="Malgun Gothic" w:cs="Times"/>
          <w:szCs w:val="20"/>
          <w:lang w:eastAsia="zh-CN"/>
        </w:rPr>
        <w:t xml:space="preserve"> and before transmitting UL WUS,</w:t>
      </w:r>
    </w:p>
    <w:p w14:paraId="496005CC" w14:textId="77777777" w:rsidR="00686CF8" w:rsidRPr="00384B78" w:rsidRDefault="00686CF8" w:rsidP="00686CF8">
      <w:pPr>
        <w:numPr>
          <w:ilvl w:val="0"/>
          <w:numId w:val="31"/>
        </w:numPr>
        <w:rPr>
          <w:rFonts w:eastAsia="Malgun Gothic" w:cs="Times"/>
          <w:szCs w:val="20"/>
          <w:lang w:eastAsia="zh-CN"/>
        </w:rPr>
      </w:pPr>
      <w:r w:rsidRPr="00384B78">
        <w:rPr>
          <w:rFonts w:eastAsia="Malgun Gothic" w:cs="Times"/>
          <w:szCs w:val="20"/>
          <w:lang w:eastAsia="zh-CN"/>
        </w:rPr>
        <w:t xml:space="preserve">If the UE detects a SSB where </w:t>
      </w:r>
      <w:r w:rsidRPr="00384B78">
        <w:rPr>
          <w:rFonts w:eastAsia="PMingLiU" w:cs="Times"/>
          <w:szCs w:val="20"/>
          <w:lang w:eastAsia="zh-TW"/>
        </w:rPr>
        <w:t>K_SSB</w:t>
      </w:r>
      <w:r w:rsidRPr="00384B78">
        <w:rPr>
          <w:rFonts w:eastAsia="Malgun Gothic" w:cs="Times"/>
          <w:szCs w:val="20"/>
          <w:lang w:eastAsia="zh-CN"/>
        </w:rPr>
        <w:t xml:space="preserve">&gt;=24 </w:t>
      </w:r>
      <w:r w:rsidRPr="00384B78">
        <w:rPr>
          <w:rFonts w:eastAsia="PMingLiU" w:cs="Times"/>
          <w:szCs w:val="20"/>
          <w:lang w:eastAsia="zh-TW"/>
        </w:rPr>
        <w:t xml:space="preserve">for FR1 </w:t>
      </w:r>
      <w:r w:rsidRPr="00384B78">
        <w:rPr>
          <w:rFonts w:eastAsia="Malgun Gothic" w:cs="Times"/>
          <w:szCs w:val="20"/>
          <w:lang w:eastAsia="zh-CN"/>
        </w:rPr>
        <w:t>or</w:t>
      </w:r>
      <w:r w:rsidRPr="00384B78">
        <w:rPr>
          <w:rFonts w:eastAsia="PMingLiU" w:cs="Times"/>
          <w:szCs w:val="20"/>
          <w:lang w:eastAsia="zh-TW"/>
        </w:rPr>
        <w:t xml:space="preserve"> K_SSB</w:t>
      </w:r>
      <w:r w:rsidRPr="00384B78">
        <w:rPr>
          <w:rFonts w:eastAsia="Malgun Gothic" w:cs="Times"/>
          <w:szCs w:val="20"/>
          <w:lang w:eastAsia="zh-CN"/>
        </w:rPr>
        <w:t>&gt;=1</w:t>
      </w:r>
      <w:r w:rsidRPr="00384B78">
        <w:rPr>
          <w:rFonts w:eastAsia="Malgun Gothic" w:cs="Times"/>
          <w:color w:val="FF0000"/>
          <w:szCs w:val="20"/>
          <w:lang w:eastAsia="zh-CN"/>
        </w:rPr>
        <w:t>2</w:t>
      </w:r>
      <w:r w:rsidRPr="00384B78">
        <w:rPr>
          <w:rFonts w:eastAsia="PMingLiU" w:cs="Times"/>
          <w:szCs w:val="20"/>
          <w:lang w:eastAsia="zh-TW"/>
        </w:rPr>
        <w:t xml:space="preserve"> for FR2</w:t>
      </w:r>
      <w:r w:rsidRPr="00384B78">
        <w:rPr>
          <w:rFonts w:eastAsia="Malgun Gothic" w:cs="Times"/>
          <w:szCs w:val="20"/>
          <w:lang w:eastAsia="zh-CN"/>
        </w:rPr>
        <w:t>, select the following:</w:t>
      </w:r>
    </w:p>
    <w:p w14:paraId="03CB4C9D" w14:textId="77777777" w:rsidR="00686CF8" w:rsidRPr="00384B78" w:rsidRDefault="00686CF8" w:rsidP="00686CF8">
      <w:pPr>
        <w:numPr>
          <w:ilvl w:val="1"/>
          <w:numId w:val="31"/>
        </w:numPr>
        <w:rPr>
          <w:rFonts w:eastAsia="Malgun Gothic" w:cs="Times"/>
          <w:szCs w:val="20"/>
          <w:lang w:eastAsia="zh-CN"/>
        </w:rPr>
      </w:pPr>
      <w:r w:rsidRPr="00384B78">
        <w:rPr>
          <w:rFonts w:eastAsia="Malgun Gothic" w:cs="Times"/>
          <w:szCs w:val="20"/>
          <w:lang w:eastAsia="zh-CN"/>
        </w:rPr>
        <w:t>Alt. 3: It is up to UE implementation on whether to monitor Type 0 PDCCH for SIB1 transmission</w:t>
      </w:r>
    </w:p>
    <w:p w14:paraId="2946CCEC" w14:textId="77777777" w:rsidR="00686CF8" w:rsidRPr="00384B78" w:rsidRDefault="00686CF8" w:rsidP="00686CF8">
      <w:pPr>
        <w:rPr>
          <w:rFonts w:eastAsia="PMingLiU" w:cs="Times"/>
          <w:lang w:eastAsia="zh-TW"/>
        </w:rPr>
      </w:pPr>
    </w:p>
    <w:p w14:paraId="1C3041D1"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0259BEBA" w14:textId="77777777" w:rsidR="00686CF8" w:rsidRPr="00384B78" w:rsidRDefault="00686CF8" w:rsidP="00686CF8">
      <w:pPr>
        <w:rPr>
          <w:rFonts w:eastAsia="PMingLiU" w:cs="Times"/>
          <w:bCs/>
          <w:iCs/>
          <w:color w:val="000000"/>
          <w:szCs w:val="20"/>
          <w:lang w:eastAsia="zh-TW"/>
        </w:rPr>
      </w:pPr>
      <w:r w:rsidRPr="00384B78">
        <w:rPr>
          <w:rFonts w:eastAsia="PMingLiU" w:cs="Times"/>
          <w:bCs/>
          <w:iCs/>
          <w:color w:val="000000"/>
          <w:szCs w:val="20"/>
          <w:lang w:eastAsia="zh-TW"/>
        </w:rPr>
        <w:lastRenderedPageBreak/>
        <w:t xml:space="preserve">In the UL WUS configuration, how to support multiple </w:t>
      </w:r>
      <w:r w:rsidRPr="00384B78">
        <w:rPr>
          <w:rFonts w:eastAsia="PMingLiU" w:cs="Times"/>
          <w:bCs/>
          <w:i/>
          <w:color w:val="000000"/>
          <w:szCs w:val="20"/>
          <w:lang w:eastAsia="zh-TW"/>
        </w:rPr>
        <w:t>NES-</w:t>
      </w:r>
      <w:proofErr w:type="spellStart"/>
      <w:r w:rsidRPr="00384B78">
        <w:rPr>
          <w:rFonts w:eastAsia="PMingLiU" w:cs="Times"/>
          <w:bCs/>
          <w:i/>
          <w:color w:val="000000"/>
          <w:szCs w:val="20"/>
          <w:lang w:eastAsia="zh-TW"/>
        </w:rPr>
        <w:t>CellId</w:t>
      </w:r>
      <w:proofErr w:type="spellEnd"/>
      <w:r w:rsidRPr="00384B78">
        <w:rPr>
          <w:rFonts w:eastAsia="PMingLiU" w:cs="Times"/>
          <w:bCs/>
          <w:iCs/>
          <w:color w:val="000000"/>
          <w:szCs w:val="20"/>
          <w:lang w:eastAsia="zh-TW"/>
        </w:rPr>
        <w:t>(s) is up to RAN2 discussion.</w:t>
      </w:r>
    </w:p>
    <w:p w14:paraId="47F6AA34" w14:textId="77777777" w:rsidR="00686CF8" w:rsidRPr="00384B78" w:rsidRDefault="00686CF8" w:rsidP="00686CF8">
      <w:pPr>
        <w:rPr>
          <w:rFonts w:cs="Times"/>
          <w:lang w:eastAsia="x-none"/>
        </w:rPr>
      </w:pPr>
    </w:p>
    <w:p w14:paraId="5CEC756B"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76616342" w14:textId="77777777" w:rsidR="00686CF8" w:rsidRPr="00384B78" w:rsidRDefault="00686CF8" w:rsidP="00686CF8">
      <w:pPr>
        <w:rPr>
          <w:rFonts w:eastAsia="PMingLiU" w:cs="Times"/>
          <w:lang w:eastAsia="zh-TW"/>
        </w:rPr>
      </w:pPr>
      <w:r w:rsidRPr="00384B78">
        <w:rPr>
          <w:rFonts w:eastAsia="PMingLiU" w:cs="Times"/>
          <w:lang w:eastAsia="zh-TW"/>
        </w:rPr>
        <w:t>From RAN1 perspective, for agreed UL WUS parameters, regarding their mandatory or optional presence and applicability to TDD and/or FDD, adopt the followings:</w:t>
      </w:r>
    </w:p>
    <w:p w14:paraId="1129CF91"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PhysCellId</w:t>
      </w:r>
      <w:proofErr w:type="spellEnd"/>
      <w:r w:rsidRPr="00384B78">
        <w:rPr>
          <w:rFonts w:eastAsia="PMingLiU" w:cs="Times"/>
          <w:lang w:eastAsia="zh-TW"/>
        </w:rPr>
        <w:t xml:space="preserve"> and </w:t>
      </w:r>
      <w:r w:rsidRPr="00384B78">
        <w:rPr>
          <w:rFonts w:eastAsia="PMingLiU" w:cs="Times"/>
          <w:i/>
          <w:iCs/>
          <w:lang w:eastAsia="zh-TW"/>
        </w:rPr>
        <w:t>ARFCN-</w:t>
      </w:r>
      <w:proofErr w:type="spellStart"/>
      <w:r w:rsidRPr="00384B78">
        <w:rPr>
          <w:rFonts w:eastAsia="PMingLiU" w:cs="Times"/>
          <w:i/>
          <w:iCs/>
          <w:lang w:eastAsia="zh-TW"/>
        </w:rPr>
        <w:t>ValueNR</w:t>
      </w:r>
      <w:proofErr w:type="spellEnd"/>
      <w:r w:rsidRPr="00384B78">
        <w:rPr>
          <w:rFonts w:eastAsia="PMingLiU" w:cs="Times"/>
          <w:lang w:eastAsia="zh-TW"/>
        </w:rPr>
        <w:t xml:space="preserve"> are mandatory</w:t>
      </w:r>
    </w:p>
    <w:p w14:paraId="0C0CB96F"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frequencyBandList</w:t>
      </w:r>
      <w:proofErr w:type="spellEnd"/>
      <w:r w:rsidRPr="00384B78">
        <w:rPr>
          <w:rFonts w:eastAsia="PMingLiU" w:cs="Times"/>
          <w:lang w:eastAsia="zh-TW"/>
        </w:rPr>
        <w:t xml:space="preserve"> and </w:t>
      </w:r>
      <w:proofErr w:type="spellStart"/>
      <w:r w:rsidRPr="00384B78">
        <w:rPr>
          <w:rFonts w:eastAsia="PMingLiU" w:cs="Times"/>
          <w:i/>
          <w:iCs/>
          <w:lang w:eastAsia="zh-TW"/>
        </w:rPr>
        <w:t>absoluteFrequencyPointA</w:t>
      </w:r>
      <w:proofErr w:type="spellEnd"/>
      <w:r w:rsidRPr="00384B78">
        <w:rPr>
          <w:rFonts w:eastAsia="PMingLiU" w:cs="Times"/>
          <w:lang w:eastAsia="zh-TW"/>
        </w:rPr>
        <w:t xml:space="preserve"> are present in IE </w:t>
      </w:r>
      <w:proofErr w:type="spellStart"/>
      <w:r w:rsidRPr="00384B78">
        <w:rPr>
          <w:rFonts w:eastAsia="PMingLiU" w:cs="Times"/>
          <w:i/>
          <w:iCs/>
          <w:lang w:eastAsia="zh-TW"/>
        </w:rPr>
        <w:t>FrequencyInfoUL</w:t>
      </w:r>
      <w:proofErr w:type="spellEnd"/>
      <w:r w:rsidRPr="00384B78">
        <w:rPr>
          <w:rFonts w:eastAsia="PMingLiU" w:cs="Times"/>
          <w:lang w:eastAsia="zh-TW"/>
        </w:rPr>
        <w:t xml:space="preserve"> for FDD (as in the legacy specification)</w:t>
      </w:r>
    </w:p>
    <w:p w14:paraId="5F327CF0"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K_SSB</w:t>
      </w:r>
      <w:r w:rsidRPr="00384B78">
        <w:rPr>
          <w:rFonts w:eastAsia="PMingLiU" w:cs="Times"/>
          <w:lang w:eastAsia="zh-TW"/>
        </w:rPr>
        <w:t xml:space="preserve"> is mandatory</w:t>
      </w:r>
    </w:p>
    <w:p w14:paraId="2EEFE412"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searchSpaceZero</w:t>
      </w:r>
      <w:proofErr w:type="spellEnd"/>
      <w:r w:rsidRPr="00384B78">
        <w:rPr>
          <w:rFonts w:eastAsia="PMingLiU" w:cs="Times"/>
          <w:lang w:eastAsia="zh-TW"/>
        </w:rPr>
        <w:t xml:space="preserve"> and </w:t>
      </w:r>
      <w:proofErr w:type="spellStart"/>
      <w:r w:rsidRPr="00384B78">
        <w:rPr>
          <w:rFonts w:eastAsia="PMingLiU" w:cs="Times"/>
          <w:i/>
          <w:iCs/>
          <w:lang w:eastAsia="zh-TW"/>
        </w:rPr>
        <w:t>controlResourceSetZero</w:t>
      </w:r>
      <w:proofErr w:type="spellEnd"/>
      <w:r w:rsidRPr="00384B78">
        <w:rPr>
          <w:rFonts w:eastAsia="PMingLiU" w:cs="Times"/>
          <w:lang w:eastAsia="zh-TW"/>
        </w:rPr>
        <w:t xml:space="preserve"> are mandatory</w:t>
      </w:r>
    </w:p>
    <w:p w14:paraId="440D5B0F"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ra</w:t>
      </w:r>
      <w:r w:rsidRPr="00384B78">
        <w:rPr>
          <w:rFonts w:eastAsia="PMingLiU" w:cs="Times"/>
          <w:lang w:eastAsia="zh-TW"/>
        </w:rPr>
        <w:t>-</w:t>
      </w:r>
      <w:r w:rsidRPr="00384B78">
        <w:rPr>
          <w:rFonts w:eastAsia="PMingLiU" w:cs="Times"/>
          <w:i/>
          <w:iCs/>
          <w:lang w:eastAsia="zh-TW"/>
        </w:rPr>
        <w:t>PreambleStartIndex</w:t>
      </w:r>
      <w:proofErr w:type="spellEnd"/>
      <w:r w:rsidRPr="00384B78">
        <w:rPr>
          <w:rFonts w:eastAsia="PMingLiU" w:cs="Times"/>
          <w:lang w:eastAsia="zh-TW"/>
        </w:rPr>
        <w:t xml:space="preserve">, </w:t>
      </w:r>
      <w:r w:rsidRPr="00384B78">
        <w:rPr>
          <w:rFonts w:eastAsia="PMingLiU" w:cs="Times"/>
          <w:i/>
          <w:iCs/>
          <w:lang w:eastAsia="zh-TW"/>
        </w:rPr>
        <w:t>od-sib1-duration</w:t>
      </w:r>
      <w:r w:rsidRPr="00384B78">
        <w:rPr>
          <w:rFonts w:eastAsia="PMingLiU" w:cs="Times"/>
          <w:lang w:eastAsia="zh-TW"/>
        </w:rPr>
        <w:t xml:space="preserve">, </w:t>
      </w:r>
      <w:proofErr w:type="spellStart"/>
      <w:r w:rsidRPr="00384B78">
        <w:rPr>
          <w:rFonts w:eastAsia="PMingLiU" w:cs="Times"/>
          <w:i/>
          <w:iCs/>
          <w:lang w:eastAsia="zh-TW"/>
        </w:rPr>
        <w:t>offsetToTimeWindow</w:t>
      </w:r>
      <w:proofErr w:type="spellEnd"/>
      <w:r w:rsidRPr="00384B78">
        <w:rPr>
          <w:rFonts w:eastAsia="PMingLiU" w:cs="Times"/>
          <w:lang w:eastAsia="zh-TW"/>
        </w:rPr>
        <w:t xml:space="preserve"> are mandatory</w:t>
      </w:r>
    </w:p>
    <w:p w14:paraId="4F6B2417" w14:textId="77777777" w:rsidR="00686CF8" w:rsidRPr="00384B78" w:rsidRDefault="00686CF8" w:rsidP="00686CF8">
      <w:pPr>
        <w:rPr>
          <w:rFonts w:eastAsia="DengXian" w:cs="Times"/>
          <w:b/>
          <w:bCs/>
          <w:lang w:eastAsia="zh-CN"/>
        </w:rPr>
      </w:pPr>
    </w:p>
    <w:p w14:paraId="5C5477CC" w14:textId="77777777" w:rsidR="00686CF8" w:rsidRPr="00384B78" w:rsidRDefault="00686CF8" w:rsidP="00686CF8">
      <w:pPr>
        <w:rPr>
          <w:rFonts w:eastAsia="DengXian" w:cs="Times"/>
          <w:b/>
          <w:bCs/>
          <w:lang w:eastAsia="zh-CN"/>
        </w:rPr>
      </w:pPr>
      <w:r w:rsidRPr="00384B78">
        <w:rPr>
          <w:rFonts w:eastAsia="DengXian" w:cs="Times"/>
          <w:b/>
          <w:bCs/>
          <w:highlight w:val="green"/>
          <w:lang w:eastAsia="zh-CN"/>
        </w:rPr>
        <w:t>Agreement</w:t>
      </w:r>
    </w:p>
    <w:p w14:paraId="2F84A719" w14:textId="77777777" w:rsidR="00686CF8" w:rsidRPr="00384B78" w:rsidRDefault="00686CF8" w:rsidP="00686CF8">
      <w:pPr>
        <w:rPr>
          <w:rFonts w:eastAsia="Malgun Gothic" w:cs="Times"/>
          <w:lang w:eastAsia="zh-CN"/>
        </w:rPr>
      </w:pPr>
      <w:r w:rsidRPr="00384B78">
        <w:rPr>
          <w:rFonts w:eastAsia="Malgun Gothic" w:cs="Times"/>
          <w:lang w:eastAsia="zh-CN"/>
        </w:rPr>
        <w:t xml:space="preserve">The parameter </w:t>
      </w:r>
      <w:proofErr w:type="spellStart"/>
      <w:r w:rsidRPr="00384B78">
        <w:rPr>
          <w:rFonts w:eastAsia="Malgun Gothic" w:cs="Times"/>
          <w:i/>
          <w:iCs/>
          <w:lang w:eastAsia="zh-CN"/>
        </w:rPr>
        <w:t>ra-SearchSpace</w:t>
      </w:r>
      <w:proofErr w:type="spellEnd"/>
      <w:r w:rsidRPr="00384B78">
        <w:rPr>
          <w:rFonts w:eastAsia="Malgun Gothic" w:cs="Times"/>
          <w:lang w:eastAsia="zh-CN"/>
        </w:rPr>
        <w:t xml:space="preserve"> in the UL-WUS configuration is of type </w:t>
      </w:r>
      <w:proofErr w:type="spellStart"/>
      <w:r w:rsidRPr="00384B78">
        <w:rPr>
          <w:rFonts w:eastAsia="Malgun Gothic" w:cs="Times"/>
          <w:i/>
          <w:iCs/>
          <w:lang w:eastAsia="zh-CN"/>
        </w:rPr>
        <w:t>SearchSpace</w:t>
      </w:r>
      <w:proofErr w:type="spellEnd"/>
      <w:r w:rsidRPr="00384B78">
        <w:rPr>
          <w:rFonts w:eastAsia="Malgun Gothic" w:cs="Times"/>
          <w:lang w:eastAsia="zh-CN"/>
        </w:rPr>
        <w:t>.</w:t>
      </w:r>
    </w:p>
    <w:p w14:paraId="0F0B49B2" w14:textId="77777777" w:rsidR="00686CF8" w:rsidRPr="00384B78" w:rsidRDefault="00686CF8" w:rsidP="00686CF8">
      <w:pPr>
        <w:rPr>
          <w:rFonts w:eastAsia="DengXian" w:cs="Times"/>
          <w:b/>
          <w:bCs/>
          <w:lang w:eastAsia="zh-CN"/>
        </w:rPr>
      </w:pPr>
    </w:p>
    <w:p w14:paraId="3F16DC73"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6B13F6C0" w14:textId="77777777" w:rsidR="00686CF8" w:rsidRPr="00384B78" w:rsidRDefault="00686CF8" w:rsidP="00686CF8">
      <w:pPr>
        <w:rPr>
          <w:rFonts w:eastAsia="Malgun Gothic" w:cs="Times"/>
          <w:lang w:eastAsia="zh-CN"/>
        </w:rPr>
      </w:pPr>
      <w:r w:rsidRPr="00384B78">
        <w:rPr>
          <w:rFonts w:eastAsia="Malgun Gothic" w:cs="Times"/>
          <w:lang w:eastAsia="zh-CN"/>
        </w:rPr>
        <w:t xml:space="preserve">Replace the current parameter name </w:t>
      </w:r>
      <w:proofErr w:type="spellStart"/>
      <w:r w:rsidRPr="00384B78">
        <w:rPr>
          <w:rFonts w:eastAsia="Malgun Gothic" w:cs="Times"/>
          <w:i/>
          <w:iCs/>
          <w:lang w:eastAsia="zh-CN"/>
        </w:rPr>
        <w:t>offsetToTimeWindow</w:t>
      </w:r>
      <w:proofErr w:type="spellEnd"/>
      <w:r w:rsidRPr="00384B78">
        <w:rPr>
          <w:rFonts w:eastAsia="Malgun Gothic" w:cs="Times"/>
          <w:lang w:eastAsia="zh-CN"/>
        </w:rPr>
        <w:t xml:space="preserve"> with </w:t>
      </w:r>
      <w:r w:rsidRPr="00384B78">
        <w:rPr>
          <w:rFonts w:eastAsia="Malgun Gothic" w:cs="Times"/>
          <w:i/>
          <w:iCs/>
          <w:lang w:eastAsia="zh-CN"/>
        </w:rPr>
        <w:t>od-sib1-windowStartOffset</w:t>
      </w:r>
      <w:r w:rsidRPr="00384B78">
        <w:rPr>
          <w:rFonts w:eastAsia="Malgun Gothic" w:cs="Times"/>
          <w:lang w:eastAsia="zh-CN"/>
        </w:rPr>
        <w:t xml:space="preserve"> (to make the naming more comprehensive).</w:t>
      </w:r>
    </w:p>
    <w:p w14:paraId="77EE0ED2" w14:textId="77777777" w:rsidR="00686CF8" w:rsidRPr="00384B78" w:rsidRDefault="00686CF8" w:rsidP="00686CF8">
      <w:pPr>
        <w:rPr>
          <w:rFonts w:eastAsia="DengXian" w:cs="Times"/>
          <w:b/>
          <w:bCs/>
          <w:lang w:eastAsia="zh-CN"/>
        </w:rPr>
      </w:pPr>
    </w:p>
    <w:p w14:paraId="02BB7DDD"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6DD8263A" w14:textId="77777777" w:rsidR="00686CF8" w:rsidRPr="003B3C0E" w:rsidRDefault="00686CF8" w:rsidP="00686CF8">
      <w:pPr>
        <w:rPr>
          <w:rFonts w:ascii="Times New Roman" w:eastAsia="PMingLiU" w:hAnsi="Times New Roman"/>
          <w:bCs/>
          <w:iCs/>
          <w:szCs w:val="20"/>
          <w:lang w:eastAsia="zh-TW"/>
        </w:rPr>
      </w:pPr>
      <w:r w:rsidRPr="003B3C0E">
        <w:rPr>
          <w:rFonts w:ascii="Times New Roman" w:eastAsia="PMingLiU" w:hAnsi="Times New Roman"/>
          <w:bCs/>
          <w:iCs/>
          <w:szCs w:val="20"/>
          <w:lang w:eastAsia="zh-TW"/>
        </w:rPr>
        <w:t xml:space="preserve">Include </w:t>
      </w:r>
      <w:proofErr w:type="spellStart"/>
      <w:r w:rsidRPr="003B3C0E">
        <w:rPr>
          <w:bCs/>
          <w:i/>
          <w:iCs/>
        </w:rPr>
        <w:t>CarrierBandwidth</w:t>
      </w:r>
      <w:proofErr w:type="spellEnd"/>
      <w:r w:rsidRPr="003B3C0E">
        <w:rPr>
          <w:rFonts w:ascii="Times New Roman" w:eastAsia="PMingLiU" w:hAnsi="Times New Roman"/>
          <w:bCs/>
          <w:iCs/>
          <w:szCs w:val="20"/>
          <w:lang w:eastAsia="zh-TW"/>
        </w:rPr>
        <w:t xml:space="preserve"> and </w:t>
      </w:r>
      <w:proofErr w:type="spellStart"/>
      <w:r w:rsidRPr="003B3C0E">
        <w:rPr>
          <w:bCs/>
          <w:i/>
          <w:iCs/>
        </w:rPr>
        <w:t>locationAndBandwidth</w:t>
      </w:r>
      <w:proofErr w:type="spellEnd"/>
      <w:r w:rsidRPr="003B3C0E">
        <w:rPr>
          <w:rFonts w:ascii="Times New Roman" w:eastAsia="PMingLiU" w:hAnsi="Times New Roman"/>
          <w:bCs/>
          <w:iCs/>
          <w:szCs w:val="20"/>
          <w:lang w:eastAsia="zh-TW"/>
        </w:rPr>
        <w:t xml:space="preserve"> in the UL-WUS configuration. </w:t>
      </w:r>
    </w:p>
    <w:p w14:paraId="183F7FF4" w14:textId="77777777" w:rsidR="00686CF8" w:rsidRPr="003B3C0E" w:rsidRDefault="00686CF8" w:rsidP="00686CF8">
      <w:pPr>
        <w:numPr>
          <w:ilvl w:val="0"/>
          <w:numId w:val="31"/>
        </w:numPr>
        <w:rPr>
          <w:bCs/>
          <w:strike/>
          <w:lang w:eastAsia="x-none"/>
        </w:rPr>
      </w:pPr>
      <w:r w:rsidRPr="003B3C0E">
        <w:rPr>
          <w:rFonts w:eastAsia="DengXian" w:cs="Times"/>
          <w:bCs/>
          <w:lang w:eastAsia="zh-CN"/>
        </w:rPr>
        <w:t>Previous RAN1 #120 conclusion is reverted</w:t>
      </w:r>
    </w:p>
    <w:p w14:paraId="571C6804" w14:textId="77777777" w:rsidR="00686CF8" w:rsidRPr="003B3C0E" w:rsidRDefault="00686CF8" w:rsidP="00686CF8">
      <w:pPr>
        <w:rPr>
          <w:rFonts w:ascii="Times New Roman" w:eastAsia="PMingLiU" w:hAnsi="Times New Roman"/>
          <w:b/>
          <w:iCs/>
          <w:szCs w:val="20"/>
          <w:lang w:eastAsia="zh-TW"/>
        </w:rPr>
      </w:pPr>
    </w:p>
    <w:p w14:paraId="77CF3A04"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63F1A01D" w14:textId="77777777" w:rsidR="00686CF8" w:rsidRPr="003B3C0E" w:rsidRDefault="00686CF8" w:rsidP="00686CF8">
      <w:pPr>
        <w:rPr>
          <w:rFonts w:ascii="Times New Roman" w:eastAsia="PMingLiU" w:hAnsi="Times New Roman"/>
          <w:bCs/>
          <w:iCs/>
          <w:szCs w:val="20"/>
          <w:lang w:eastAsia="zh-TW"/>
        </w:rPr>
      </w:pPr>
      <w:r w:rsidRPr="003B3C0E">
        <w:rPr>
          <w:rFonts w:ascii="Times New Roman" w:eastAsia="PMingLiU" w:hAnsi="Times New Roman"/>
          <w:bCs/>
          <w:iCs/>
          <w:szCs w:val="20"/>
          <w:lang w:eastAsia="zh-TW"/>
        </w:rPr>
        <w:t>The following previous RAN1 #118-bis agreement is updated as:</w:t>
      </w:r>
    </w:p>
    <w:p w14:paraId="479871B2" w14:textId="77777777" w:rsidR="00686CF8" w:rsidRPr="003B3C0E" w:rsidRDefault="00686CF8" w:rsidP="00686CF8">
      <w:pPr>
        <w:numPr>
          <w:ilvl w:val="0"/>
          <w:numId w:val="31"/>
        </w:numPr>
        <w:rPr>
          <w:rFonts w:ascii="Times New Roman" w:eastAsia="PMingLiU" w:hAnsi="Times New Roman"/>
          <w:bCs/>
          <w:iCs/>
          <w:szCs w:val="20"/>
          <w:lang w:eastAsia="zh-TW"/>
        </w:rPr>
      </w:pPr>
      <w:r w:rsidRPr="003B3C0E">
        <w:rPr>
          <w:rFonts w:ascii="Times New Roman" w:eastAsia="PMingLiU" w:hAnsi="Times New Roman"/>
          <w:bCs/>
          <w:iCs/>
          <w:szCs w:val="20"/>
          <w:lang w:eastAsia="zh-TW"/>
        </w:rPr>
        <w:t>Msg1-FrequencyStart is with respect to the first RB of the</w:t>
      </w:r>
      <w:r w:rsidRPr="003B3C0E">
        <w:rPr>
          <w:rFonts w:ascii="Times New Roman" w:eastAsia="PMingLiU" w:hAnsi="Times New Roman"/>
          <w:bCs/>
          <w:iCs/>
          <w:strike/>
          <w:color w:val="FF0000"/>
          <w:szCs w:val="20"/>
          <w:lang w:eastAsia="zh-TW"/>
        </w:rPr>
        <w:t xml:space="preserve"> UE carrier </w:t>
      </w:r>
      <w:proofErr w:type="spellStart"/>
      <w:r w:rsidRPr="003B3C0E">
        <w:rPr>
          <w:rFonts w:ascii="Times New Roman" w:eastAsia="PMingLiU" w:hAnsi="Times New Roman"/>
          <w:bCs/>
          <w:iCs/>
          <w:color w:val="FF0000"/>
          <w:szCs w:val="20"/>
          <w:lang w:eastAsia="zh-TW"/>
        </w:rPr>
        <w:t>InitialUplinkBWP</w:t>
      </w:r>
      <w:proofErr w:type="spellEnd"/>
      <w:r w:rsidRPr="003B3C0E">
        <w:rPr>
          <w:rFonts w:ascii="Times New Roman" w:eastAsia="PMingLiU" w:hAnsi="Times New Roman"/>
          <w:bCs/>
          <w:iCs/>
          <w:color w:val="FF0000"/>
          <w:szCs w:val="20"/>
          <w:lang w:eastAsia="zh-TW"/>
        </w:rPr>
        <w:t xml:space="preserve"> </w:t>
      </w:r>
      <w:r w:rsidRPr="003B3C0E">
        <w:rPr>
          <w:rFonts w:ascii="Times New Roman" w:eastAsia="PMingLiU" w:hAnsi="Times New Roman"/>
          <w:bCs/>
          <w:iCs/>
          <w:szCs w:val="20"/>
          <w:lang w:eastAsia="zh-TW"/>
        </w:rPr>
        <w:t xml:space="preserve">determined by </w:t>
      </w:r>
      <w:proofErr w:type="spellStart"/>
      <w:r w:rsidRPr="003B3C0E">
        <w:rPr>
          <w:bCs/>
          <w:i/>
          <w:iCs/>
        </w:rPr>
        <w:t>locationAndBandwidth</w:t>
      </w:r>
      <w:proofErr w:type="spellEnd"/>
      <w:r w:rsidRPr="003B3C0E">
        <w:rPr>
          <w:rFonts w:ascii="Times New Roman" w:eastAsia="PMingLiU" w:hAnsi="Times New Roman"/>
          <w:bCs/>
          <w:iCs/>
          <w:strike/>
          <w:color w:val="FF0000"/>
          <w:szCs w:val="20"/>
          <w:lang w:eastAsia="zh-TW"/>
        </w:rPr>
        <w:t xml:space="preserve"> </w:t>
      </w:r>
      <w:proofErr w:type="spellStart"/>
      <w:r w:rsidRPr="003B3C0E">
        <w:rPr>
          <w:rFonts w:ascii="Times New Roman" w:eastAsia="PMingLiU" w:hAnsi="Times New Roman"/>
          <w:bCs/>
          <w:iCs/>
          <w:strike/>
          <w:color w:val="FF0000"/>
          <w:szCs w:val="20"/>
          <w:lang w:eastAsia="zh-TW"/>
        </w:rPr>
        <w:t>offsetToCarrier</w:t>
      </w:r>
      <w:proofErr w:type="spellEnd"/>
      <w:r w:rsidRPr="003B3C0E">
        <w:rPr>
          <w:rFonts w:ascii="Times New Roman" w:eastAsia="PMingLiU" w:hAnsi="Times New Roman"/>
          <w:bCs/>
          <w:iCs/>
          <w:strike/>
          <w:color w:val="FF0000"/>
          <w:szCs w:val="20"/>
          <w:lang w:eastAsia="zh-TW"/>
        </w:rPr>
        <w:t xml:space="preserve"> and </w:t>
      </w:r>
      <w:proofErr w:type="spellStart"/>
      <w:r w:rsidRPr="003B3C0E">
        <w:rPr>
          <w:rFonts w:ascii="Times New Roman" w:eastAsia="PMingLiU" w:hAnsi="Times New Roman"/>
          <w:bCs/>
          <w:iCs/>
          <w:strike/>
          <w:color w:val="FF0000"/>
          <w:szCs w:val="20"/>
          <w:lang w:eastAsia="zh-TW"/>
        </w:rPr>
        <w:t>absoluteFrequencyPointA</w:t>
      </w:r>
      <w:proofErr w:type="spellEnd"/>
      <w:r w:rsidRPr="003B3C0E">
        <w:rPr>
          <w:rFonts w:ascii="Times New Roman" w:eastAsia="PMingLiU" w:hAnsi="Times New Roman"/>
          <w:bCs/>
          <w:iCs/>
          <w:strike/>
          <w:color w:val="FF0000"/>
          <w:szCs w:val="20"/>
          <w:lang w:eastAsia="zh-TW"/>
        </w:rPr>
        <w:t xml:space="preserve"> </w:t>
      </w:r>
      <w:r w:rsidRPr="003B3C0E">
        <w:rPr>
          <w:rFonts w:ascii="Times New Roman" w:eastAsia="PMingLiU" w:hAnsi="Times New Roman"/>
          <w:bCs/>
          <w:iCs/>
          <w:color w:val="FF0000"/>
          <w:szCs w:val="20"/>
          <w:lang w:eastAsia="zh-TW"/>
        </w:rPr>
        <w:t>(same as legacy)</w:t>
      </w:r>
    </w:p>
    <w:p w14:paraId="3E4E887D" w14:textId="77777777" w:rsidR="00686CF8" w:rsidRPr="003B3C0E" w:rsidRDefault="00686CF8" w:rsidP="00686CF8">
      <w:pPr>
        <w:rPr>
          <w:rFonts w:eastAsia="DengXian" w:cs="Times"/>
          <w:b/>
          <w:bCs/>
          <w:lang w:eastAsia="zh-CN"/>
        </w:rPr>
      </w:pPr>
    </w:p>
    <w:p w14:paraId="65D7008B"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043CCC3C" w14:textId="77777777" w:rsidR="00686CF8" w:rsidRPr="003B3C0E" w:rsidRDefault="00686CF8" w:rsidP="00686CF8">
      <w:pPr>
        <w:rPr>
          <w:rFonts w:eastAsia="Malgun Gothic"/>
          <w:lang w:eastAsia="zh-CN"/>
        </w:rPr>
      </w:pPr>
      <w:r w:rsidRPr="003B3C0E">
        <w:rPr>
          <w:rFonts w:eastAsia="Malgun Gothic"/>
          <w:lang w:eastAsia="zh-CN"/>
        </w:rPr>
        <w:t xml:space="preserve">RAN1 to discuss the value range for </w:t>
      </w:r>
      <w:r w:rsidRPr="003B3C0E">
        <w:rPr>
          <w:rFonts w:eastAsia="Malgun Gothic"/>
          <w:i/>
          <w:iCs/>
          <w:lang w:eastAsia="zh-CN"/>
        </w:rPr>
        <w:t>od-sib1-duration</w:t>
      </w:r>
      <w:r w:rsidRPr="003B3C0E">
        <w:rPr>
          <w:rFonts w:eastAsia="Malgun Gothic"/>
          <w:lang w:eastAsia="zh-CN"/>
        </w:rPr>
        <w:t>. For example,</w:t>
      </w:r>
    </w:p>
    <w:p w14:paraId="2B73D751" w14:textId="77777777" w:rsidR="00686CF8" w:rsidRPr="003B3C0E" w:rsidRDefault="00686CF8" w:rsidP="00686CF8">
      <w:pPr>
        <w:numPr>
          <w:ilvl w:val="0"/>
          <w:numId w:val="31"/>
        </w:numPr>
        <w:rPr>
          <w:rFonts w:eastAsia="Malgun Gothic"/>
          <w:lang w:eastAsia="zh-CN"/>
        </w:rPr>
      </w:pPr>
      <w:r w:rsidRPr="003B3C0E">
        <w:rPr>
          <w:rFonts w:eastAsia="Malgun Gothic"/>
          <w:lang w:eastAsia="zh-CN"/>
        </w:rPr>
        <w:t xml:space="preserve">Option 1: Use the value-range for </w:t>
      </w:r>
      <w:proofErr w:type="spellStart"/>
      <w:r w:rsidRPr="003B3C0E">
        <w:rPr>
          <w:rFonts w:eastAsia="Malgun Gothic"/>
          <w:i/>
          <w:iCs/>
          <w:lang w:eastAsia="zh-CN"/>
        </w:rPr>
        <w:t>si-windowLength</w:t>
      </w:r>
      <w:proofErr w:type="spellEnd"/>
      <w:r w:rsidRPr="003B3C0E">
        <w:rPr>
          <w:rFonts w:eastAsia="Malgun Gothic"/>
          <w:lang w:eastAsia="zh-CN"/>
        </w:rPr>
        <w:t xml:space="preserve"> (from 5 slots to 5120 slot) as starting point.</w:t>
      </w:r>
    </w:p>
    <w:p w14:paraId="1617F6C6" w14:textId="77777777" w:rsidR="00686CF8" w:rsidRPr="003B3C0E" w:rsidRDefault="00686CF8" w:rsidP="00686CF8">
      <w:pPr>
        <w:numPr>
          <w:ilvl w:val="0"/>
          <w:numId w:val="31"/>
        </w:numPr>
        <w:rPr>
          <w:rFonts w:eastAsia="Malgun Gothic"/>
          <w:lang w:eastAsia="zh-CN"/>
        </w:rPr>
      </w:pPr>
      <w:r w:rsidRPr="003B3C0E">
        <w:rPr>
          <w:rFonts w:eastAsia="PMingLiU"/>
          <w:lang w:eastAsia="zh-TW"/>
        </w:rPr>
        <w:t>Option 2: The duration of the time window can be a multiple of 160ms (i.e. legacy SIB1 periodicity).</w:t>
      </w:r>
    </w:p>
    <w:p w14:paraId="3062D42F" w14:textId="77777777" w:rsidR="00686CF8" w:rsidRPr="003B3C0E" w:rsidRDefault="00686CF8" w:rsidP="00686CF8">
      <w:pPr>
        <w:numPr>
          <w:ilvl w:val="0"/>
          <w:numId w:val="31"/>
        </w:numPr>
        <w:rPr>
          <w:rFonts w:eastAsia="Malgun Gothic"/>
          <w:lang w:eastAsia="zh-CN"/>
        </w:rPr>
      </w:pPr>
      <w:r w:rsidRPr="003B3C0E">
        <w:rPr>
          <w:rFonts w:eastAsia="Malgun Gothic"/>
          <w:lang w:eastAsia="zh-CN"/>
        </w:rPr>
        <w:t xml:space="preserve">Option 3: The duration of the time window can be a multiple of the </w:t>
      </w:r>
      <w:r w:rsidRPr="003B3C0E">
        <w:rPr>
          <w:rFonts w:eastAsia="Malgun Gothic"/>
          <w:color w:val="FF0000"/>
          <w:lang w:eastAsia="zh-CN"/>
        </w:rPr>
        <w:t>on-demand SIB1 repetition periodicity (if supported)</w:t>
      </w:r>
    </w:p>
    <w:p w14:paraId="5A72E923" w14:textId="77777777" w:rsidR="00686CF8" w:rsidRPr="003B3C0E" w:rsidRDefault="00686CF8" w:rsidP="00686CF8">
      <w:pPr>
        <w:numPr>
          <w:ilvl w:val="0"/>
          <w:numId w:val="31"/>
        </w:numPr>
        <w:rPr>
          <w:rFonts w:eastAsia="Malgun Gothic"/>
          <w:lang w:eastAsia="zh-CN"/>
        </w:rPr>
      </w:pPr>
      <w:r w:rsidRPr="003B3C0E">
        <w:rPr>
          <w:rFonts w:eastAsia="PMingLiU"/>
          <w:lang w:eastAsia="zh-TW"/>
        </w:rPr>
        <w:t>Other options are not precluded.</w:t>
      </w:r>
    </w:p>
    <w:p w14:paraId="0566CA4C" w14:textId="77777777" w:rsidR="00686CF8" w:rsidRPr="003B3C0E" w:rsidRDefault="00686CF8" w:rsidP="00686CF8">
      <w:pPr>
        <w:rPr>
          <w:rFonts w:eastAsia="DengXian" w:cs="Times"/>
          <w:b/>
          <w:bCs/>
          <w:lang w:eastAsia="zh-CN"/>
        </w:rPr>
      </w:pPr>
    </w:p>
    <w:p w14:paraId="536B6C46"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5B2588C7" w14:textId="77777777" w:rsidR="00686CF8" w:rsidRDefault="00686CF8" w:rsidP="00686CF8">
      <w:r w:rsidRPr="003B3C0E">
        <w:t xml:space="preserve">RAN1 clarifies </w:t>
      </w:r>
      <w:proofErr w:type="spellStart"/>
      <w:r w:rsidRPr="003B3C0E">
        <w:rPr>
          <w:i/>
          <w:iCs/>
        </w:rPr>
        <w:t>frequencyBandList</w:t>
      </w:r>
      <w:proofErr w:type="spellEnd"/>
      <w:r w:rsidRPr="003B3C0E">
        <w:t xml:space="preserve"> in UL WUS configuration refers to the IE within </w:t>
      </w:r>
      <w:proofErr w:type="spellStart"/>
      <w:r w:rsidRPr="003B3C0E">
        <w:rPr>
          <w:i/>
          <w:iCs/>
        </w:rPr>
        <w:t>FrequencyInfoUL</w:t>
      </w:r>
      <w:proofErr w:type="spellEnd"/>
      <w:r w:rsidRPr="003B3C0E">
        <w:t>-</w:t>
      </w:r>
      <w:r w:rsidRPr="003B3C0E">
        <w:rPr>
          <w:i/>
          <w:iCs/>
        </w:rPr>
        <w:t>SIB</w:t>
      </w:r>
      <w:r w:rsidRPr="003B3C0E">
        <w:t>.</w:t>
      </w:r>
    </w:p>
    <w:p w14:paraId="211ADC4E" w14:textId="77777777" w:rsidR="0020657E" w:rsidRDefault="0020657E" w:rsidP="0020657E">
      <w:pPr>
        <w:pStyle w:val="Heading3"/>
      </w:pPr>
      <w:bookmarkStart w:id="69" w:name="_Toc191054441"/>
      <w:bookmarkStart w:id="70" w:name="_Toc198903909"/>
      <w:r w:rsidRPr="002A760B">
        <w:t>RAN1#121</w:t>
      </w:r>
      <w:bookmarkEnd w:id="69"/>
      <w:bookmarkEnd w:id="70"/>
    </w:p>
    <w:p w14:paraId="1E825608" w14:textId="77777777" w:rsidR="0020657E" w:rsidRDefault="0020657E" w:rsidP="0020657E">
      <w:pPr>
        <w:rPr>
          <w:lang w:eastAsia="x-none"/>
        </w:rPr>
      </w:pPr>
    </w:p>
    <w:p w14:paraId="092B4581" w14:textId="77777777" w:rsidR="0020657E" w:rsidRPr="00634A39" w:rsidRDefault="0020657E" w:rsidP="0020657E">
      <w:pPr>
        <w:rPr>
          <w:b/>
          <w:bCs/>
          <w:lang w:eastAsia="x-none"/>
        </w:rPr>
      </w:pPr>
      <w:r w:rsidRPr="00634A39">
        <w:rPr>
          <w:b/>
          <w:bCs/>
          <w:lang w:eastAsia="x-none"/>
        </w:rPr>
        <w:t>Conclusion</w:t>
      </w:r>
    </w:p>
    <w:p w14:paraId="5C161C1C" w14:textId="77777777" w:rsidR="0020657E" w:rsidRPr="00634A39" w:rsidRDefault="0020657E" w:rsidP="0020657E">
      <w:pPr>
        <w:rPr>
          <w:rFonts w:eastAsia="PMingLiU"/>
          <w:lang w:eastAsia="zh-TW"/>
        </w:rPr>
      </w:pPr>
      <w:r w:rsidRPr="00634A39">
        <w:rPr>
          <w:rFonts w:eastAsia="PMingLiU"/>
          <w:lang w:eastAsia="zh-TW"/>
        </w:rPr>
        <w:t>On whether/how to indicate additional information related to SSBs associated with PDCCH monitoring occasions, no additional information is provided</w:t>
      </w:r>
    </w:p>
    <w:p w14:paraId="57414B7E" w14:textId="77777777" w:rsidR="0020657E" w:rsidRPr="00634A39" w:rsidRDefault="0020657E" w:rsidP="0020657E">
      <w:pPr>
        <w:rPr>
          <w:rFonts w:eastAsia="PMingLiU"/>
          <w:lang w:eastAsia="zh-TW"/>
        </w:rPr>
      </w:pPr>
    </w:p>
    <w:p w14:paraId="7EF9FB22" w14:textId="77777777" w:rsidR="0020657E" w:rsidRPr="00634A39" w:rsidRDefault="0020657E" w:rsidP="0020657E">
      <w:pPr>
        <w:rPr>
          <w:b/>
          <w:bCs/>
          <w:lang w:eastAsia="x-none"/>
        </w:rPr>
      </w:pPr>
      <w:r w:rsidRPr="00634A39">
        <w:rPr>
          <w:b/>
          <w:bCs/>
          <w:lang w:eastAsia="x-none"/>
        </w:rPr>
        <w:t>Conclusion</w:t>
      </w:r>
    </w:p>
    <w:p w14:paraId="572449CD" w14:textId="77777777" w:rsidR="0020657E" w:rsidRPr="00634A39" w:rsidRDefault="0020657E" w:rsidP="0020657E">
      <w:pPr>
        <w:rPr>
          <w:rFonts w:eastAsia="PMingLiU"/>
          <w:lang w:eastAsia="zh-TW"/>
        </w:rPr>
      </w:pPr>
      <w:r w:rsidRPr="00634A39">
        <w:rPr>
          <w:rFonts w:eastAsia="PMingLiU"/>
          <w:lang w:eastAsia="zh-TW"/>
        </w:rPr>
        <w:t xml:space="preserve">For the purpose of finalizing Rel-19 NES, RAN1 assumes the following UE </w:t>
      </w:r>
      <w:proofErr w:type="spellStart"/>
      <w:r w:rsidRPr="00634A39">
        <w:rPr>
          <w:rFonts w:eastAsia="PMingLiU"/>
          <w:lang w:eastAsia="zh-TW"/>
        </w:rPr>
        <w:t>behavior</w:t>
      </w:r>
      <w:proofErr w:type="spellEnd"/>
      <w:r w:rsidRPr="00634A39">
        <w:rPr>
          <w:rFonts w:eastAsia="PMingLiU"/>
          <w:lang w:eastAsia="zh-TW"/>
        </w:rPr>
        <w:t xml:space="preserve"> for OD-SIB1.</w:t>
      </w:r>
    </w:p>
    <w:p w14:paraId="26302074" w14:textId="77777777" w:rsidR="0020657E" w:rsidRPr="00634A39" w:rsidRDefault="0020657E" w:rsidP="0020657E">
      <w:pPr>
        <w:numPr>
          <w:ilvl w:val="0"/>
          <w:numId w:val="31"/>
        </w:numPr>
        <w:rPr>
          <w:rFonts w:eastAsia="PMingLiU"/>
          <w:lang w:eastAsia="zh-TW"/>
        </w:rPr>
      </w:pPr>
      <w:r w:rsidRPr="00634A39">
        <w:rPr>
          <w:rFonts w:eastAsia="PMingLiU"/>
          <w:lang w:eastAsia="zh-TW"/>
        </w:rPr>
        <w:t xml:space="preserve">The SIB1 is transmitted on the DL-SCH with a periodicity of 160 </w:t>
      </w:r>
      <w:proofErr w:type="spellStart"/>
      <w:r w:rsidRPr="00634A39">
        <w:rPr>
          <w:rFonts w:eastAsia="PMingLiU"/>
          <w:lang w:eastAsia="zh-TW"/>
        </w:rPr>
        <w:t>ms</w:t>
      </w:r>
      <w:proofErr w:type="spellEnd"/>
      <w:r w:rsidRPr="00634A39">
        <w:rPr>
          <w:rFonts w:eastAsia="PMingLiU"/>
          <w:lang w:eastAsia="zh-TW"/>
        </w:rPr>
        <w:t xml:space="preserve"> and variable transmission repetition periodicity within 160 </w:t>
      </w:r>
      <w:proofErr w:type="spellStart"/>
      <w:r w:rsidRPr="00634A39">
        <w:rPr>
          <w:rFonts w:eastAsia="PMingLiU"/>
          <w:lang w:eastAsia="zh-TW"/>
        </w:rPr>
        <w:t>ms</w:t>
      </w:r>
      <w:proofErr w:type="spellEnd"/>
      <w:r w:rsidRPr="00634A39">
        <w:rPr>
          <w:rFonts w:eastAsia="PMingLiU"/>
          <w:lang w:eastAsia="zh-TW"/>
        </w:rPr>
        <w:t>.</w:t>
      </w:r>
    </w:p>
    <w:p w14:paraId="1F59D9F5" w14:textId="77777777" w:rsidR="0020657E" w:rsidRPr="00634A39" w:rsidRDefault="0020657E" w:rsidP="0020657E">
      <w:pPr>
        <w:rPr>
          <w:lang w:eastAsia="x-none"/>
        </w:rPr>
      </w:pPr>
    </w:p>
    <w:p w14:paraId="550B6159" w14:textId="77777777" w:rsidR="0020657E" w:rsidRPr="00634A39" w:rsidRDefault="0020657E" w:rsidP="0020657E">
      <w:pPr>
        <w:rPr>
          <w:b/>
          <w:bCs/>
          <w:szCs w:val="20"/>
        </w:rPr>
      </w:pPr>
      <w:r w:rsidRPr="00634A39">
        <w:rPr>
          <w:b/>
          <w:bCs/>
          <w:szCs w:val="20"/>
          <w:highlight w:val="green"/>
        </w:rPr>
        <w:t>Agreement</w:t>
      </w:r>
    </w:p>
    <w:p w14:paraId="30A268E7" w14:textId="77777777" w:rsidR="0020657E" w:rsidRPr="00634A39" w:rsidRDefault="0020657E" w:rsidP="0020657E">
      <w:pPr>
        <w:rPr>
          <w:rFonts w:eastAsia="PMingLiU"/>
          <w:lang w:eastAsia="zh-TW"/>
        </w:rPr>
      </w:pPr>
      <w:r w:rsidRPr="00634A39">
        <w:rPr>
          <w:rFonts w:eastAsia="PMingLiU"/>
          <w:lang w:eastAsia="zh-TW"/>
        </w:rPr>
        <w:t xml:space="preserve">On the value range for </w:t>
      </w:r>
      <w:r w:rsidRPr="00634A39">
        <w:rPr>
          <w:rFonts w:eastAsia="PMingLiU"/>
          <w:i/>
          <w:iCs/>
          <w:lang w:eastAsia="zh-TW"/>
        </w:rPr>
        <w:t>od-sib1-duration</w:t>
      </w:r>
      <w:r w:rsidRPr="00634A39">
        <w:rPr>
          <w:rFonts w:eastAsia="PMingLiU"/>
          <w:lang w:eastAsia="zh-TW"/>
        </w:rPr>
        <w:t>, adopt the following:</w:t>
      </w:r>
    </w:p>
    <w:p w14:paraId="619F2A07" w14:textId="77777777" w:rsidR="0020657E" w:rsidRPr="00634A39" w:rsidRDefault="0020657E" w:rsidP="0020657E">
      <w:pPr>
        <w:numPr>
          <w:ilvl w:val="0"/>
          <w:numId w:val="31"/>
        </w:numPr>
        <w:rPr>
          <w:rFonts w:eastAsia="PMingLiU"/>
          <w:lang w:eastAsia="zh-TW"/>
        </w:rPr>
      </w:pPr>
      <w:r w:rsidRPr="00634A39">
        <w:rPr>
          <w:rFonts w:eastAsia="PMingLiU"/>
          <w:lang w:eastAsia="zh-TW"/>
        </w:rPr>
        <w:t xml:space="preserve">{20, 40, 80, 160, 320} </w:t>
      </w:r>
      <w:proofErr w:type="spellStart"/>
      <w:r w:rsidRPr="00634A39">
        <w:rPr>
          <w:rFonts w:eastAsia="PMingLiU"/>
          <w:lang w:eastAsia="zh-TW"/>
        </w:rPr>
        <w:t>ms</w:t>
      </w:r>
      <w:proofErr w:type="spellEnd"/>
    </w:p>
    <w:p w14:paraId="321C2CA7" w14:textId="77777777" w:rsidR="0020657E" w:rsidRPr="00634A39" w:rsidRDefault="0020657E" w:rsidP="0020657E">
      <w:pPr>
        <w:rPr>
          <w:lang w:eastAsia="x-none"/>
        </w:rPr>
      </w:pPr>
    </w:p>
    <w:p w14:paraId="7DE9E1E6" w14:textId="77777777" w:rsidR="0020657E" w:rsidRPr="00634A39" w:rsidRDefault="0020657E" w:rsidP="0020657E">
      <w:pPr>
        <w:rPr>
          <w:b/>
          <w:bCs/>
          <w:szCs w:val="20"/>
        </w:rPr>
      </w:pPr>
      <w:r w:rsidRPr="00634A39">
        <w:rPr>
          <w:b/>
          <w:bCs/>
          <w:szCs w:val="20"/>
          <w:highlight w:val="green"/>
        </w:rPr>
        <w:t>Agreement</w:t>
      </w:r>
    </w:p>
    <w:p w14:paraId="108C2F97" w14:textId="77777777" w:rsidR="0020657E" w:rsidRPr="00634A39" w:rsidRDefault="0020657E" w:rsidP="0020657E">
      <w:r w:rsidRPr="00634A39">
        <w:t xml:space="preserve">For UE to obtain the UL point A for TDD system, configure </w:t>
      </w:r>
      <w:proofErr w:type="spellStart"/>
      <w:r w:rsidRPr="00634A39">
        <w:rPr>
          <w:i/>
          <w:iCs/>
        </w:rPr>
        <w:t>offsetToPointA</w:t>
      </w:r>
      <w:proofErr w:type="spellEnd"/>
      <w:r w:rsidRPr="00634A39">
        <w:t xml:space="preserve"> in the UL WUS configuration for TDD system.</w:t>
      </w:r>
    </w:p>
    <w:p w14:paraId="6D0A7138" w14:textId="77777777" w:rsidR="0020657E" w:rsidRPr="00634A39" w:rsidRDefault="0020657E" w:rsidP="0020657E">
      <w:pPr>
        <w:numPr>
          <w:ilvl w:val="0"/>
          <w:numId w:val="77"/>
        </w:numPr>
        <w:rPr>
          <w:rFonts w:eastAsia="PMingLiU"/>
          <w:lang w:eastAsia="zh-TW"/>
        </w:rPr>
      </w:pPr>
      <w:r w:rsidRPr="00634A39">
        <w:t>No RAN1 specification impact is expected</w:t>
      </w:r>
    </w:p>
    <w:p w14:paraId="44A6687B" w14:textId="77777777" w:rsidR="0020657E" w:rsidRPr="00634A39" w:rsidRDefault="0020657E" w:rsidP="0020657E">
      <w:pPr>
        <w:rPr>
          <w:rFonts w:eastAsia="Malgun Gothic"/>
          <w:b/>
          <w:bCs/>
          <w:lang w:eastAsia="zh-CN"/>
        </w:rPr>
      </w:pPr>
    </w:p>
    <w:p w14:paraId="3F030954" w14:textId="77777777" w:rsidR="0020657E" w:rsidRPr="00634A39" w:rsidRDefault="0020657E" w:rsidP="0020657E">
      <w:pPr>
        <w:rPr>
          <w:b/>
          <w:bCs/>
          <w:lang w:eastAsia="x-none"/>
        </w:rPr>
      </w:pPr>
      <w:r w:rsidRPr="00634A39">
        <w:rPr>
          <w:b/>
          <w:bCs/>
          <w:lang w:eastAsia="x-none"/>
        </w:rPr>
        <w:t>Conclusion</w:t>
      </w:r>
    </w:p>
    <w:p w14:paraId="7289C2C4" w14:textId="77777777" w:rsidR="0020657E" w:rsidRPr="00634A39" w:rsidRDefault="0020657E" w:rsidP="0020657E">
      <w:pPr>
        <w:jc w:val="both"/>
      </w:pPr>
      <w:r w:rsidRPr="00634A39">
        <w:t>There is no consensus on the support of OD-SIB1 for NR-U in Rel-19.</w:t>
      </w:r>
    </w:p>
    <w:p w14:paraId="2A01BE95" w14:textId="77777777" w:rsidR="0020657E" w:rsidRPr="00634A39" w:rsidRDefault="0020657E" w:rsidP="0020657E">
      <w:pPr>
        <w:jc w:val="both"/>
      </w:pPr>
    </w:p>
    <w:p w14:paraId="1FF92AD4" w14:textId="77777777" w:rsidR="0020657E" w:rsidRPr="00634A39" w:rsidRDefault="0020657E" w:rsidP="0020657E">
      <w:pPr>
        <w:rPr>
          <w:b/>
          <w:bCs/>
          <w:szCs w:val="20"/>
        </w:rPr>
      </w:pPr>
      <w:r w:rsidRPr="00634A39">
        <w:rPr>
          <w:b/>
          <w:bCs/>
          <w:szCs w:val="20"/>
          <w:highlight w:val="green"/>
        </w:rPr>
        <w:lastRenderedPageBreak/>
        <w:t>Agreement</w:t>
      </w:r>
    </w:p>
    <w:p w14:paraId="34ECD28B" w14:textId="77777777" w:rsidR="0020657E" w:rsidRPr="00634A39" w:rsidRDefault="0020657E" w:rsidP="0020657E">
      <w:pPr>
        <w:rPr>
          <w:rFonts w:eastAsia="PMingLiU"/>
          <w:lang w:val="en-US" w:eastAsia="zh-TW"/>
        </w:rPr>
      </w:pPr>
      <w:r w:rsidRPr="00634A39">
        <w:rPr>
          <w:rFonts w:eastAsia="PMingLiU"/>
          <w:lang w:val="en-US" w:eastAsia="zh-TW"/>
        </w:rPr>
        <w:t>RAN1 to adopt TP below.</w:t>
      </w:r>
    </w:p>
    <w:p w14:paraId="7C55FBEE" w14:textId="77777777" w:rsidR="0020657E" w:rsidRPr="00634A39" w:rsidRDefault="0020657E" w:rsidP="0020657E">
      <w:pPr>
        <w:jc w:val="both"/>
        <w:rPr>
          <w:rFonts w:ascii="Times New Roman" w:eastAsia="SimSun" w:hAnsi="Times New Roman"/>
          <w:lang w:val="en-US" w:eastAsia="zh-CN"/>
        </w:rPr>
      </w:pPr>
      <w:r w:rsidRPr="00634A39">
        <w:rPr>
          <w:rFonts w:eastAsia="SimSun"/>
          <w:lang w:eastAsia="zh-CN"/>
        </w:rPr>
        <w:t xml:space="preserve">--------------- </w:t>
      </w:r>
      <w:r w:rsidRPr="00634A39">
        <w:rPr>
          <w:rFonts w:eastAsia="SimSun"/>
          <w:b/>
          <w:bCs/>
          <w:lang w:eastAsia="zh-CN"/>
        </w:rPr>
        <w:t xml:space="preserve">TP of TS 38.213 in Clause 23 </w:t>
      </w:r>
      <w:r w:rsidRPr="00634A39">
        <w:rPr>
          <w:rFonts w:eastAsia="SimSun"/>
          <w:lang w:eastAsia="zh-CN"/>
        </w:rPr>
        <w:t>-----------------------</w:t>
      </w:r>
    </w:p>
    <w:p w14:paraId="09AEC6B6" w14:textId="77777777" w:rsidR="0020657E" w:rsidRPr="00634A39" w:rsidRDefault="0020657E" w:rsidP="0020657E">
      <w:r w:rsidRPr="00634A39">
        <w:t xml:space="preserve">If the UE identifies a RAPID associated with a corresponding PRACH transmission from the UE in a PDSCH reception scheduled by the DCI format 1_0 with CRC scrambled by the RA-RNTI, the UE can be indicated by higher layers to monitor PDCCH </w:t>
      </w:r>
      <w:r w:rsidRPr="00634A39">
        <w:rPr>
          <w:bCs/>
          <w:lang w:eastAsia="ja-JP"/>
        </w:rPr>
        <w:t xml:space="preserve">on the second cell </w:t>
      </w:r>
      <w:r w:rsidRPr="00634A39">
        <w:t>to detect a DCI format 1_0 with CRC scrambled by the SI-RNTI according to a Type0-PDCCH CSS set provided by</w:t>
      </w:r>
      <w:r w:rsidRPr="00634A39">
        <w:rPr>
          <w:i/>
          <w:iCs/>
        </w:rPr>
        <w:t xml:space="preserve"> </w:t>
      </w:r>
      <w:proofErr w:type="spellStart"/>
      <w:r w:rsidRPr="00634A39">
        <w:rPr>
          <w:i/>
          <w:iCs/>
        </w:rPr>
        <w:t>SearchSpaceZero</w:t>
      </w:r>
      <w:proofErr w:type="spellEnd"/>
      <w:r w:rsidRPr="00634A39">
        <w:rPr>
          <w:iCs/>
        </w:rPr>
        <w:t>.</w:t>
      </w:r>
      <w:r w:rsidRPr="00634A39">
        <w:t xml:space="preserve"> If the UE is provided </w:t>
      </w:r>
      <w:r w:rsidRPr="00634A39">
        <w:rPr>
          <w:i/>
        </w:rPr>
        <w:t>XYZ</w:t>
      </w:r>
      <w:r w:rsidRPr="00634A39">
        <w:t xml:space="preserve">, the UE monitors PDCCH only in monitoring occasions associated with the SS/PBCH block. The UE </w:t>
      </w:r>
      <w:r w:rsidRPr="00634A39">
        <w:rPr>
          <w:strike/>
          <w:color w:val="FF0000"/>
        </w:rPr>
        <w:t>starts monitoring</w:t>
      </w:r>
      <w:r w:rsidRPr="00634A39">
        <w:rPr>
          <w:color w:val="FF0000"/>
        </w:rPr>
        <w:t xml:space="preserve"> monitors </w:t>
      </w:r>
      <w:r w:rsidRPr="00634A39">
        <w:t>PDCCH to detect the DCI format 1_0 with CRC scrambled by the SI-RNTI</w:t>
      </w:r>
      <w:r w:rsidRPr="00634A39">
        <w:rPr>
          <w:rFonts w:eastAsia="SimSun"/>
          <w:lang w:eastAsia="zh-CN"/>
        </w:rPr>
        <w:t xml:space="preserve"> </w:t>
      </w:r>
      <w:r w:rsidRPr="00634A39">
        <w:t xml:space="preserve">after a number of slots provided by </w:t>
      </w:r>
      <w:r w:rsidRPr="00634A39">
        <w:rPr>
          <w:rFonts w:eastAsia="Malgun Gothic"/>
          <w:i/>
          <w:iCs/>
          <w:lang w:eastAsia="zh-CN"/>
        </w:rPr>
        <w:t>od-sib1-windowStartOffset</w:t>
      </w:r>
      <w:r w:rsidRPr="00634A39">
        <w:t xml:space="preserve"> from the starting slot of the window controlled by </w:t>
      </w:r>
      <w:proofErr w:type="spellStart"/>
      <w:r w:rsidRPr="00634A39">
        <w:rPr>
          <w:i/>
        </w:rPr>
        <w:t>ra_ResponseWindow</w:t>
      </w:r>
      <w:proofErr w:type="spellEnd"/>
      <w:r w:rsidRPr="00634A39">
        <w:t xml:space="preserve">, and for a number of slots provided by </w:t>
      </w:r>
      <w:r w:rsidRPr="00634A39">
        <w:rPr>
          <w:i/>
        </w:rPr>
        <w:t>od-sib1-WindowDuration</w:t>
      </w:r>
      <w:r w:rsidRPr="00634A39">
        <w:t>.</w:t>
      </w:r>
    </w:p>
    <w:p w14:paraId="1109E14D" w14:textId="77777777" w:rsidR="0020657E" w:rsidRPr="00634A39" w:rsidRDefault="0020657E" w:rsidP="0020657E">
      <w:pPr>
        <w:jc w:val="both"/>
        <w:rPr>
          <w:rFonts w:eastAsia="SimSun"/>
          <w:lang w:eastAsia="zh-CN"/>
        </w:rPr>
      </w:pPr>
      <w:r w:rsidRPr="00634A39">
        <w:rPr>
          <w:rFonts w:eastAsia="SimSun"/>
          <w:lang w:eastAsia="zh-CN"/>
        </w:rPr>
        <w:t>---------------</w:t>
      </w:r>
      <w:r w:rsidRPr="00634A39">
        <w:rPr>
          <w:rFonts w:eastAsia="SimSun"/>
          <w:b/>
          <w:bCs/>
          <w:lang w:eastAsia="zh-CN"/>
        </w:rPr>
        <w:t xml:space="preserve"> end of TP</w:t>
      </w:r>
      <w:r w:rsidRPr="00634A39">
        <w:rPr>
          <w:rFonts w:eastAsia="SimSun"/>
          <w:lang w:eastAsia="zh-CN"/>
        </w:rPr>
        <w:t xml:space="preserve"> -------------------------------------------------------</w:t>
      </w:r>
    </w:p>
    <w:p w14:paraId="43150EC1" w14:textId="77777777" w:rsidR="0020657E" w:rsidRPr="00634A39" w:rsidRDefault="0020657E" w:rsidP="0020657E">
      <w:pPr>
        <w:rPr>
          <w:rFonts w:eastAsia="PMingLiU"/>
          <w:lang w:val="en-US" w:eastAsia="zh-TW"/>
        </w:rPr>
      </w:pPr>
      <w:r w:rsidRPr="00634A39">
        <w:rPr>
          <w:rFonts w:eastAsia="PMingLiU"/>
          <w:lang w:val="en-US" w:eastAsia="zh-TW"/>
        </w:rPr>
        <w:t>Reason of change: Considering the RAR processing time and OD-SIB1 window starting time may fall into the middle of SSB burst and/or SIB1 transmission time corresponding to one SSB burst, when to start the PDCCH monitoring in the OD-SIB1 window is up to UE implementation.</w:t>
      </w:r>
    </w:p>
    <w:p w14:paraId="19E3DC68" w14:textId="77777777" w:rsidR="0020657E" w:rsidRPr="00634A39" w:rsidRDefault="0020657E" w:rsidP="0020657E">
      <w:pPr>
        <w:jc w:val="both"/>
        <w:rPr>
          <w:lang w:val="en-US"/>
        </w:rPr>
      </w:pPr>
    </w:p>
    <w:p w14:paraId="558B3089" w14:textId="77777777" w:rsidR="0020657E" w:rsidRPr="00634A39" w:rsidRDefault="0020657E" w:rsidP="0020657E">
      <w:pPr>
        <w:rPr>
          <w:b/>
          <w:bCs/>
          <w:szCs w:val="20"/>
        </w:rPr>
      </w:pPr>
      <w:r w:rsidRPr="00634A39">
        <w:rPr>
          <w:b/>
          <w:bCs/>
          <w:szCs w:val="20"/>
          <w:highlight w:val="green"/>
        </w:rPr>
        <w:t>Agreement</w:t>
      </w:r>
    </w:p>
    <w:p w14:paraId="57D1DECB" w14:textId="77777777" w:rsidR="0020657E" w:rsidRPr="00634A39" w:rsidRDefault="0020657E" w:rsidP="0020657E">
      <w:r w:rsidRPr="00634A39">
        <w:t xml:space="preserve">The parameters </w:t>
      </w:r>
      <w:r w:rsidRPr="00634A39">
        <w:rPr>
          <w:strike/>
          <w:color w:val="FF0000"/>
        </w:rPr>
        <w:t>‘</w:t>
      </w:r>
      <w:proofErr w:type="spellStart"/>
      <w:r w:rsidRPr="00634A39">
        <w:rPr>
          <w:i/>
          <w:iCs/>
          <w:strike/>
          <w:color w:val="FF0000"/>
        </w:rPr>
        <w:t>absoluteFrequencyPointA</w:t>
      </w:r>
      <w:proofErr w:type="spellEnd"/>
      <w:r w:rsidRPr="00634A39">
        <w:rPr>
          <w:i/>
          <w:iCs/>
          <w:strike/>
          <w:color w:val="FF0000"/>
        </w:rPr>
        <w:t>’</w:t>
      </w:r>
      <w:r w:rsidRPr="00634A39">
        <w:rPr>
          <w:strike/>
          <w:color w:val="FF0000"/>
        </w:rPr>
        <w:t xml:space="preserve">, </w:t>
      </w:r>
      <w:r w:rsidRPr="00634A39">
        <w:t>‘</w:t>
      </w:r>
      <w:proofErr w:type="spellStart"/>
      <w:r w:rsidRPr="00634A39">
        <w:rPr>
          <w:i/>
          <w:iCs/>
        </w:rPr>
        <w:t>offsetToCarrier</w:t>
      </w:r>
      <w:proofErr w:type="spellEnd"/>
      <w:r w:rsidRPr="00634A39">
        <w:rPr>
          <w:i/>
          <w:iCs/>
        </w:rPr>
        <w:t>’</w:t>
      </w:r>
      <w:r w:rsidRPr="00634A39">
        <w:t xml:space="preserve"> and ‘</w:t>
      </w:r>
      <w:proofErr w:type="spellStart"/>
      <w:r w:rsidRPr="00634A39">
        <w:rPr>
          <w:i/>
          <w:iCs/>
        </w:rPr>
        <w:t>locationAndBandwidth</w:t>
      </w:r>
      <w:proofErr w:type="spellEnd"/>
      <w:r w:rsidRPr="00634A39">
        <w:rPr>
          <w:i/>
          <w:iCs/>
        </w:rPr>
        <w:t>’</w:t>
      </w:r>
      <w:r w:rsidRPr="00634A39">
        <w:t xml:space="preserve"> are mandatorily present in the UL-WUS configuration for both FDD and TDD system.</w:t>
      </w:r>
    </w:p>
    <w:p w14:paraId="295D0896" w14:textId="77777777" w:rsidR="0020657E" w:rsidRPr="00634A39" w:rsidRDefault="0020657E" w:rsidP="0020657E">
      <w:pPr>
        <w:rPr>
          <w:b/>
          <w:bCs/>
        </w:rPr>
      </w:pPr>
    </w:p>
    <w:p w14:paraId="711F191D" w14:textId="77777777" w:rsidR="0020657E" w:rsidRPr="00634A39" w:rsidRDefault="0020657E" w:rsidP="0020657E">
      <w:pPr>
        <w:rPr>
          <w:b/>
          <w:bCs/>
          <w:szCs w:val="20"/>
        </w:rPr>
      </w:pPr>
      <w:r w:rsidRPr="00634A39">
        <w:rPr>
          <w:b/>
          <w:bCs/>
          <w:szCs w:val="20"/>
          <w:highlight w:val="green"/>
        </w:rPr>
        <w:t>Agreement</w:t>
      </w:r>
    </w:p>
    <w:p w14:paraId="51135755" w14:textId="77777777" w:rsidR="0020657E" w:rsidRPr="00634A39" w:rsidRDefault="0020657E" w:rsidP="0020657E">
      <w:pPr>
        <w:rPr>
          <w:rFonts w:eastAsia="PMingLiU"/>
          <w:lang w:eastAsia="zh-TW"/>
        </w:rPr>
      </w:pPr>
      <w:r w:rsidRPr="00634A39">
        <w:t>The</w:t>
      </w:r>
      <w:r w:rsidRPr="00634A39">
        <w:rPr>
          <w:i/>
          <w:iCs/>
        </w:rPr>
        <w:t xml:space="preserve"> </w:t>
      </w:r>
      <w:bookmarkStart w:id="71" w:name="OLE_LINK165"/>
      <w:proofErr w:type="spellStart"/>
      <w:r w:rsidRPr="00634A39">
        <w:rPr>
          <w:i/>
          <w:iCs/>
        </w:rPr>
        <w:t>frequencyBandList</w:t>
      </w:r>
      <w:bookmarkEnd w:id="71"/>
      <w:proofErr w:type="spellEnd"/>
      <w:r w:rsidRPr="00634A39">
        <w:t xml:space="preserve"> is mandatorily present in WUS configuration for TDD system, which refers to the IE within </w:t>
      </w:r>
      <w:proofErr w:type="spellStart"/>
      <w:r w:rsidRPr="00634A39">
        <w:rPr>
          <w:i/>
          <w:iCs/>
        </w:rPr>
        <w:t>FrequencyInfoDL</w:t>
      </w:r>
      <w:proofErr w:type="spellEnd"/>
      <w:r w:rsidRPr="00634A39">
        <w:rPr>
          <w:i/>
          <w:iCs/>
        </w:rPr>
        <w:t>-SIB</w:t>
      </w:r>
      <w:r w:rsidRPr="00634A39">
        <w:t>.</w:t>
      </w:r>
    </w:p>
    <w:p w14:paraId="6E0A43FF" w14:textId="77777777" w:rsidR="0020657E" w:rsidRPr="00634A39" w:rsidRDefault="0020657E" w:rsidP="0020657E">
      <w:pPr>
        <w:rPr>
          <w:rFonts w:eastAsia="PMingLiU"/>
          <w:b/>
          <w:bCs/>
          <w:lang w:eastAsia="zh-TW"/>
        </w:rPr>
      </w:pPr>
    </w:p>
    <w:p w14:paraId="1ADF91F6" w14:textId="77777777" w:rsidR="0020657E" w:rsidRPr="00634A39" w:rsidRDefault="0020657E" w:rsidP="0020657E">
      <w:pPr>
        <w:rPr>
          <w:b/>
          <w:bCs/>
          <w:szCs w:val="20"/>
        </w:rPr>
      </w:pPr>
      <w:r w:rsidRPr="00634A39">
        <w:rPr>
          <w:b/>
          <w:bCs/>
          <w:szCs w:val="20"/>
          <w:highlight w:val="green"/>
        </w:rPr>
        <w:t>Agreement</w:t>
      </w:r>
    </w:p>
    <w:p w14:paraId="0DEF5BD1" w14:textId="77777777" w:rsidR="0020657E" w:rsidRPr="00634A39" w:rsidRDefault="0020657E" w:rsidP="0020657E">
      <w:r w:rsidRPr="00634A39">
        <w:t>The reference point to determine the starting slot of on-demand SIB1 window is the start of the slot containing the starting symbol of the RAR window.</w:t>
      </w:r>
    </w:p>
    <w:p w14:paraId="32A22569" w14:textId="77777777" w:rsidR="0020657E" w:rsidRPr="00634A39" w:rsidRDefault="0020657E" w:rsidP="0020657E">
      <w:pPr>
        <w:rPr>
          <w:b/>
          <w:bCs/>
        </w:rPr>
      </w:pPr>
    </w:p>
    <w:p w14:paraId="118207BC" w14:textId="77777777" w:rsidR="0020657E" w:rsidRPr="00634A39" w:rsidRDefault="0020657E" w:rsidP="0020657E">
      <w:pPr>
        <w:rPr>
          <w:b/>
          <w:bCs/>
          <w:szCs w:val="20"/>
        </w:rPr>
      </w:pPr>
      <w:r w:rsidRPr="00634A39">
        <w:rPr>
          <w:b/>
          <w:bCs/>
          <w:szCs w:val="20"/>
          <w:highlight w:val="green"/>
        </w:rPr>
        <w:t>Agreement</w:t>
      </w:r>
    </w:p>
    <w:p w14:paraId="446F81ED" w14:textId="77777777" w:rsidR="0020657E" w:rsidRPr="00634A39" w:rsidRDefault="0020657E" w:rsidP="0020657E">
      <w:pPr>
        <w:rPr>
          <w:rFonts w:eastAsia="PMingLiU"/>
          <w:lang w:eastAsia="zh-TW"/>
        </w:rPr>
      </w:pPr>
      <w:r w:rsidRPr="00634A39">
        <w:rPr>
          <w:rFonts w:eastAsia="PMingLiU"/>
          <w:lang w:eastAsia="zh-TW"/>
        </w:rPr>
        <w:t xml:space="preserve">RAN1 adopts TP below </w:t>
      </w:r>
      <w:r w:rsidRPr="00634A39">
        <w:t>for clause 23 of TS 38.213.</w:t>
      </w:r>
    </w:p>
    <w:tbl>
      <w:tblPr>
        <w:tblStyle w:val="TableGrid6"/>
        <w:tblW w:w="9631" w:type="dxa"/>
        <w:tblLayout w:type="fixed"/>
        <w:tblLook w:val="04A0" w:firstRow="1" w:lastRow="0" w:firstColumn="1" w:lastColumn="0" w:noHBand="0" w:noVBand="1"/>
      </w:tblPr>
      <w:tblGrid>
        <w:gridCol w:w="9631"/>
      </w:tblGrid>
      <w:tr w:rsidR="0020657E" w:rsidRPr="00634A39" w14:paraId="1F241971" w14:textId="77777777" w:rsidTr="00D45FE1">
        <w:tc>
          <w:tcPr>
            <w:tcW w:w="9631" w:type="dxa"/>
            <w:tcBorders>
              <w:top w:val="single" w:sz="4" w:space="0" w:color="auto"/>
              <w:left w:val="single" w:sz="4" w:space="0" w:color="auto"/>
              <w:bottom w:val="single" w:sz="4" w:space="0" w:color="auto"/>
              <w:right w:val="single" w:sz="4" w:space="0" w:color="auto"/>
            </w:tcBorders>
          </w:tcPr>
          <w:p w14:paraId="04D837A5" w14:textId="77777777" w:rsidR="0020657E" w:rsidRPr="00634A39" w:rsidRDefault="0020657E" w:rsidP="00D45FE1">
            <w:pPr>
              <w:rPr>
                <w:rFonts w:eastAsia="Times New Roman"/>
                <w:b/>
                <w:color w:val="C00000"/>
                <w:sz w:val="21"/>
                <w:szCs w:val="21"/>
                <w:lang w:eastAsia="zh-CN"/>
              </w:rPr>
            </w:pPr>
            <w:r w:rsidRPr="00634A39">
              <w:rPr>
                <w:b/>
                <w:sz w:val="21"/>
                <w:szCs w:val="21"/>
                <w:lang w:eastAsia="zh-CN"/>
              </w:rPr>
              <w:t>23 UE procedure to request SIB1 reception</w:t>
            </w:r>
          </w:p>
          <w:p w14:paraId="75DB608C" w14:textId="77777777" w:rsidR="0020657E" w:rsidRPr="00634A39" w:rsidRDefault="0020657E" w:rsidP="00D45FE1">
            <w:pPr>
              <w:rPr>
                <w:rFonts w:eastAsia="Malgun Gothic"/>
                <w:color w:val="C00000"/>
                <w:sz w:val="21"/>
                <w:szCs w:val="21"/>
                <w:lang w:eastAsia="zh-CN"/>
              </w:rPr>
            </w:pPr>
            <w:r w:rsidRPr="00634A39">
              <w:rPr>
                <w:color w:val="C00000"/>
                <w:sz w:val="21"/>
                <w:szCs w:val="21"/>
                <w:lang w:eastAsia="zh-CN"/>
              </w:rPr>
              <w:t>-----------------------omitted text-----------------------</w:t>
            </w:r>
          </w:p>
          <w:p w14:paraId="7C13D01E" w14:textId="77777777" w:rsidR="0020657E" w:rsidRPr="00634A39" w:rsidRDefault="0020657E" w:rsidP="00D45FE1">
            <w:pPr>
              <w:spacing w:before="120" w:after="120"/>
              <w:rPr>
                <w:rFonts w:eastAsia="SimSun" w:cs="Arial"/>
                <w:bCs/>
                <w:sz w:val="21"/>
                <w:szCs w:val="21"/>
                <w:lang w:eastAsia="zh-CN"/>
              </w:rPr>
            </w:pPr>
            <w:r w:rsidRPr="00634A39">
              <w:rPr>
                <w:rFonts w:eastAsia="SimSun"/>
                <w:color w:val="000000"/>
                <w:lang w:eastAsia="en-US"/>
              </w:rPr>
              <w:t xml:space="preserve">[If the SS/PBCH block on the second cell indicates </w:t>
            </w:r>
            <m:oMath>
              <m:sSub>
                <m:sSubPr>
                  <m:ctrlPr>
                    <w:rPr>
                      <w:rFonts w:ascii="Cambria Math" w:hAnsi="Cambria Math"/>
                      <w:iCs/>
                      <w:color w:val="000000"/>
                      <w:lang w:eastAsia="en-US"/>
                    </w:rPr>
                  </m:ctrlPr>
                </m:sSubPr>
                <m:e>
                  <m:r>
                    <w:rPr>
                      <w:rFonts w:ascii="Cambria Math" w:eastAsia="SimSun" w:hAnsi="Cambria Math"/>
                      <w:color w:val="000000"/>
                      <w:lang w:eastAsia="en-US"/>
                    </w:rPr>
                    <m:t>k</m:t>
                  </m:r>
                </m:e>
                <m:sub>
                  <m:r>
                    <m:rPr>
                      <m:sty m:val="p"/>
                    </m:rPr>
                    <w:rPr>
                      <w:rFonts w:ascii="Cambria Math" w:eastAsia="SimSun" w:hAnsi="Cambria Math"/>
                      <w:color w:val="000000"/>
                      <w:lang w:eastAsia="en-US"/>
                    </w:rPr>
                    <m:t>SSB</m:t>
                  </m:r>
                </m:sub>
              </m:sSub>
              <m:r>
                <w:rPr>
                  <w:rFonts w:ascii="Cambria Math" w:eastAsia="SimSun" w:hAnsi="Cambria Math"/>
                  <w:color w:val="000000"/>
                  <w:lang w:eastAsia="en-US"/>
                </w:rPr>
                <m:t>&gt;23</m:t>
              </m:r>
            </m:oMath>
            <w:r w:rsidRPr="00634A39">
              <w:rPr>
                <w:rFonts w:eastAsia="SimSun"/>
                <w:iCs/>
                <w:color w:val="000000"/>
                <w:lang w:eastAsia="en-US"/>
              </w:rPr>
              <w:t xml:space="preserve"> for FR1 or </w:t>
            </w:r>
            <m:oMath>
              <m:sSub>
                <m:sSubPr>
                  <m:ctrlPr>
                    <w:rPr>
                      <w:rFonts w:ascii="Cambria Math" w:hAnsi="Cambria Math"/>
                      <w:iCs/>
                      <w:color w:val="000000"/>
                      <w:lang w:eastAsia="en-US"/>
                    </w:rPr>
                  </m:ctrlPr>
                </m:sSubPr>
                <m:e>
                  <m:r>
                    <w:rPr>
                      <w:rFonts w:ascii="Cambria Math" w:eastAsia="SimSun" w:hAnsi="Cambria Math"/>
                      <w:color w:val="000000"/>
                      <w:lang w:eastAsia="en-US"/>
                    </w:rPr>
                    <m:t>k</m:t>
                  </m:r>
                </m:e>
                <m:sub>
                  <m:r>
                    <m:rPr>
                      <m:sty m:val="p"/>
                    </m:rPr>
                    <w:rPr>
                      <w:rFonts w:ascii="Cambria Math" w:eastAsia="SimSun" w:hAnsi="Cambria Math"/>
                      <w:color w:val="000000"/>
                      <w:lang w:eastAsia="en-US"/>
                    </w:rPr>
                    <m:t>SSB</m:t>
                  </m:r>
                </m:sub>
              </m:sSub>
              <m:r>
                <w:rPr>
                  <w:rFonts w:ascii="Cambria Math" w:eastAsia="SimSun" w:hAnsi="Cambria Math"/>
                  <w:color w:val="000000"/>
                  <w:lang w:eastAsia="en-US"/>
                </w:rPr>
                <m:t>&gt;11</m:t>
              </m:r>
            </m:oMath>
            <w:r w:rsidRPr="00634A39">
              <w:rPr>
                <w:rFonts w:eastAsia="SimSun"/>
                <w:iCs/>
                <w:color w:val="000000"/>
                <w:lang w:eastAsia="en-US"/>
              </w:rPr>
              <w:t xml:space="preserve"> for FR2,] </w:t>
            </w:r>
            <w:r w:rsidRPr="00634A39">
              <w:rPr>
                <w:rFonts w:eastAsia="SimSun"/>
                <w:color w:val="000000"/>
                <w:lang w:eastAsia="en-US"/>
              </w:rPr>
              <w:t>t</w:t>
            </w:r>
            <w:r w:rsidRPr="00634A39">
              <w:rPr>
                <w:rFonts w:eastAsia="SimSun"/>
                <w:lang w:eastAsia="en-US"/>
              </w:rPr>
              <w:t xml:space="preserve">he UE is not required to monitor PDCCH </w:t>
            </w:r>
            <w:r w:rsidRPr="00634A39">
              <w:rPr>
                <w:rFonts w:eastAsia="SimSun"/>
                <w:bCs/>
              </w:rPr>
              <w:t xml:space="preserve">on the second cell </w:t>
            </w:r>
            <w:r w:rsidRPr="00634A39">
              <w:rPr>
                <w:rFonts w:eastAsia="SimSun"/>
                <w:lang w:val="en-US" w:eastAsia="en-US"/>
              </w:rPr>
              <w:t>to detect</w:t>
            </w:r>
            <w:r w:rsidRPr="00634A39">
              <w:rPr>
                <w:rFonts w:eastAsia="SimSun"/>
                <w:lang w:eastAsia="en-US"/>
              </w:rPr>
              <w:t xml:space="preserve"> the DCI format 1_0 with CRC scrambled by the SI-RNTI prior to a reception of a PDSCH </w:t>
            </w:r>
            <w:r w:rsidRPr="00634A39">
              <w:rPr>
                <w:rFonts w:eastAsia="SimSun"/>
                <w:color w:val="FF0000"/>
                <w:u w:val="single"/>
                <w:lang w:eastAsia="zh-CN"/>
              </w:rPr>
              <w:t>carrying</w:t>
            </w:r>
            <w:r w:rsidRPr="00634A39">
              <w:rPr>
                <w:rFonts w:eastAsia="SimSun"/>
                <w:color w:val="FF0000"/>
                <w:u w:val="single"/>
                <w:lang w:eastAsia="en-US"/>
              </w:rPr>
              <w:t xml:space="preserve"> a </w:t>
            </w:r>
            <w:bookmarkStart w:id="72" w:name="OLE_LINK108"/>
            <w:r w:rsidRPr="00634A39">
              <w:rPr>
                <w:rFonts w:eastAsia="SimSun"/>
                <w:color w:val="FF0000"/>
                <w:u w:val="single"/>
                <w:lang w:eastAsia="en-US"/>
              </w:rPr>
              <w:t>RAPID</w:t>
            </w:r>
            <w:bookmarkEnd w:id="72"/>
            <w:r w:rsidRPr="00634A39">
              <w:rPr>
                <w:rFonts w:eastAsia="SimSun"/>
                <w:color w:val="FF0000"/>
                <w:u w:val="single"/>
                <w:lang w:eastAsia="en-US"/>
              </w:rPr>
              <w:t xml:space="preserve"> associated with a corresponding PRACH transmission</w:t>
            </w:r>
            <w:r w:rsidRPr="00634A39">
              <w:rPr>
                <w:rFonts w:eastAsia="SimSun"/>
                <w:u w:val="single"/>
                <w:lang w:eastAsia="en-US"/>
              </w:rPr>
              <w:t xml:space="preserve"> </w:t>
            </w:r>
            <w:r w:rsidRPr="00634A39">
              <w:rPr>
                <w:rFonts w:eastAsia="SimSun"/>
                <w:lang w:eastAsia="en-US"/>
              </w:rPr>
              <w:t>scheduled by the DCI format 1_0 with CRC scrambled by the RA-RNTI.</w:t>
            </w:r>
          </w:p>
        </w:tc>
      </w:tr>
    </w:tbl>
    <w:p w14:paraId="46F0D858" w14:textId="77777777" w:rsidR="0020657E" w:rsidRPr="00634A39" w:rsidRDefault="0020657E" w:rsidP="0020657E">
      <w:pPr>
        <w:rPr>
          <w:rFonts w:eastAsia="PMingLiU"/>
          <w:lang w:eastAsia="zh-TW"/>
        </w:rPr>
      </w:pPr>
    </w:p>
    <w:p w14:paraId="545A4C74" w14:textId="7D59F1C9" w:rsidR="000C01E5" w:rsidRPr="00424059" w:rsidRDefault="000C01E5" w:rsidP="000C01E5">
      <w:pPr>
        <w:pStyle w:val="Heading2"/>
      </w:pPr>
      <w:bookmarkStart w:id="73" w:name="_Toc198903910"/>
      <w:r>
        <w:t xml:space="preserve">Adaptation of common </w:t>
      </w:r>
      <w:r w:rsidR="00164498">
        <w:t>channels/signals</w:t>
      </w:r>
      <w:r w:rsidR="00C841B0">
        <w:t xml:space="preserve"> (AI 9.5.3)</w:t>
      </w:r>
      <w:bookmarkEnd w:id="73"/>
    </w:p>
    <w:p w14:paraId="2733E432" w14:textId="77777777" w:rsidR="000C01E5" w:rsidRDefault="000C01E5" w:rsidP="000C01E5">
      <w:pPr>
        <w:pStyle w:val="Heading3"/>
      </w:pPr>
      <w:bookmarkStart w:id="74" w:name="_Toc198903911"/>
      <w:r w:rsidRPr="002A760B">
        <w:t>RAN1#116</w:t>
      </w:r>
      <w:bookmarkEnd w:id="74"/>
    </w:p>
    <w:p w14:paraId="7402F307" w14:textId="77777777" w:rsidR="00D2015F" w:rsidRPr="00D2015F" w:rsidRDefault="00D2015F" w:rsidP="00D2015F">
      <w:pPr>
        <w:rPr>
          <w:lang w:eastAsia="x-none"/>
        </w:rPr>
      </w:pPr>
    </w:p>
    <w:p w14:paraId="06FC609B" w14:textId="77777777" w:rsidR="00D2015F" w:rsidRPr="00093EBB" w:rsidRDefault="00D2015F" w:rsidP="00D2015F">
      <w:pPr>
        <w:rPr>
          <w:b/>
          <w:bCs/>
          <w:highlight w:val="green"/>
          <w:lang w:eastAsia="x-none"/>
        </w:rPr>
      </w:pPr>
      <w:r>
        <w:rPr>
          <w:b/>
          <w:bCs/>
          <w:highlight w:val="green"/>
          <w:lang w:eastAsia="x-none"/>
        </w:rPr>
        <w:t>Agreement</w:t>
      </w:r>
    </w:p>
    <w:p w14:paraId="1B12C2B3" w14:textId="77777777" w:rsidR="00D2015F" w:rsidRPr="000D335F" w:rsidRDefault="00D2015F" w:rsidP="00D2015F">
      <w:pPr>
        <w:rPr>
          <w:rFonts w:cs="Times"/>
          <w:szCs w:val="20"/>
        </w:rPr>
      </w:pPr>
      <w:r w:rsidRPr="000D335F">
        <w:rPr>
          <w:rFonts w:cs="Times"/>
          <w:szCs w:val="20"/>
        </w:rPr>
        <w:t xml:space="preserve">For adaptation of SSB in time-domain, consider the following adaptation mechanisms for further study </w:t>
      </w:r>
    </w:p>
    <w:p w14:paraId="39C3FCD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of SSB burst periodicity</w:t>
      </w:r>
    </w:p>
    <w:p w14:paraId="2EC74CE0"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based on two SSB configurations where up to two configurations can be active</w:t>
      </w:r>
    </w:p>
    <w:p w14:paraId="2EDCEA85" w14:textId="77777777" w:rsidR="00D2015F" w:rsidRPr="000D335F" w:rsidRDefault="00D2015F">
      <w:pPr>
        <w:numPr>
          <w:ilvl w:val="0"/>
          <w:numId w:val="26"/>
        </w:numPr>
        <w:rPr>
          <w:rFonts w:cs="Times"/>
          <w:szCs w:val="20"/>
          <w:lang w:eastAsia="x-none"/>
        </w:rPr>
      </w:pPr>
      <w:r w:rsidRPr="000D335F">
        <w:rPr>
          <w:rFonts w:cs="Times"/>
          <w:szCs w:val="20"/>
          <w:lang w:eastAsia="x-none"/>
        </w:rPr>
        <w:t>Adaptation based on skipping/transmitting some SSB bursts non-uniformly with single SSB configuration</w:t>
      </w:r>
    </w:p>
    <w:p w14:paraId="6C1DAC2F" w14:textId="77777777" w:rsidR="00D2015F" w:rsidRPr="000D335F" w:rsidRDefault="00D2015F">
      <w:pPr>
        <w:numPr>
          <w:ilvl w:val="0"/>
          <w:numId w:val="26"/>
        </w:numPr>
        <w:rPr>
          <w:rFonts w:cs="Times"/>
          <w:szCs w:val="20"/>
          <w:lang w:eastAsia="x-none"/>
        </w:rPr>
      </w:pPr>
      <w:r w:rsidRPr="000D335F">
        <w:rPr>
          <w:rFonts w:cs="Times"/>
          <w:szCs w:val="20"/>
          <w:lang w:eastAsia="x-none"/>
        </w:rPr>
        <w:t>Adapting the transmitted number of SSBs within a SSB burst</w:t>
      </w:r>
    </w:p>
    <w:p w14:paraId="496365EF"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Cell DTX for SSB adaptation</w:t>
      </w:r>
    </w:p>
    <w:p w14:paraId="054A5A2B"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 periodicity value(s)</w:t>
      </w:r>
    </w:p>
    <w:p w14:paraId="1071DD0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burst(s) (i.e. how SSB transmission is made within a burst)</w:t>
      </w:r>
    </w:p>
    <w:p w14:paraId="7B38C189"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 xml:space="preserve">New compact SSB burst(s) </w:t>
      </w:r>
    </w:p>
    <w:p w14:paraId="4B6591DD"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Adapting the position of SSBs within a SSB burst</w:t>
      </w:r>
    </w:p>
    <w:p w14:paraId="1299B71C"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Other mechanisms/combinations are not precluded</w:t>
      </w:r>
    </w:p>
    <w:p w14:paraId="2E126F43" w14:textId="77777777" w:rsidR="00D2015F" w:rsidRDefault="00D2015F" w:rsidP="00D2015F">
      <w:pPr>
        <w:rPr>
          <w:lang w:eastAsia="x-none"/>
        </w:rPr>
      </w:pPr>
    </w:p>
    <w:p w14:paraId="144318C3" w14:textId="77777777" w:rsidR="00D2015F" w:rsidRPr="00560B4F" w:rsidRDefault="00D2015F" w:rsidP="00D2015F">
      <w:pPr>
        <w:rPr>
          <w:b/>
          <w:bCs/>
          <w:highlight w:val="green"/>
          <w:lang w:eastAsia="x-none"/>
        </w:rPr>
      </w:pPr>
      <w:r w:rsidRPr="00560B4F">
        <w:rPr>
          <w:b/>
          <w:bCs/>
          <w:highlight w:val="green"/>
          <w:lang w:eastAsia="x-none"/>
        </w:rPr>
        <w:t>Agreement</w:t>
      </w:r>
    </w:p>
    <w:p w14:paraId="6D19A5E3" w14:textId="77777777" w:rsidR="00D2015F" w:rsidRPr="00560B4F" w:rsidRDefault="00D2015F" w:rsidP="00D2015F">
      <w:pPr>
        <w:pStyle w:val="BodyText"/>
        <w:suppressAutoHyphens/>
        <w:spacing w:after="0"/>
        <w:rPr>
          <w:rFonts w:ascii="Times New Roman" w:hAnsi="Times New Roman"/>
        </w:rPr>
      </w:pPr>
      <w:r w:rsidRPr="00560B4F">
        <w:rPr>
          <w:rFonts w:ascii="Times New Roman" w:hAnsi="Times New Roman"/>
        </w:rPr>
        <w:t>For adaptation of PRACH in time-domain, consider the following adaptation mechanisms for further study</w:t>
      </w:r>
    </w:p>
    <w:p w14:paraId="0BFDE663"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267C0D41"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lastRenderedPageBreak/>
        <w:t>Note: NES-capable UEs can use both additional PRACH resources and PRACH resources for legacy UEs</w:t>
      </w:r>
    </w:p>
    <w:p w14:paraId="00152D51"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For the additional PRACH resources,</w:t>
      </w:r>
    </w:p>
    <w:p w14:paraId="47782077"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66825D3B"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23F8C68"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based on extending cell DRX operation for PRACH</w:t>
      </w:r>
    </w:p>
    <w:p w14:paraId="4AFA41CE"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Concentrating ROs in time domain</w:t>
      </w:r>
    </w:p>
    <w:p w14:paraId="7DBB555F"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Other options are not precluded</w:t>
      </w:r>
    </w:p>
    <w:p w14:paraId="16C7200A" w14:textId="77777777" w:rsidR="00D2015F" w:rsidRDefault="00D2015F" w:rsidP="00D2015F">
      <w:pPr>
        <w:rPr>
          <w:lang w:eastAsia="x-none"/>
        </w:rPr>
      </w:pPr>
    </w:p>
    <w:p w14:paraId="7024E34A" w14:textId="77777777" w:rsidR="00D2015F" w:rsidRPr="00E83543" w:rsidRDefault="00D2015F" w:rsidP="00D2015F">
      <w:pPr>
        <w:rPr>
          <w:b/>
          <w:bCs/>
          <w:highlight w:val="green"/>
          <w:lang w:eastAsia="x-none"/>
        </w:rPr>
      </w:pPr>
      <w:r w:rsidRPr="00E83543">
        <w:rPr>
          <w:b/>
          <w:bCs/>
          <w:highlight w:val="green"/>
          <w:lang w:eastAsia="x-none"/>
        </w:rPr>
        <w:t>Agreement</w:t>
      </w:r>
    </w:p>
    <w:p w14:paraId="52308EE9" w14:textId="77777777" w:rsidR="00D2015F" w:rsidRPr="00E94D93" w:rsidRDefault="00D2015F" w:rsidP="00D2015F">
      <w:pPr>
        <w:pStyle w:val="BodyText"/>
        <w:spacing w:after="0"/>
        <w:rPr>
          <w:rFonts w:ascii="Times New Roman" w:hAnsi="Times New Roman"/>
        </w:rPr>
      </w:pPr>
      <w:r w:rsidRPr="00E94D93">
        <w:rPr>
          <w:rFonts w:ascii="Times New Roman" w:hAnsi="Times New Roman"/>
        </w:rPr>
        <w:t xml:space="preserve">For adaptation of paging, </w:t>
      </w:r>
    </w:p>
    <w:p w14:paraId="2BE75265"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6450A6AF"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0517780C" w14:textId="77777777" w:rsidR="00D2015F" w:rsidRDefault="00D2015F" w:rsidP="00D2015F">
      <w:pPr>
        <w:rPr>
          <w:lang w:eastAsia="x-none"/>
        </w:rPr>
      </w:pPr>
    </w:p>
    <w:p w14:paraId="70650A1F" w14:textId="77777777" w:rsidR="00D2015F" w:rsidRPr="00E83543" w:rsidRDefault="00D2015F" w:rsidP="00D2015F">
      <w:pPr>
        <w:rPr>
          <w:b/>
          <w:bCs/>
          <w:highlight w:val="green"/>
          <w:lang w:eastAsia="x-none"/>
        </w:rPr>
      </w:pPr>
      <w:r w:rsidRPr="00E83543">
        <w:rPr>
          <w:b/>
          <w:bCs/>
          <w:highlight w:val="green"/>
          <w:lang w:eastAsia="x-none"/>
        </w:rPr>
        <w:t>Agreement</w:t>
      </w:r>
    </w:p>
    <w:p w14:paraId="6F423614" w14:textId="77777777" w:rsidR="00D2015F" w:rsidRPr="00393028" w:rsidRDefault="00D2015F" w:rsidP="00D2015F">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5A218FFB"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 xml:space="preserve">Applicability to UE in idle/inactive and/or connected mode </w:t>
      </w:r>
    </w:p>
    <w:p w14:paraId="549D6D9E"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Applicability to PCell and/or SCell(s)</w:t>
      </w:r>
    </w:p>
    <w:p w14:paraId="368333A5" w14:textId="77777777" w:rsidR="00D2015F" w:rsidRDefault="00D2015F" w:rsidP="00D2015F">
      <w:pPr>
        <w:rPr>
          <w:lang w:eastAsia="x-none"/>
        </w:rPr>
      </w:pPr>
    </w:p>
    <w:p w14:paraId="62611456" w14:textId="77777777" w:rsidR="00D2015F" w:rsidRPr="00213E6A" w:rsidRDefault="00D2015F" w:rsidP="00D2015F">
      <w:pPr>
        <w:rPr>
          <w:b/>
          <w:bCs/>
          <w:highlight w:val="green"/>
          <w:lang w:eastAsia="x-none"/>
        </w:rPr>
      </w:pPr>
      <w:r w:rsidRPr="00213E6A">
        <w:rPr>
          <w:b/>
          <w:bCs/>
          <w:highlight w:val="green"/>
          <w:lang w:eastAsia="x-none"/>
        </w:rPr>
        <w:t>Agreement</w:t>
      </w:r>
    </w:p>
    <w:p w14:paraId="41560773" w14:textId="77777777" w:rsidR="00D2015F" w:rsidRPr="008A774B" w:rsidRDefault="00D2015F" w:rsidP="00D2015F">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1C68A94F"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gNB</w:t>
      </w:r>
      <w:r>
        <w:rPr>
          <w:rFonts w:ascii="Times New Roman" w:hAnsi="Times New Roman"/>
        </w:rPr>
        <w:t xml:space="preserve"> without UE trigger</w:t>
      </w:r>
    </w:p>
    <w:p w14:paraId="76341011"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daptation triggered by UE (if any)</w:t>
      </w:r>
    </w:p>
    <w:p w14:paraId="46594A3F" w14:textId="77777777" w:rsidR="00D2015F" w:rsidRDefault="00D2015F" w:rsidP="00D2015F">
      <w:pPr>
        <w:rPr>
          <w:lang w:eastAsia="x-none"/>
        </w:rPr>
      </w:pPr>
      <w:r>
        <w:rPr>
          <w:lang w:eastAsia="x-none"/>
        </w:rPr>
        <w:t>FFS: Details of associated signaling/indication/configuration</w:t>
      </w:r>
    </w:p>
    <w:p w14:paraId="6A822648" w14:textId="77777777" w:rsidR="00D2015F" w:rsidRDefault="00D2015F" w:rsidP="00D2015F">
      <w:pPr>
        <w:rPr>
          <w:lang w:eastAsia="x-none"/>
        </w:rPr>
      </w:pPr>
    </w:p>
    <w:p w14:paraId="1E03785E" w14:textId="77777777" w:rsidR="00D2015F" w:rsidRPr="00213E6A" w:rsidRDefault="00D2015F" w:rsidP="00D2015F">
      <w:pPr>
        <w:rPr>
          <w:b/>
          <w:bCs/>
          <w:highlight w:val="green"/>
          <w:lang w:eastAsia="x-none"/>
        </w:rPr>
      </w:pPr>
      <w:r w:rsidRPr="00213E6A">
        <w:rPr>
          <w:b/>
          <w:bCs/>
          <w:highlight w:val="green"/>
          <w:lang w:eastAsia="x-none"/>
        </w:rPr>
        <w:t>Agreement</w:t>
      </w:r>
    </w:p>
    <w:p w14:paraId="062D6A52" w14:textId="77777777" w:rsidR="00D2015F" w:rsidRPr="004032F1" w:rsidRDefault="00D2015F" w:rsidP="00D2015F">
      <w:pPr>
        <w:pStyle w:val="BodyText"/>
        <w:spacing w:after="0"/>
        <w:rPr>
          <w:rFonts w:ascii="Times New Roman" w:hAnsi="Times New Roman"/>
        </w:rPr>
      </w:pPr>
      <w:r w:rsidRPr="004032F1">
        <w:rPr>
          <w:rFonts w:ascii="Times New Roman" w:hAnsi="Times New Roman"/>
        </w:rPr>
        <w:t>For the adaptation mechanisms of PRACH in time-domain</w:t>
      </w:r>
    </w:p>
    <w:p w14:paraId="175479CC"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Support at least PRACH adaptation provided by gNB without UE trigger</w:t>
      </w:r>
    </w:p>
    <w:p w14:paraId="1ED14ED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FFS: PRACH adaptation with UE trigger</w:t>
      </w:r>
    </w:p>
    <w:p w14:paraId="5EC97B3F"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Note: UE trigger means UE requests adaptation of PRACH</w:t>
      </w:r>
    </w:p>
    <w:p w14:paraId="7289F920"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Study at least the following,</w:t>
      </w:r>
    </w:p>
    <w:p w14:paraId="32272747"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Dynamic signaling and/or semi-static signaling of PRACH adaptation </w:t>
      </w:r>
    </w:p>
    <w:p w14:paraId="231AA2F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4FE9AA5A"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Applicability to idle/inactive and/or connected mode UEs</w:t>
      </w:r>
    </w:p>
    <w:p w14:paraId="52391E6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0CC614C7" w14:textId="77777777" w:rsidR="000C01E5" w:rsidRDefault="000C01E5" w:rsidP="000C01E5">
      <w:pPr>
        <w:pStyle w:val="Heading3"/>
      </w:pPr>
      <w:bookmarkStart w:id="75" w:name="_Toc198903912"/>
      <w:r w:rsidRPr="002A760B">
        <w:t>RAN1#116bis</w:t>
      </w:r>
      <w:bookmarkEnd w:id="75"/>
    </w:p>
    <w:p w14:paraId="64A3A54C" w14:textId="77777777" w:rsidR="00881DA1" w:rsidRDefault="00881DA1" w:rsidP="00164498">
      <w:pPr>
        <w:rPr>
          <w:b/>
          <w:bCs/>
          <w:highlight w:val="green"/>
          <w:lang w:eastAsia="x-none"/>
        </w:rPr>
      </w:pPr>
    </w:p>
    <w:p w14:paraId="32E5A10B" w14:textId="40D91FBE" w:rsidR="00164498" w:rsidRPr="00105341" w:rsidRDefault="00164498" w:rsidP="00164498">
      <w:pPr>
        <w:rPr>
          <w:b/>
          <w:bCs/>
          <w:highlight w:val="green"/>
          <w:lang w:eastAsia="x-none"/>
        </w:rPr>
      </w:pPr>
      <w:r w:rsidRPr="00105341">
        <w:rPr>
          <w:b/>
          <w:bCs/>
          <w:highlight w:val="green"/>
          <w:lang w:eastAsia="x-none"/>
        </w:rPr>
        <w:t>Agreement</w:t>
      </w:r>
    </w:p>
    <w:p w14:paraId="2E5FFEA3" w14:textId="77777777" w:rsidR="00164498" w:rsidRPr="00105341" w:rsidRDefault="00164498" w:rsidP="00164498">
      <w:pPr>
        <w:suppressAutoHyphens/>
        <w:rPr>
          <w:lang w:eastAsia="x-none"/>
        </w:rPr>
      </w:pPr>
      <w:r w:rsidRPr="00105341">
        <w:rPr>
          <w:lang w:eastAsia="x-none"/>
        </w:rPr>
        <w:t xml:space="preserve">For indication of adaptation of SSB in time-domain, </w:t>
      </w:r>
    </w:p>
    <w:p w14:paraId="33B86C50" w14:textId="77777777" w:rsidR="00164498" w:rsidRPr="00105341" w:rsidRDefault="00164498">
      <w:pPr>
        <w:numPr>
          <w:ilvl w:val="0"/>
          <w:numId w:val="31"/>
        </w:numPr>
        <w:suppressAutoHyphens/>
        <w:spacing w:line="259" w:lineRule="auto"/>
        <w:ind w:left="360"/>
        <w:rPr>
          <w:lang w:eastAsia="x-none"/>
        </w:rPr>
      </w:pPr>
      <w:r w:rsidRPr="00105341">
        <w:rPr>
          <w:lang w:eastAsia="x-none"/>
        </w:rPr>
        <w:t>Support at least SSB adaptation provided by gNB without UE trigger</w:t>
      </w:r>
    </w:p>
    <w:p w14:paraId="451FFC46" w14:textId="77777777" w:rsidR="00164498" w:rsidRPr="00105341" w:rsidRDefault="00164498" w:rsidP="00164498">
      <w:pPr>
        <w:rPr>
          <w:lang w:eastAsia="x-none"/>
        </w:rPr>
      </w:pPr>
    </w:p>
    <w:p w14:paraId="771DE0A5" w14:textId="77777777" w:rsidR="00164498" w:rsidRPr="00105341" w:rsidRDefault="00164498" w:rsidP="00164498">
      <w:pPr>
        <w:rPr>
          <w:b/>
          <w:bCs/>
          <w:highlight w:val="green"/>
          <w:lang w:eastAsia="x-none"/>
        </w:rPr>
      </w:pPr>
      <w:r w:rsidRPr="00105341">
        <w:rPr>
          <w:b/>
          <w:bCs/>
          <w:highlight w:val="green"/>
          <w:lang w:eastAsia="x-none"/>
        </w:rPr>
        <w:t>Agreement</w:t>
      </w:r>
    </w:p>
    <w:p w14:paraId="50400444"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at least the following: </w:t>
      </w:r>
    </w:p>
    <w:p w14:paraId="42F074F4"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Adaptation based on additional PRACH resources for NES-capable UEs in addition to PRACH resources for legacy UEs (if any)</w:t>
      </w:r>
    </w:p>
    <w:p w14:paraId="1DC37CB9"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NES-capable UEs can use both additional PRACH resources and PRACH resources for legacy UEs</w:t>
      </w:r>
    </w:p>
    <w:p w14:paraId="6F949501"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Configuration of additional PRACH resources is provided by semi-static signalling</w:t>
      </w:r>
    </w:p>
    <w:p w14:paraId="3225325D" w14:textId="77777777" w:rsidR="00164498" w:rsidRPr="00105341" w:rsidRDefault="00164498">
      <w:pPr>
        <w:numPr>
          <w:ilvl w:val="2"/>
          <w:numId w:val="47"/>
        </w:numPr>
        <w:spacing w:line="259" w:lineRule="auto"/>
        <w:ind w:left="1800"/>
        <w:rPr>
          <w:rFonts w:ascii="Times New Roman" w:hAnsi="Times New Roman"/>
          <w:lang w:eastAsia="x-none"/>
        </w:rPr>
      </w:pPr>
      <w:r w:rsidRPr="00105341">
        <w:rPr>
          <w:rFonts w:ascii="Times New Roman" w:hAnsi="Times New Roman"/>
          <w:lang w:eastAsia="x-none"/>
        </w:rPr>
        <w:t>FFS: details including whether there is overlap of additional PRACH resources and PRACH resources for legacy UEs</w:t>
      </w:r>
    </w:p>
    <w:p w14:paraId="5809DBF2"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adaptation mechanism for additional PRACH resources</w:t>
      </w:r>
    </w:p>
    <w:p w14:paraId="0D47BBAB"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No change to the existing PRACH configuration tables in 38.211</w:t>
      </w:r>
    </w:p>
    <w:p w14:paraId="13F7400D" w14:textId="77777777" w:rsidR="00164498" w:rsidRPr="00105341" w:rsidRDefault="00164498" w:rsidP="00164498">
      <w:pPr>
        <w:rPr>
          <w:lang w:eastAsia="x-none"/>
        </w:rPr>
      </w:pPr>
    </w:p>
    <w:p w14:paraId="0F60FDA7" w14:textId="77777777" w:rsidR="00164498" w:rsidRPr="00105341" w:rsidRDefault="00164498" w:rsidP="00164498">
      <w:pPr>
        <w:rPr>
          <w:b/>
          <w:bCs/>
          <w:highlight w:val="green"/>
          <w:lang w:eastAsia="x-none"/>
        </w:rPr>
      </w:pPr>
      <w:r w:rsidRPr="00105341">
        <w:rPr>
          <w:b/>
          <w:bCs/>
          <w:highlight w:val="green"/>
          <w:lang w:eastAsia="x-none"/>
        </w:rPr>
        <w:t>Agreement</w:t>
      </w:r>
    </w:p>
    <w:p w14:paraId="16EFBBB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the following: </w:t>
      </w:r>
    </w:p>
    <w:p w14:paraId="060169B3"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lastRenderedPageBreak/>
        <w:t>SSB-RO mapping for the additional PRACH resources is separate from the SSB-RO mapping of the PRACH resources for legacy UEs (if any)</w:t>
      </w:r>
    </w:p>
    <w:p w14:paraId="7F40A20F"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whether/how to handle SSB-RO mapping if the additional PRACH resources overlap in both time and frequency with the PRACH resources for legacy UEs</w:t>
      </w:r>
    </w:p>
    <w:p w14:paraId="6D9615D4"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SSB-RO mapping of the PRACH resources for legacy UEs is not impacted if Rel-19 UE uses these PRACH resources</w:t>
      </w:r>
    </w:p>
    <w:p w14:paraId="31D053F0"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 xml:space="preserve">FFS: SSB-RO mapping for the additional PRACH resources </w:t>
      </w:r>
    </w:p>
    <w:p w14:paraId="2030E3A6" w14:textId="77777777" w:rsidR="00164498" w:rsidRPr="00105341" w:rsidRDefault="00164498" w:rsidP="00164498">
      <w:pPr>
        <w:rPr>
          <w:lang w:eastAsia="x-none"/>
        </w:rPr>
      </w:pPr>
    </w:p>
    <w:p w14:paraId="0E9A1965" w14:textId="77777777" w:rsidR="00164498" w:rsidRPr="00105341" w:rsidRDefault="00164498" w:rsidP="00164498">
      <w:pPr>
        <w:rPr>
          <w:b/>
          <w:bCs/>
          <w:highlight w:val="green"/>
          <w:lang w:eastAsia="x-none"/>
        </w:rPr>
      </w:pPr>
      <w:r w:rsidRPr="00105341">
        <w:rPr>
          <w:b/>
          <w:bCs/>
          <w:highlight w:val="green"/>
          <w:lang w:eastAsia="x-none"/>
        </w:rPr>
        <w:t>Agreement</w:t>
      </w:r>
    </w:p>
    <w:p w14:paraId="48CCF31C"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Support adaptation mechanisms of PRACH in time-domain for following:   </w:t>
      </w:r>
    </w:p>
    <w:p w14:paraId="7997549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idle/inactive mode</w:t>
      </w:r>
    </w:p>
    <w:p w14:paraId="3D94C90C"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connected mode</w:t>
      </w:r>
    </w:p>
    <w:p w14:paraId="0FF1A103" w14:textId="77777777" w:rsidR="00164498" w:rsidRPr="00105341" w:rsidRDefault="00164498" w:rsidP="00164498">
      <w:pPr>
        <w:rPr>
          <w:lang w:eastAsia="x-none"/>
        </w:rPr>
      </w:pPr>
    </w:p>
    <w:p w14:paraId="43BAA6CA" w14:textId="77777777" w:rsidR="00164498" w:rsidRPr="00105341" w:rsidRDefault="00164498" w:rsidP="00164498">
      <w:pPr>
        <w:rPr>
          <w:b/>
          <w:bCs/>
          <w:highlight w:val="green"/>
          <w:lang w:eastAsia="x-none"/>
        </w:rPr>
      </w:pPr>
      <w:r w:rsidRPr="00105341">
        <w:rPr>
          <w:b/>
          <w:bCs/>
          <w:highlight w:val="green"/>
          <w:lang w:eastAsia="x-none"/>
        </w:rPr>
        <w:t>Agreement</w:t>
      </w:r>
    </w:p>
    <w:p w14:paraId="6A9D5DC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Adaptation mechanism(s) of SSB in time-domain is supported at least for one of the following scenario(s): </w:t>
      </w:r>
    </w:p>
    <w:p w14:paraId="3223D00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For cell with both legacy UEs and Rel-19 NES-capable UEs </w:t>
      </w:r>
    </w:p>
    <w:p w14:paraId="22F02E27"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PCell (Connected mode) </w:t>
      </w:r>
    </w:p>
    <w:p w14:paraId="73275BF1"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47FF1B3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A1: adaptation for CD-SSB</w:t>
      </w:r>
    </w:p>
    <w:p w14:paraId="20C41820"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A2: adaptation for SSB that is not CD-SSB</w:t>
      </w:r>
    </w:p>
    <w:p w14:paraId="1DDE42DE"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A3: adaptation for SSB not on sync raster</w:t>
      </w:r>
    </w:p>
    <w:p w14:paraId="72B7FDCF"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SCell </w:t>
      </w:r>
    </w:p>
    <w:p w14:paraId="1790F320"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2ECBCF1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B1: adaptation for CD-SSB</w:t>
      </w:r>
    </w:p>
    <w:p w14:paraId="5BD49599"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B2: adaptation for SSB that is not CD-SSB</w:t>
      </w:r>
    </w:p>
    <w:p w14:paraId="057BEC2C"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B3: adaptation for SSB not on sync raster</w:t>
      </w:r>
    </w:p>
    <w:p w14:paraId="7E200270"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FFS: Rel-19 NES-capable UE in idle/inactive mode</w:t>
      </w:r>
    </w:p>
    <w:p w14:paraId="2D0A743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Note: Impact to idle/inactive UEs shall be minimized </w:t>
      </w:r>
    </w:p>
    <w:p w14:paraId="0518CFED" w14:textId="77777777" w:rsidR="00164498" w:rsidRPr="00105341" w:rsidRDefault="00164498" w:rsidP="00164498">
      <w:pPr>
        <w:rPr>
          <w:lang w:eastAsia="x-none"/>
        </w:rPr>
      </w:pPr>
    </w:p>
    <w:p w14:paraId="23ED7331" w14:textId="77777777" w:rsidR="00164498" w:rsidRPr="00105341" w:rsidRDefault="00164498" w:rsidP="00164498">
      <w:pPr>
        <w:rPr>
          <w:highlight w:val="green"/>
          <w:lang w:eastAsia="x-none"/>
        </w:rPr>
      </w:pPr>
      <w:r w:rsidRPr="00105341">
        <w:rPr>
          <w:highlight w:val="green"/>
          <w:lang w:eastAsia="x-none"/>
        </w:rPr>
        <w:t>Agreement</w:t>
      </w:r>
    </w:p>
    <w:p w14:paraId="6768EC33" w14:textId="77777777" w:rsidR="00164498" w:rsidRPr="00105341" w:rsidRDefault="00164498" w:rsidP="00164498">
      <w:pPr>
        <w:rPr>
          <w:rFonts w:eastAsia="PMingLiU"/>
          <w:lang w:eastAsia="zh-TW"/>
        </w:rPr>
      </w:pPr>
      <w:r w:rsidRPr="00105341">
        <w:rPr>
          <w:rFonts w:eastAsia="PMingLiU"/>
          <w:lang w:eastAsia="zh-TW"/>
        </w:rPr>
        <w:t xml:space="preserve">For adaptation of PRACH in spatial domain, </w:t>
      </w:r>
    </w:p>
    <w:p w14:paraId="3F3A52B8"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possibility of scenarios with non-uniform distribution of UEs in different beams </w:t>
      </w:r>
    </w:p>
    <w:p w14:paraId="3B842FCA"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Note 6: Companies are encouraged to provide details on how they map UEs to different beams</w:t>
      </w:r>
    </w:p>
    <w:p w14:paraId="592A3525"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network energy savings gain achieved by </w:t>
      </w:r>
      <w:r w:rsidRPr="00105341">
        <w:rPr>
          <w:rFonts w:ascii="Times New Roman" w:hAnsi="Times New Roman"/>
        </w:rPr>
        <w:t xml:space="preserve">non-uniform PRACH resource allocation across SSBs </w:t>
      </w:r>
      <w:r w:rsidRPr="00105341">
        <w:rPr>
          <w:rFonts w:eastAsia="PMingLiU"/>
          <w:lang w:eastAsia="zh-TW"/>
        </w:rPr>
        <w:t xml:space="preserve">for scenarios with non-uniform distribution of UEs in different beams (if any), </w:t>
      </w:r>
    </w:p>
    <w:p w14:paraId="4345A156"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Assume the following framework for network energy evaluation in FR1 and companies to report at least the below settings used in the evaluation/simulation</w:t>
      </w:r>
    </w:p>
    <w:p w14:paraId="614B325D"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20ms SSB period</w:t>
      </w:r>
    </w:p>
    <w:p w14:paraId="1CD7F6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30kHz SCS, DDDSU TDD pattern</w:t>
      </w:r>
    </w:p>
    <w:p w14:paraId="241D0D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A: SIB1 period (20ms/40ms/160ms)</w:t>
      </w:r>
    </w:p>
    <w:p w14:paraId="09A08121"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B1: Cell load (Empty/low/medium)</w:t>
      </w:r>
    </w:p>
    <w:p w14:paraId="6D8685D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B2: Traffic model</w:t>
      </w:r>
    </w:p>
    <w:p w14:paraId="5CC93B1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C: SIB1 PDSCH time domain resource index in 38.214 Table 5.1.2.1.1-2</w:t>
      </w:r>
    </w:p>
    <w:p w14:paraId="2EEC7477"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D: CORESET0/SSB multiplexing pattern including controlResourceSetZero (index) in 38.213 Table 13-6, and searchSpaceZero (index) in 38.213 Table 13-11</w:t>
      </w:r>
    </w:p>
    <w:p w14:paraId="403CB8EB"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E1: PRACH configurations </w:t>
      </w:r>
    </w:p>
    <w:p w14:paraId="748EF85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(legacy) PRACH resources according to the following PRACH configuration for all transmitted SSBs</w:t>
      </w:r>
    </w:p>
    <w:p w14:paraId="2BDA342B"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A1-1: PRACH configuration #5 (20ms) </w:t>
      </w:r>
    </w:p>
    <w:p w14:paraId="6D10142F"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A1-2: PRACH configuration #17 (10ms) </w:t>
      </w:r>
    </w:p>
    <w:p w14:paraId="1CE3429E"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A2-1: PRACH configuration #0 (160ms) </w:t>
      </w:r>
    </w:p>
    <w:p w14:paraId="557F5E7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(time-domain PRACH adaptation) Additional and legacy PRACH resources yielding total PRACH resources that are according to one of the following PRACH configuration for all transmitted SSBs</w:t>
      </w:r>
    </w:p>
    <w:p w14:paraId="12580ED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B1: PRACH configuration #17 (10ms) </w:t>
      </w:r>
    </w:p>
    <w:p w14:paraId="573E2180"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B2: PRACH configuration #0 (160ms)</w:t>
      </w:r>
    </w:p>
    <w:p w14:paraId="05980BB6"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time domain adaptation mechanism </w:t>
      </w:r>
    </w:p>
    <w:p w14:paraId="35060149"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lastRenderedPageBreak/>
        <w:t xml:space="preserve">(spatial-domain PRACH adaptation) Additional and legacy PRACH resources yielding total PRACH resources that are according to one of the following PRACH configuration </w:t>
      </w:r>
    </w:p>
    <w:p w14:paraId="426C21E4"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C1: PRACH configuration #17 (10ms) </w:t>
      </w:r>
    </w:p>
    <w:p w14:paraId="495CEF89"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C2: PRACH configuration #0 (160ms)</w:t>
      </w:r>
    </w:p>
    <w:p w14:paraId="0D5E2E1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spatial domain adaptation mechanism, including details of </w:t>
      </w:r>
      <w:r w:rsidRPr="00105341">
        <w:rPr>
          <w:rFonts w:ascii="Times New Roman" w:hAnsi="Times New Roman"/>
        </w:rPr>
        <w:t>non-uniform PRACH resource allocation across SSBs</w:t>
      </w:r>
    </w:p>
    <w:p w14:paraId="711B0198"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F: </w:t>
      </w:r>
      <w:r w:rsidRPr="00105341">
        <w:rPr>
          <w:rFonts w:eastAsia="PMingLiU" w:hint="eastAsia"/>
          <w:lang w:eastAsia="zh-TW"/>
        </w:rPr>
        <w:t>C</w:t>
      </w:r>
      <w:r w:rsidRPr="00105341">
        <w:rPr>
          <w:rFonts w:eastAsia="PMingLiU"/>
          <w:lang w:eastAsia="zh-TW"/>
        </w:rPr>
        <w:t>at 1/Cat 2 BS as defined in TR38.864</w:t>
      </w:r>
    </w:p>
    <w:p w14:paraId="34190ADF"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G1: Number of SSB beams: 4,8 SSBs in a SSB burst with SSB pattern case C</w:t>
      </w:r>
    </w:p>
    <w:p w14:paraId="3FC2E128"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1: Baseline to compare is Case C1 vs Case B1/A1-1/A1-2, Case C2 vs Case B2/A2-1</w:t>
      </w:r>
    </w:p>
    <w:p w14:paraId="324494B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2: It is up to company to report the SSB-RO mapping ratio and FDMed RO number, etc</w:t>
      </w:r>
    </w:p>
    <w:p w14:paraId="0C09505A"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3: Other PRACH configuration index with different PRACH format other than format 0 is not precluded</w:t>
      </w:r>
    </w:p>
    <w:p w14:paraId="5C5C3E7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4: Other SSB/SIB1/RACH periodicity/PRACH resource/configuration assumptions are not precluded (up to companies to report)</w:t>
      </w:r>
    </w:p>
    <w:p w14:paraId="59D48CA1"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Other frameworks for network energy evaluation are not precluded, e.g. including for FR2</w:t>
      </w:r>
    </w:p>
    <w:p w14:paraId="2617DC21" w14:textId="77777777" w:rsidR="000C01E5" w:rsidRDefault="000C01E5" w:rsidP="000C01E5">
      <w:pPr>
        <w:pStyle w:val="Heading3"/>
      </w:pPr>
      <w:bookmarkStart w:id="76" w:name="_Toc198903913"/>
      <w:r w:rsidRPr="002A760B">
        <w:t>RAN1#117</w:t>
      </w:r>
      <w:bookmarkEnd w:id="76"/>
    </w:p>
    <w:p w14:paraId="743078AF" w14:textId="77777777" w:rsidR="00737DEE" w:rsidRDefault="00737DEE" w:rsidP="00737DEE">
      <w:pPr>
        <w:rPr>
          <w:lang w:eastAsia="x-none"/>
        </w:rPr>
      </w:pPr>
    </w:p>
    <w:p w14:paraId="07E131B5" w14:textId="77777777" w:rsidR="00737DEE" w:rsidRPr="007C1052" w:rsidRDefault="00737DEE" w:rsidP="00737DEE">
      <w:pPr>
        <w:rPr>
          <w:b/>
          <w:bCs/>
          <w:lang w:eastAsia="ko-KR"/>
        </w:rPr>
      </w:pPr>
      <w:bookmarkStart w:id="77" w:name="_Hlk167825444"/>
      <w:r w:rsidRPr="007C1052">
        <w:rPr>
          <w:b/>
          <w:bCs/>
          <w:highlight w:val="green"/>
          <w:lang w:eastAsia="ko-KR"/>
        </w:rPr>
        <w:t>Agreement</w:t>
      </w:r>
    </w:p>
    <w:p w14:paraId="653CA180" w14:textId="77777777" w:rsidR="00737DEE" w:rsidRPr="007C1052" w:rsidRDefault="00737DEE" w:rsidP="00737DEE">
      <w:pPr>
        <w:rPr>
          <w:rFonts w:ascii="Times New Roman" w:hAnsi="Times New Roman"/>
        </w:rPr>
      </w:pPr>
      <w:r w:rsidRPr="007C1052">
        <w:rPr>
          <w:rFonts w:ascii="Times New Roman" w:hAnsi="Times New Roman"/>
        </w:rPr>
        <w:t>For the study of adaptation of PRACH in spatial domain, following network energy savings gains were reported by sources based on the evaluation framework agreed in RAN1#116bis:</w:t>
      </w:r>
    </w:p>
    <w:p w14:paraId="620CA6E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BS power model, case C1 vs A1-1, zero load [R1-2404409, R1-2405107]</w:t>
      </w:r>
    </w:p>
    <w:p w14:paraId="1A6BF25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 ~ -45% </w:t>
      </w:r>
    </w:p>
    <w:p w14:paraId="3A3CC833"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Seven sources showed following NES gain for TDD, CAT1 BS power model, case C1 vs B1/A1-2, zero load [R1-2404225, R1-2404185, R1-2404334, R1-2404123, R1-2404562, R1-2405107, R1-2405163]</w:t>
      </w:r>
    </w:p>
    <w:p w14:paraId="48D92923"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31% </w:t>
      </w:r>
    </w:p>
    <w:p w14:paraId="4E0C110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Five sources assumed that case B1 has same PRACH resources as case A1-2. Remaining two sources evaluated only A1-2.</w:t>
      </w:r>
    </w:p>
    <w:p w14:paraId="3FF660A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showed NES gains 0% ~ 10% [R1-2404225, R1-2404185, R1-2404334]</w:t>
      </w:r>
    </w:p>
    <w:p w14:paraId="69E602F0"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[R1-2404464]</w:t>
      </w:r>
    </w:p>
    <w:p w14:paraId="380B941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1.0%~8.8% </w:t>
      </w:r>
    </w:p>
    <w:p w14:paraId="2F3D2D9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5909ED24"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[R1-2404626]</w:t>
      </w:r>
    </w:p>
    <w:p w14:paraId="6CDB5345"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-48.41%~0%</w:t>
      </w:r>
    </w:p>
    <w:p w14:paraId="35166C1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383C6E2A"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for case C1 vs A1-2, zero load [</w:t>
      </w:r>
      <w:r w:rsidRPr="007C1052">
        <w:rPr>
          <w:rFonts w:ascii="Times New Roman" w:eastAsiaTheme="minorEastAsia" w:hAnsi="Times New Roman" w:hint="cs"/>
        </w:rPr>
        <w:t>R1-2404626</w:t>
      </w:r>
      <w:r w:rsidRPr="007C1052">
        <w:rPr>
          <w:rFonts w:ascii="Times New Roman" w:hAnsi="Times New Roman"/>
        </w:rPr>
        <w:t>]</w:t>
      </w:r>
    </w:p>
    <w:p w14:paraId="015B1E9F"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hint="eastAsia"/>
        </w:rPr>
        <w:t>4</w:t>
      </w:r>
      <w:r w:rsidRPr="007C1052">
        <w:rPr>
          <w:rFonts w:ascii="Times New Roman" w:hAnsi="Times New Roman"/>
        </w:rPr>
        <w:t xml:space="preserve">.59%~38.04% </w:t>
      </w:r>
    </w:p>
    <w:p w14:paraId="1FB279A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Note: For C1, it was assumed that periodicity of PRACH resources is not adapted and some ROs within a periodicity can be deactivated. </w:t>
      </w:r>
    </w:p>
    <w:p w14:paraId="1CF2B95E"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Four sources showed following NES gain for TDD, CAT2 BS power model, case C1 vs B1/A1-2, zero load [R1-2404562, R1-2404225, R1-2403943, R1-2404626]</w:t>
      </w:r>
    </w:p>
    <w:p w14:paraId="26BE101F"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3.5% </w:t>
      </w:r>
    </w:p>
    <w:p w14:paraId="647D439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assumed that case B1 has same PRACH resources as case A1-2. One source evaluated only A1-2.</w:t>
      </w:r>
    </w:p>
    <w:p w14:paraId="34972DF8"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[R1-2404464]</w:t>
      </w:r>
    </w:p>
    <w:p w14:paraId="26CB5C1C"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0%~0.2% </w:t>
      </w:r>
    </w:p>
    <w:p w14:paraId="62996FE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33676ABB"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lastRenderedPageBreak/>
        <w:t>One source showed following NES gain for TDD, CAT2 BS power model, case C1 vs B1, zero load [R1-2404626]</w:t>
      </w:r>
    </w:p>
    <w:p w14:paraId="2176520A"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-1.19%~0% </w:t>
      </w:r>
    </w:p>
    <w:p w14:paraId="533615C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5CEDA24B"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or CAT2 BS power model, case C2 vs B2, zero load [R1-2403943, R1-2405107]</w:t>
      </w:r>
    </w:p>
    <w:p w14:paraId="237809E3"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Less than 0.2% </w:t>
      </w:r>
    </w:p>
    <w:p w14:paraId="4F201FDB"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A1-2 with changed PRACH format), PRACH format A, 10ms PRACH periodicity, different loads [R1-2403980]</w:t>
      </w:r>
    </w:p>
    <w:p w14:paraId="1E72FEF6"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13.7%/8.7%/4.9%/2.6% for zero/low/light/medium cell load </w:t>
      </w:r>
    </w:p>
    <w:p w14:paraId="3CABD425"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B1 with changed PRACH format), PRACH format A, 10ms PRACH periodicity, different loads [R1-2403980]</w:t>
      </w:r>
    </w:p>
    <w:p w14:paraId="26F672CC"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8.03%/5.1%/3.06%/1.74% for zero/low/light/medium cell load </w:t>
      </w:r>
    </w:p>
    <w:p w14:paraId="579ED06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C1 vs B1/A1-2, different loads [R1-2404562]</w:t>
      </w:r>
    </w:p>
    <w:p w14:paraId="02ADE68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16%/4.78% for light/medium cell load for CAT1 BS power model</w:t>
      </w:r>
    </w:p>
    <w:p w14:paraId="647153C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0.65%/0.29% for light/medium cell load for CAT2 BS power model</w:t>
      </w:r>
    </w:p>
    <w:p w14:paraId="6AA7125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B1, different loads [</w:t>
      </w:r>
      <w:r w:rsidRPr="007C1052">
        <w:rPr>
          <w:rFonts w:ascii="Times New Roman" w:eastAsiaTheme="minorEastAsia" w:hAnsi="Times New Roman"/>
        </w:rPr>
        <w:t>R1-2404626</w:t>
      </w:r>
      <w:r w:rsidRPr="007C1052">
        <w:rPr>
          <w:rFonts w:ascii="Times New Roman" w:hAnsi="Times New Roman"/>
        </w:rPr>
        <w:t>]</w:t>
      </w:r>
    </w:p>
    <w:p w14:paraId="267794C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-18.57%~0%/-2.52%~0% for low /medium cell load for CAT1 BS power model</w:t>
      </w:r>
    </w:p>
    <w:p w14:paraId="54939C3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-0.81%~0%/-0.42%~0% for low /medium cell load for CAT2 BS power model</w:t>
      </w:r>
    </w:p>
    <w:p w14:paraId="3DDBCDF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3479E94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A1-2, different loads [</w:t>
      </w:r>
      <w:r w:rsidRPr="007C1052">
        <w:rPr>
          <w:rFonts w:ascii="Times New Roman" w:eastAsiaTheme="minorEastAsia" w:hAnsi="Times New Roman"/>
        </w:rPr>
        <w:t>R1-2404626</w:t>
      </w:r>
      <w:r w:rsidRPr="007C1052">
        <w:rPr>
          <w:rFonts w:ascii="Times New Roman" w:hAnsi="Times New Roman"/>
        </w:rPr>
        <w:t>]</w:t>
      </w:r>
    </w:p>
    <w:p w14:paraId="43F7337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3.67%~19.88%/2.29%~5.22% for low /medium cell load for CAT1 BS power model</w:t>
      </w:r>
    </w:p>
    <w:p w14:paraId="7D7F356C"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0.67%~1.75%/0.39%~0.91% for low /medium cell load for CAT2 BS power model</w:t>
      </w:r>
    </w:p>
    <w:p w14:paraId="1431697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C1, it was assumed that periodicity of PRACH resources is not adapted and some ROs within a periodicity can be deactivated.</w:t>
      </w:r>
    </w:p>
    <w:p w14:paraId="46A7F689"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FDD, C1 vs B1, zero load [R1-2404464]</w:t>
      </w:r>
    </w:p>
    <w:p w14:paraId="34A9CCB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1.4%~7% for CAT1 BS power model</w:t>
      </w:r>
    </w:p>
    <w:p w14:paraId="711F9EB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0%~0.3% for CAT2 BS power model</w:t>
      </w:r>
    </w:p>
    <w:p w14:paraId="65188D3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79EEAD21"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FR2, CAT1 BS power model, spatial domain adaptation of PRACH configuration index 75 vs a time domain adaptation of PRACH configuration index 75, zero load [R1-2405163]</w:t>
      </w:r>
    </w:p>
    <w:p w14:paraId="5474BAA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4%~7% </w:t>
      </w:r>
    </w:p>
    <w:p w14:paraId="1D28A535"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 xml:space="preserve">Note 1: About possibility of scenarios with non-uniform distribution of UEs in different beams </w:t>
      </w:r>
    </w:p>
    <w:p w14:paraId="3B569940"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 xml:space="preserve">Several companies indicated (and three companies showed data/analysis) that there can be scenarios with non-uniform distribution of UEs in different beams. </w:t>
      </w:r>
    </w:p>
    <w:p w14:paraId="04421288"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75CD9C8E"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6BFBF9C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Note 3: The evaluation results assumed the non-uniform distribution of UE is static during the evaluation time period.</w:t>
      </w:r>
    </w:p>
    <w:p w14:paraId="3CAA53C9" w14:textId="77777777" w:rsidR="00737DEE" w:rsidRPr="007C1052" w:rsidRDefault="00737DEE" w:rsidP="00737DEE">
      <w:pPr>
        <w:rPr>
          <w:lang w:eastAsia="ko-KR"/>
        </w:rPr>
      </w:pPr>
    </w:p>
    <w:p w14:paraId="6D5D0FAC" w14:textId="77777777" w:rsidR="00737DEE" w:rsidRPr="007C1052" w:rsidRDefault="00737DEE" w:rsidP="00737DEE">
      <w:pPr>
        <w:rPr>
          <w:rFonts w:ascii="Times New Roman" w:hAnsi="Times New Roman"/>
          <w:b/>
          <w:bCs/>
          <w:szCs w:val="20"/>
          <w:lang w:val="en-US" w:eastAsia="ko-KR"/>
        </w:rPr>
      </w:pPr>
      <w:r w:rsidRPr="007C1052">
        <w:rPr>
          <w:rFonts w:ascii="Times New Roman" w:hAnsi="Times New Roman" w:hint="eastAsia"/>
          <w:b/>
          <w:bCs/>
          <w:szCs w:val="20"/>
          <w:lang w:val="en-US" w:eastAsia="ko-KR"/>
        </w:rPr>
        <w:t>C</w:t>
      </w:r>
      <w:r w:rsidRPr="007C1052">
        <w:rPr>
          <w:rFonts w:ascii="Times New Roman" w:hAnsi="Times New Roman"/>
          <w:b/>
          <w:bCs/>
          <w:szCs w:val="20"/>
          <w:lang w:val="en-US" w:eastAsia="ko-KR"/>
        </w:rPr>
        <w:t>onclusion</w:t>
      </w:r>
    </w:p>
    <w:p w14:paraId="262F2888" w14:textId="77777777" w:rsidR="00737DEE" w:rsidRPr="007C1052" w:rsidRDefault="00737DEE" w:rsidP="00737DEE">
      <w:pPr>
        <w:rPr>
          <w:rFonts w:ascii="Times New Roman" w:hAnsi="Times New Roman"/>
          <w:szCs w:val="20"/>
          <w:lang w:val="en-US" w:eastAsia="ko-KR"/>
        </w:rPr>
      </w:pPr>
      <w:r w:rsidRPr="007C1052">
        <w:rPr>
          <w:rFonts w:ascii="Times New Roman" w:hAnsi="Times New Roman" w:hint="eastAsia"/>
          <w:szCs w:val="20"/>
          <w:lang w:val="en-US" w:eastAsia="ko-KR"/>
        </w:rPr>
        <w:t>T</w:t>
      </w:r>
      <w:r w:rsidRPr="007C1052">
        <w:rPr>
          <w:rFonts w:ascii="Times New Roman" w:hAnsi="Times New Roman"/>
          <w:szCs w:val="20"/>
          <w:lang w:val="en-US" w:eastAsia="ko-KR"/>
        </w:rPr>
        <w:t>here is no consensus in RAN1 on the support of PRACH adaptation in spatial domain</w:t>
      </w:r>
    </w:p>
    <w:p w14:paraId="7A32A45F" w14:textId="77777777" w:rsidR="00737DEE" w:rsidRPr="007C1052" w:rsidRDefault="00737DEE" w:rsidP="00737DEE">
      <w:pPr>
        <w:rPr>
          <w:lang w:val="en-US" w:eastAsia="ko-KR"/>
        </w:rPr>
      </w:pPr>
    </w:p>
    <w:p w14:paraId="73D5F008"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716645E2" w14:textId="77777777" w:rsidR="00737DEE" w:rsidRPr="007C1052" w:rsidRDefault="00737DEE" w:rsidP="00737DEE">
      <w:pPr>
        <w:pStyle w:val="BodyText"/>
        <w:spacing w:after="0"/>
        <w:jc w:val="left"/>
        <w:rPr>
          <w:rFonts w:ascii="Times New Roman" w:hAnsi="Times New Roman"/>
        </w:rPr>
      </w:pPr>
      <w:r w:rsidRPr="007C1052">
        <w:rPr>
          <w:rFonts w:ascii="Times New Roman" w:hAnsi="Times New Roman"/>
        </w:rPr>
        <w:t xml:space="preserve">For adaptation of PRACH in time-domain, support at least the following case(s) </w:t>
      </w:r>
    </w:p>
    <w:p w14:paraId="7B93ED5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1: no time-domain overlap between the additional PRACH resources for NES-capable UEs and the PRACH resources for legacy UEs</w:t>
      </w:r>
    </w:p>
    <w:p w14:paraId="7505987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2: time-domain overlap but no overlap in frequency domain between the additional PRACH resources for NES-capable UEs and the PRACH resources for legacy UEs</w:t>
      </w:r>
    </w:p>
    <w:p w14:paraId="72B625E7"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lastRenderedPageBreak/>
        <w:t>Case 3: additional PRACH resources for NES-capable UEs and legacy PRACH resources overlap neither in time nor frequency domains</w:t>
      </w:r>
    </w:p>
    <w:p w14:paraId="50D8FCB0"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FFS: whether additional conditions are needed to support the above cases</w:t>
      </w:r>
    </w:p>
    <w:p w14:paraId="2F62C9D3"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Additional case whether full/partial overlap in both time and frequency is allowed</w:t>
      </w:r>
    </w:p>
    <w:p w14:paraId="7BE56DF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Above does not preclude discussion for the case where the configuration for additional PRACH resources contains legacy PRACH resources</w:t>
      </w:r>
    </w:p>
    <w:p w14:paraId="2BB91738" w14:textId="77777777" w:rsidR="00737DEE" w:rsidRPr="007C1052" w:rsidRDefault="00737DEE" w:rsidP="00737DEE">
      <w:pPr>
        <w:rPr>
          <w:lang w:eastAsia="ko-KR"/>
        </w:rPr>
      </w:pPr>
    </w:p>
    <w:p w14:paraId="76BC7B82"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37DB24F6" w14:textId="77777777" w:rsidR="00737DEE" w:rsidRPr="007C1052" w:rsidRDefault="00737DEE" w:rsidP="00737DEE">
      <w:pPr>
        <w:pStyle w:val="BodyText"/>
        <w:spacing w:after="0"/>
        <w:jc w:val="left"/>
        <w:rPr>
          <w:rFonts w:ascii="Times New Roman" w:hAnsi="Times New Roman"/>
          <w:szCs w:val="20"/>
        </w:rPr>
      </w:pPr>
      <w:r w:rsidRPr="007C1052">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6D25B939"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5B3FA0F6" w14:textId="77777777" w:rsidR="00737DEE" w:rsidRPr="007C1052" w:rsidRDefault="00737DEE" w:rsidP="00737DEE">
      <w:pPr>
        <w:pStyle w:val="ListParagraph"/>
        <w:numPr>
          <w:ilvl w:val="1"/>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hint="eastAsia"/>
          <w:szCs w:val="20"/>
          <w:lang w:eastAsia="ko-KR"/>
        </w:rPr>
        <w:t>N</w:t>
      </w:r>
      <w:r w:rsidRPr="007C1052">
        <w:rPr>
          <w:rFonts w:ascii="Times New Roman" w:hAnsi="Times New Roman"/>
          <w:szCs w:val="20"/>
          <w:lang w:eastAsia="ko-KR"/>
        </w:rPr>
        <w:t>ote: This mapping is not impacted by time domain PRACH adaptation</w:t>
      </w:r>
    </w:p>
    <w:p w14:paraId="330EF4E1"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Validation rules for the additional PRACH resources follow the legacy validation rules for PRACH resources configured for legacy UEs.</w:t>
      </w:r>
    </w:p>
    <w:p w14:paraId="41599C06" w14:textId="77777777" w:rsidR="00737DEE" w:rsidRPr="007C1052" w:rsidRDefault="00737DEE" w:rsidP="00737DEE">
      <w:pPr>
        <w:rPr>
          <w:b/>
          <w:bCs/>
          <w:lang w:val="en-US" w:eastAsia="x-none"/>
        </w:rPr>
      </w:pPr>
      <w:r w:rsidRPr="007C1052">
        <w:rPr>
          <w:b/>
          <w:bCs/>
          <w:highlight w:val="green"/>
          <w:lang w:val="en-US" w:eastAsia="x-none"/>
        </w:rPr>
        <w:t>Agreement</w:t>
      </w:r>
    </w:p>
    <w:p w14:paraId="25C35997" w14:textId="77777777" w:rsidR="00737DEE" w:rsidRPr="007C1052" w:rsidRDefault="00737DEE" w:rsidP="00737DEE">
      <w:pPr>
        <w:rPr>
          <w:rFonts w:ascii="Times New Roman" w:hAnsi="Times New Roman"/>
          <w:szCs w:val="20"/>
          <w:lang w:eastAsia="x-none"/>
        </w:rPr>
      </w:pPr>
      <w:r w:rsidRPr="007C1052">
        <w:rPr>
          <w:rFonts w:ascii="Times New Roman" w:hAnsi="Times New Roman"/>
          <w:szCs w:val="20"/>
          <w:lang w:eastAsia="x-none"/>
        </w:rPr>
        <w:t>For adaptation of SSB in time-domain, Option 1 is supported</w:t>
      </w:r>
    </w:p>
    <w:p w14:paraId="5250C44E"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Option 1: Adaptation of SSB burst periodicity using one or more SSB burst periodicity value(s)</w:t>
      </w:r>
    </w:p>
    <w:p w14:paraId="7F87C4F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ko-KR"/>
        </w:rPr>
        <w:t>Note: Using Option 2 to realize Option 1 is not precluded</w:t>
      </w:r>
    </w:p>
    <w:p w14:paraId="169D2A41" w14:textId="77777777" w:rsidR="00737DEE" w:rsidRPr="007C1052" w:rsidRDefault="00737DEE" w:rsidP="00737DEE">
      <w:pPr>
        <w:numPr>
          <w:ilvl w:val="1"/>
          <w:numId w:val="26"/>
        </w:numPr>
        <w:suppressAutoHyphens/>
        <w:rPr>
          <w:rFonts w:cs="Times"/>
          <w:szCs w:val="20"/>
        </w:rPr>
      </w:pPr>
      <w:r w:rsidRPr="007C1052">
        <w:rPr>
          <w:rFonts w:cs="Times"/>
          <w:szCs w:val="20"/>
        </w:rPr>
        <w:t>Option 2: Adaptation based on two SSB configurations [where up to two configurations can be active]</w:t>
      </w:r>
    </w:p>
    <w:p w14:paraId="266ABB55" w14:textId="77777777" w:rsidR="00737DEE" w:rsidRPr="007C1052" w:rsidRDefault="00737DEE" w:rsidP="00737DEE">
      <w:pPr>
        <w:numPr>
          <w:ilvl w:val="2"/>
          <w:numId w:val="26"/>
        </w:numPr>
        <w:suppressAutoHyphens/>
        <w:rPr>
          <w:rFonts w:cs="Times"/>
          <w:szCs w:val="20"/>
        </w:rPr>
      </w:pPr>
      <w:r w:rsidRPr="007C1052">
        <w:rPr>
          <w:rFonts w:cs="Times"/>
          <w:szCs w:val="20"/>
        </w:rPr>
        <w:t>FFS: details of the differences between the two SSB configurations, e.g. two different periodicities</w:t>
      </w:r>
    </w:p>
    <w:p w14:paraId="67A17CC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 xml:space="preserve">FFS: Details including applicable scenarios </w:t>
      </w:r>
    </w:p>
    <w:p w14:paraId="393DA4E8"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FFS: Support of Cell DTX for connected mode UEs for SSB</w:t>
      </w:r>
    </w:p>
    <w:p w14:paraId="0CEC295B" w14:textId="77777777" w:rsidR="00737DEE" w:rsidRPr="007C1052" w:rsidRDefault="00737DEE" w:rsidP="00737DEE">
      <w:pPr>
        <w:rPr>
          <w:lang w:eastAsia="ko-KR"/>
        </w:rPr>
      </w:pPr>
    </w:p>
    <w:p w14:paraId="5AFB5010" w14:textId="77777777" w:rsidR="00737DEE" w:rsidRPr="007C1052" w:rsidRDefault="00737DEE" w:rsidP="00737DEE">
      <w:pPr>
        <w:rPr>
          <w:b/>
          <w:bCs/>
          <w:lang w:val="en-US" w:eastAsia="x-none"/>
        </w:rPr>
      </w:pPr>
      <w:r w:rsidRPr="007C1052">
        <w:rPr>
          <w:b/>
          <w:bCs/>
          <w:highlight w:val="green"/>
          <w:lang w:val="en-US" w:eastAsia="x-none"/>
        </w:rPr>
        <w:t>Agreement</w:t>
      </w:r>
    </w:p>
    <w:p w14:paraId="763B6501" w14:textId="77777777" w:rsidR="00737DEE" w:rsidRPr="007C1052" w:rsidRDefault="00737DEE" w:rsidP="00737DEE">
      <w:pPr>
        <w:rPr>
          <w:rFonts w:ascii="Times New Roman" w:hAnsi="Times New Roman"/>
        </w:rPr>
      </w:pPr>
      <w:r w:rsidRPr="007C1052">
        <w:rPr>
          <w:rFonts w:ascii="Times New Roman" w:hAnsi="Times New Roman"/>
        </w:rPr>
        <w:t xml:space="preserve">For adaptation of PRACH in time-domain, the additional PRACH resources are configured based on at least: </w:t>
      </w:r>
    </w:p>
    <w:p w14:paraId="5F9EC67B"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 PRACH configuration index </w:t>
      </w:r>
    </w:p>
    <w:p w14:paraId="693144E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FFS: whether the PRACH configuration index is same and/or different from the PRACH configuration index for the legacy PRACH resources </w:t>
      </w:r>
    </w:p>
    <w:p w14:paraId="222D6B86" w14:textId="77777777" w:rsidR="00737DEE" w:rsidRPr="007C1052" w:rsidRDefault="00737DEE" w:rsidP="00737DEE">
      <w:pPr>
        <w:rPr>
          <w:rFonts w:ascii="Times New Roman" w:hAnsi="Times New Roman"/>
        </w:rPr>
      </w:pPr>
      <w:r w:rsidRPr="007C1052">
        <w:rPr>
          <w:rFonts w:ascii="Times New Roman" w:hAnsi="Times New Roman"/>
        </w:rPr>
        <w:t>Study further the following</w:t>
      </w:r>
    </w:p>
    <w:p w14:paraId="4382B51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When the PRACH configuration index for the additional PRACH resources is same as the PRACH configuration index for the legacy resource, </w:t>
      </w:r>
    </w:p>
    <w:p w14:paraId="086A2327"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for determining the additional PRACH resources e.g.</w:t>
      </w:r>
    </w:p>
    <w:p w14:paraId="6AD342F1"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Scaled/adjusted PRACH configuration period </w:t>
      </w:r>
    </w:p>
    <w:p w14:paraId="45BC0519"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timing offset</w:t>
      </w:r>
    </w:p>
    <w:p w14:paraId="591C5923"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Adjusting the parameters (e.g., (x, y) value and slot number) of the PRACH configuration </w:t>
      </w:r>
    </w:p>
    <w:p w14:paraId="2F947160"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w:t>
      </w:r>
    </w:p>
    <w:p w14:paraId="6CCE4BA9"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When the PRACH configuration index for the additional PRACH resources is different from the PRACH configuration index for the legacy resource</w:t>
      </w:r>
    </w:p>
    <w:p w14:paraId="41397FCA"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Additional mechanisms (if any) for determining the additional PRACH resources e.g. </w:t>
      </w:r>
    </w:p>
    <w:p w14:paraId="55E849B7"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 (e.g. for the case when the PRACH configuration index for the additional PRACH resources contains legacy resources)</w:t>
      </w:r>
    </w:p>
    <w:p w14:paraId="4B60C972"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to facilitate condensed/cluster RACH resources in time-domain (including whether needed)</w:t>
      </w:r>
    </w:p>
    <w:p w14:paraId="5B1CFDB1" w14:textId="77777777" w:rsidR="00737DEE" w:rsidRPr="007C1052" w:rsidRDefault="00737DEE" w:rsidP="00737DEE">
      <w:pPr>
        <w:rPr>
          <w:lang w:eastAsia="ko-KR"/>
        </w:rPr>
      </w:pPr>
    </w:p>
    <w:p w14:paraId="023D62FF" w14:textId="77777777" w:rsidR="00737DEE" w:rsidRPr="007C1052" w:rsidRDefault="00737DEE" w:rsidP="00737DEE">
      <w:pPr>
        <w:rPr>
          <w:b/>
          <w:bCs/>
          <w:lang w:eastAsia="ko-KR"/>
        </w:rPr>
      </w:pPr>
      <w:r w:rsidRPr="007C1052">
        <w:rPr>
          <w:b/>
          <w:bCs/>
          <w:highlight w:val="green"/>
          <w:lang w:eastAsia="ko-KR"/>
        </w:rPr>
        <w:t>Agreement</w:t>
      </w:r>
    </w:p>
    <w:p w14:paraId="080B6F23" w14:textId="77777777" w:rsidR="00737DEE" w:rsidRPr="007C1052" w:rsidRDefault="00737DEE" w:rsidP="00737DEE">
      <w:pPr>
        <w:pStyle w:val="BodyText"/>
        <w:spacing w:after="0"/>
        <w:jc w:val="left"/>
      </w:pPr>
      <w:r w:rsidRPr="007C1052">
        <w:rPr>
          <w:rFonts w:ascii="Times New Roman" w:hAnsi="Times New Roman"/>
        </w:rPr>
        <w:t xml:space="preserve">For the adaptation mechanism for additional PRACH resources, study further the following: </w:t>
      </w:r>
    </w:p>
    <w:p w14:paraId="39B3426C"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1: Higher layer signalling (with potential enhancements) based PRACH resource adaptation </w:t>
      </w:r>
    </w:p>
    <w:p w14:paraId="2D07F64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2: L1-based adaptation to indicate whether the additional PRACH resources provided by semi-static signalling are available or not </w:t>
      </w:r>
    </w:p>
    <w:p w14:paraId="257EDBA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0EBE614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Strive to re-use existing DCI format(s)</w:t>
      </w:r>
    </w:p>
    <w:p w14:paraId="38A79E9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Option 3: Adaptation of PRACH transmission according to predefined condition(s)</w:t>
      </w:r>
    </w:p>
    <w:p w14:paraId="117AE11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321AF778" w14:textId="77777777" w:rsidR="00737DEE" w:rsidRPr="007C1052" w:rsidRDefault="00737DEE" w:rsidP="00737DEE">
      <w:pPr>
        <w:pStyle w:val="BodyText"/>
        <w:numPr>
          <w:ilvl w:val="0"/>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Option 4-rev1: L1-based adaptation to indicate whether a subset of the additional PRACH resources provided by semi-static signalling are available or not </w:t>
      </w:r>
    </w:p>
    <w:p w14:paraId="4F947994"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FFS: whether the subset of the additional PRACH resources is in RO level / SSB-to-RO mapping cycle level/PRACH association period level/PRACH association pattern period level for time-domain PRACH adaptation </w:t>
      </w:r>
    </w:p>
    <w:p w14:paraId="0E090B72"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lastRenderedPageBreak/>
        <w:t>Strive to re-use existing DCI format(s)</w:t>
      </w:r>
    </w:p>
    <w:p w14:paraId="0C08BE6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Option 5: Enhanced cell DRX</w:t>
      </w:r>
    </w:p>
    <w:p w14:paraId="7C649C8D" w14:textId="77777777" w:rsidR="000C01E5" w:rsidRDefault="000C01E5" w:rsidP="000C01E5">
      <w:pPr>
        <w:pStyle w:val="Heading3"/>
      </w:pPr>
      <w:bookmarkStart w:id="78" w:name="_Toc198903914"/>
      <w:bookmarkEnd w:id="77"/>
      <w:r w:rsidRPr="002A760B">
        <w:t>RAN1#118</w:t>
      </w:r>
      <w:bookmarkEnd w:id="78"/>
    </w:p>
    <w:p w14:paraId="35387FF1" w14:textId="77777777" w:rsidR="00AD4266" w:rsidRDefault="00AD4266" w:rsidP="00AD4266">
      <w:pPr>
        <w:rPr>
          <w:lang w:eastAsia="x-none"/>
        </w:rPr>
      </w:pPr>
    </w:p>
    <w:p w14:paraId="1A188FD7"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B52F822" w14:textId="77777777" w:rsidR="00AD4266" w:rsidRDefault="00AD4266" w:rsidP="00AD4266">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7905FFB3"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762F5D93"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1225D1CE"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4FEE99FC"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0F9643B3"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12AFD3C4" w14:textId="77777777" w:rsidR="00AD4266" w:rsidRPr="000A4767" w:rsidRDefault="00AD4266" w:rsidP="00AD4266">
      <w:pPr>
        <w:numPr>
          <w:ilvl w:val="2"/>
          <w:numId w:val="56"/>
        </w:numPr>
        <w:contextualSpacing/>
        <w:rPr>
          <w:rFonts w:ascii="Times New Roman" w:hAnsi="Times New Roman"/>
          <w:lang w:val="en-US"/>
        </w:rPr>
      </w:pPr>
      <w:r>
        <w:rPr>
          <w:rFonts w:ascii="Times New Roman" w:hAnsi="Times New Roman"/>
          <w:lang w:val="en-US"/>
        </w:rPr>
        <w:t>Opt 1-4: additional timing offset(s)</w:t>
      </w:r>
    </w:p>
    <w:p w14:paraId="7E5BC058" w14:textId="77777777" w:rsidR="00AD4266" w:rsidRPr="00B900F7" w:rsidRDefault="00AD4266" w:rsidP="00AD4266">
      <w:pPr>
        <w:numPr>
          <w:ilvl w:val="0"/>
          <w:numId w:val="56"/>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20EEEE60"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093B9CD7" w14:textId="77777777" w:rsidR="00AD4266" w:rsidRPr="0091688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EFC8DEA"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Opt 2-2: Additional timing offset(s)</w:t>
      </w:r>
    </w:p>
    <w:p w14:paraId="49DD317C"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45C035F7" w14:textId="77777777" w:rsidR="00AD4266" w:rsidRPr="00D54EE9" w:rsidRDefault="00AD4266" w:rsidP="00AD4266">
      <w:pPr>
        <w:numPr>
          <w:ilvl w:val="0"/>
          <w:numId w:val="56"/>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9E32F5A" w14:textId="77777777" w:rsidR="00AD4266" w:rsidRDefault="00AD4266" w:rsidP="00AD4266">
      <w:pPr>
        <w:rPr>
          <w:lang w:eastAsia="x-none"/>
        </w:rPr>
      </w:pPr>
    </w:p>
    <w:p w14:paraId="1B9C7B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D43FF2A" w14:textId="77777777" w:rsidR="00AD4266" w:rsidRPr="00DE32F8" w:rsidRDefault="00AD4266" w:rsidP="00AD4266">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14A0D19E" w14:textId="77777777" w:rsidR="00AD4266"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78964854" w14:textId="77777777" w:rsidR="00AD4266" w:rsidRPr="0066772D" w:rsidRDefault="00AD4266" w:rsidP="00AD4266">
      <w:pPr>
        <w:pStyle w:val="BodyText"/>
        <w:spacing w:after="0"/>
        <w:ind w:left="720"/>
        <w:jc w:val="left"/>
        <w:rPr>
          <w:rFonts w:ascii="Times New Roman" w:hAnsi="Times New Roman"/>
        </w:rPr>
      </w:pPr>
    </w:p>
    <w:p w14:paraId="3861A59E" w14:textId="77777777" w:rsidR="00AD4266" w:rsidRDefault="00AD4266" w:rsidP="00AD4266">
      <w:pPr>
        <w:pStyle w:val="BodyText"/>
        <w:rPr>
          <w:rFonts w:ascii="Times New Roman" w:hAnsi="Times New Roman"/>
        </w:rPr>
      </w:pPr>
      <w:r>
        <w:rPr>
          <w:noProof/>
        </w:rPr>
        <mc:AlternateContent>
          <mc:Choice Requires="wps">
            <w:drawing>
              <wp:inline distT="0" distB="0" distL="0" distR="0" wp14:anchorId="1AA8427B" wp14:editId="440B229A">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1AA8427B"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151B75D8" w14:textId="77777777" w:rsidR="00AD4266" w:rsidRDefault="00AD4266" w:rsidP="00AD4266">
      <w:pPr>
        <w:rPr>
          <w:lang w:eastAsia="x-none"/>
        </w:rPr>
      </w:pPr>
    </w:p>
    <w:p w14:paraId="59849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DE0C144" w14:textId="77777777" w:rsidR="00AD4266" w:rsidRPr="00043F3E" w:rsidRDefault="00AD4266" w:rsidP="00AD4266">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63364E" w14:textId="77777777" w:rsidR="00AD4266" w:rsidRPr="00043F3E"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732717B0" w14:textId="77777777" w:rsidR="00AD4266" w:rsidRDefault="00AD4266" w:rsidP="00AD4266">
      <w:pPr>
        <w:rPr>
          <w:lang w:eastAsia="x-none"/>
        </w:rPr>
      </w:pPr>
    </w:p>
    <w:p w14:paraId="3DC4B479"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E4C5169" w14:textId="77777777" w:rsidR="00AD4266" w:rsidRDefault="00AD4266" w:rsidP="00AD4266">
      <w:pPr>
        <w:rPr>
          <w:rFonts w:ascii="Times New Roman" w:hAnsi="Times New Roman"/>
          <w:lang w:eastAsia="x-none"/>
        </w:rPr>
      </w:pPr>
      <w:r w:rsidRPr="00B900F7">
        <w:rPr>
          <w:rFonts w:ascii="Times New Roman" w:hAnsi="Times New Roman"/>
          <w:lang w:eastAsia="x-none"/>
        </w:rPr>
        <w:t>For the adaptation mechanism for additional PRACH resources</w:t>
      </w:r>
      <w:r>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10DBFF9D" w14:textId="77777777" w:rsidR="00AD4266" w:rsidRPr="00E245A5"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Pr>
          <w:rFonts w:ascii="Times New Roman" w:hAnsi="Times New Roman"/>
        </w:rPr>
        <w:t xml:space="preserve">DCI </w:t>
      </w:r>
      <w:r w:rsidRPr="00E51F6C">
        <w:rPr>
          <w:rFonts w:ascii="Times New Roman" w:hAnsi="Times New Roman"/>
        </w:rPr>
        <w:t>based adaptation is supported.</w:t>
      </w:r>
      <w:r>
        <w:rPr>
          <w:rFonts w:ascii="Times New Roman" w:hAnsi="Times New Roman"/>
        </w:rPr>
        <w:t xml:space="preserve"> No introduction of new DCI format.</w:t>
      </w:r>
    </w:p>
    <w:p w14:paraId="3C6046D4"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48A0583" w14:textId="77777777" w:rsidR="00AD4266" w:rsidRPr="00252541" w:rsidRDefault="00AD4266" w:rsidP="00AD4266">
      <w:r>
        <w:rPr>
          <w:rFonts w:ascii="Times New Roman" w:hAnsi="Times New Roman"/>
        </w:rPr>
        <w:t>For adaptation mechanism(s) of SSB in time-domain,</w:t>
      </w:r>
    </w:p>
    <w:p w14:paraId="4E024BE7" w14:textId="77777777" w:rsidR="00AD4266" w:rsidRPr="001F6A4D" w:rsidRDefault="00AD4266" w:rsidP="00AD4266">
      <w:pPr>
        <w:numPr>
          <w:ilvl w:val="0"/>
          <w:numId w:val="47"/>
        </w:numPr>
        <w:spacing w:line="259" w:lineRule="auto"/>
        <w:ind w:left="1080"/>
        <w:rPr>
          <w:rFonts w:ascii="Times New Roman" w:hAnsi="Times New Roman"/>
        </w:rPr>
      </w:pPr>
      <w:r w:rsidRPr="001F6A4D">
        <w:rPr>
          <w:rFonts w:ascii="Times New Roman" w:hAnsi="Times New Roman"/>
        </w:rPr>
        <w:t xml:space="preserve">For Rel-19 NES-capable UE’s PCell (Connected mode), </w:t>
      </w:r>
      <w:r>
        <w:rPr>
          <w:rFonts w:ascii="Times New Roman" w:hAnsi="Times New Roman"/>
        </w:rPr>
        <w:t>a</w:t>
      </w:r>
      <w:r w:rsidRPr="001F6A4D">
        <w:rPr>
          <w:rFonts w:ascii="Times New Roman" w:hAnsi="Times New Roman"/>
        </w:rPr>
        <w:t xml:space="preserve">daptation of CD-SSB </w:t>
      </w:r>
      <w:r>
        <w:rPr>
          <w:rFonts w:ascii="Times New Roman" w:hAnsi="Times New Roman"/>
        </w:rPr>
        <w:t xml:space="preserve">on sync raster </w:t>
      </w:r>
      <w:r w:rsidRPr="001F6A4D">
        <w:rPr>
          <w:rFonts w:ascii="Times New Roman" w:hAnsi="Times New Roman"/>
        </w:rPr>
        <w:t xml:space="preserve">is not supported </w:t>
      </w:r>
    </w:p>
    <w:p w14:paraId="4926CA8A"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that is not CD-SSB is supported (A2)</w:t>
      </w:r>
    </w:p>
    <w:p w14:paraId="7034E001"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not on sync raster is supported (A3)</w:t>
      </w:r>
    </w:p>
    <w:p w14:paraId="37827854" w14:textId="77777777" w:rsidR="00AD4266" w:rsidRPr="007C6CD2" w:rsidRDefault="00AD4266" w:rsidP="00AD4266">
      <w:pPr>
        <w:pStyle w:val="ListParagraph"/>
        <w:numPr>
          <w:ilvl w:val="0"/>
          <w:numId w:val="47"/>
        </w:numPr>
        <w:spacing w:line="259" w:lineRule="auto"/>
        <w:ind w:leftChars="0" w:left="1080"/>
        <w:contextualSpacing/>
        <w:rPr>
          <w:rFonts w:ascii="Times New Roman" w:hAnsi="Times New Roman"/>
        </w:rPr>
      </w:pPr>
      <w:r w:rsidRPr="007C6CD2">
        <w:rPr>
          <w:rFonts w:ascii="Times New Roman" w:hAnsi="Times New Roman"/>
        </w:rPr>
        <w:t>For Rel-19 NES-capable UE’s SCell</w:t>
      </w:r>
    </w:p>
    <w:p w14:paraId="234F12FF"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Adaptation of SSB configured for the SCell is supported for the following cases</w:t>
      </w:r>
    </w:p>
    <w:p w14:paraId="2B988A5E" w14:textId="77777777" w:rsidR="00AD4266" w:rsidRPr="001F6A4D" w:rsidRDefault="00AD4266" w:rsidP="00AD4266">
      <w:pPr>
        <w:numPr>
          <w:ilvl w:val="2"/>
          <w:numId w:val="47"/>
        </w:numPr>
        <w:spacing w:line="259" w:lineRule="auto"/>
        <w:ind w:left="2520"/>
        <w:rPr>
          <w:rFonts w:ascii="Times New Roman" w:hAnsi="Times New Roman"/>
        </w:rPr>
      </w:pPr>
      <w:r w:rsidRPr="001F6A4D">
        <w:rPr>
          <w:rFonts w:ascii="Times New Roman" w:hAnsi="Times New Roman"/>
        </w:rPr>
        <w:t>FFS: Adaptation for CD-SSB (B1)</w:t>
      </w:r>
      <w:r>
        <w:rPr>
          <w:rFonts w:ascii="Times New Roman" w:hAnsi="Times New Roman"/>
        </w:rPr>
        <w:t xml:space="preserve"> including UE impact compared to legacy operation where the SSB is configured with periodicity&gt;20msec for SCell</w:t>
      </w:r>
    </w:p>
    <w:p w14:paraId="160107CD"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lastRenderedPageBreak/>
        <w:t>Adaptation for SSB that is not CD-SSB</w:t>
      </w:r>
      <w:r>
        <w:rPr>
          <w:rFonts w:ascii="Times New Roman" w:hAnsi="Times New Roman"/>
        </w:rPr>
        <w:t xml:space="preserve"> on sync raster </w:t>
      </w:r>
      <w:r w:rsidRPr="007C6CD2">
        <w:rPr>
          <w:rFonts w:ascii="Times New Roman" w:hAnsi="Times New Roman"/>
        </w:rPr>
        <w:t>(B2</w:t>
      </w:r>
      <w:r>
        <w:rPr>
          <w:rFonts w:ascii="Times New Roman" w:hAnsi="Times New Roman"/>
        </w:rPr>
        <w:t>’</w:t>
      </w:r>
      <w:r w:rsidRPr="007C6CD2">
        <w:rPr>
          <w:rFonts w:ascii="Times New Roman" w:hAnsi="Times New Roman"/>
        </w:rPr>
        <w:t>)</w:t>
      </w:r>
    </w:p>
    <w:p w14:paraId="4094FA2C"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 xml:space="preserve">Adaptation for SSB </w:t>
      </w:r>
      <w:r>
        <w:rPr>
          <w:rFonts w:ascii="Times New Roman" w:hAnsi="Times New Roman"/>
        </w:rPr>
        <w:t xml:space="preserve">that is not CD-SSB </w:t>
      </w:r>
      <w:r w:rsidRPr="007C6CD2">
        <w:rPr>
          <w:rFonts w:ascii="Times New Roman" w:hAnsi="Times New Roman"/>
        </w:rPr>
        <w:t>not on sync raster (B3</w:t>
      </w:r>
      <w:r>
        <w:rPr>
          <w:rFonts w:ascii="Times New Roman" w:hAnsi="Times New Roman"/>
        </w:rPr>
        <w:t>’</w:t>
      </w:r>
      <w:r w:rsidRPr="007C6CD2">
        <w:rPr>
          <w:rFonts w:ascii="Times New Roman" w:hAnsi="Times New Roman"/>
        </w:rPr>
        <w:t>)</w:t>
      </w:r>
    </w:p>
    <w:p w14:paraId="093CA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761E5F10" w14:textId="77777777" w:rsidR="00AD4266" w:rsidRDefault="00AD4266" w:rsidP="00AD4266">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0631DCF5" w14:textId="77777777" w:rsidR="00AD4266" w:rsidRPr="00A7197F"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41F64519" w14:textId="77777777" w:rsidR="00AD4266"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1FC59C5C" w14:textId="77777777" w:rsidR="00AD4266" w:rsidRPr="002A5E0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7B0C4BD0" w14:textId="77777777" w:rsidR="00AD4266" w:rsidRPr="00C2132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21C554F6" w14:textId="77777777" w:rsidR="00AD4266"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FFS: existing (P-RNTI, SI-RNTI, CellDTRX-RNTI, PEI-RNTI, C-RNTI) or new RNTI used for detecting the DCI format</w:t>
      </w:r>
    </w:p>
    <w:p w14:paraId="32208456" w14:textId="77777777" w:rsidR="00AD4266" w:rsidRPr="00DE613B" w:rsidRDefault="00AD4266" w:rsidP="00AD4266">
      <w:pPr>
        <w:rPr>
          <w:b/>
          <w:bCs/>
          <w:lang w:eastAsia="x-none"/>
        </w:rPr>
      </w:pPr>
      <w:r w:rsidRPr="00DE613B">
        <w:rPr>
          <w:b/>
          <w:bCs/>
          <w:highlight w:val="green"/>
          <w:lang w:eastAsia="x-none"/>
        </w:rPr>
        <w:t>Agreement</w:t>
      </w:r>
    </w:p>
    <w:p w14:paraId="2481AEAF" w14:textId="77777777" w:rsidR="00AD4266" w:rsidRDefault="00AD4266" w:rsidP="00AD4266">
      <w:pPr>
        <w:rPr>
          <w:rFonts w:cs="Times"/>
        </w:rPr>
      </w:pPr>
      <w:r>
        <w:rPr>
          <w:rFonts w:cs="Times"/>
        </w:rPr>
        <w:t>For Cell DTX extension to SSBs not on sync-raster for connected mode UEs, select from following options</w:t>
      </w:r>
    </w:p>
    <w:p w14:paraId="1E174871"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7E42DADB"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65D31285"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Option 3: Cell DTX does not impact UE assumption on SSB transmissions (i.e. legacy behavior)</w:t>
      </w:r>
      <w:r>
        <w:rPr>
          <w:rFonts w:ascii="Times New Roman" w:hAnsi="Times New Roman"/>
        </w:rPr>
        <w:t xml:space="preserve"> – no spec impact</w:t>
      </w:r>
    </w:p>
    <w:p w14:paraId="6D7A6808" w14:textId="77777777" w:rsidR="00AD4266" w:rsidRDefault="00AD4266" w:rsidP="00AD4266">
      <w:pPr>
        <w:rPr>
          <w:lang w:eastAsia="x-none"/>
        </w:rPr>
      </w:pPr>
    </w:p>
    <w:p w14:paraId="63C95154" w14:textId="77777777" w:rsidR="00AD4266" w:rsidRPr="00DE613B" w:rsidRDefault="00AD4266" w:rsidP="00AD4266">
      <w:pPr>
        <w:rPr>
          <w:b/>
          <w:bCs/>
          <w:lang w:eastAsia="x-none"/>
        </w:rPr>
      </w:pPr>
      <w:r w:rsidRPr="00DE613B">
        <w:rPr>
          <w:b/>
          <w:bCs/>
          <w:highlight w:val="green"/>
          <w:lang w:eastAsia="x-none"/>
        </w:rPr>
        <w:t>Agreement</w:t>
      </w:r>
    </w:p>
    <w:p w14:paraId="3D41F508" w14:textId="77777777" w:rsidR="00AD4266" w:rsidRPr="00194DB1" w:rsidRDefault="00AD4266" w:rsidP="00AD4266">
      <w:pPr>
        <w:rPr>
          <w:rFonts w:ascii="Times New Roman" w:hAnsi="Times New Roman"/>
          <w:lang w:eastAsia="x-none"/>
        </w:rPr>
      </w:pPr>
      <w:r w:rsidRPr="00194DB1">
        <w:rPr>
          <w:rFonts w:ascii="Times New Roman" w:hAnsi="Times New Roman"/>
          <w:lang w:eastAsia="x-none"/>
        </w:rPr>
        <w:t xml:space="preserve">For DCI-based adaptation for additional PRACH resources, select </w:t>
      </w:r>
      <w:r>
        <w:rPr>
          <w:rFonts w:ascii="Times New Roman" w:hAnsi="Times New Roman"/>
          <w:lang w:eastAsia="x-none"/>
        </w:rPr>
        <w:t xml:space="preserve">only </w:t>
      </w:r>
      <w:r w:rsidRPr="00194DB1">
        <w:rPr>
          <w:rFonts w:ascii="Times New Roman" w:hAnsi="Times New Roman"/>
          <w:lang w:eastAsia="x-none"/>
        </w:rPr>
        <w:t xml:space="preserve">from the following </w:t>
      </w:r>
      <w:r>
        <w:rPr>
          <w:rFonts w:ascii="Times New Roman" w:hAnsi="Times New Roman"/>
          <w:lang w:eastAsia="x-none"/>
        </w:rPr>
        <w:t>alternatives</w:t>
      </w:r>
    </w:p>
    <w:p w14:paraId="266214DE" w14:textId="77777777" w:rsidR="00AD4266" w:rsidRPr="001A6313" w:rsidRDefault="00AD4266" w:rsidP="00AD4266">
      <w:pPr>
        <w:numPr>
          <w:ilvl w:val="0"/>
          <w:numId w:val="59"/>
        </w:numPr>
        <w:rPr>
          <w:rFonts w:ascii="Times New Roman" w:hAnsi="Times New Roman"/>
        </w:rPr>
      </w:pPr>
      <w:r w:rsidRPr="001A6313">
        <w:rPr>
          <w:rFonts w:ascii="Times New Roman" w:hAnsi="Times New Roman"/>
        </w:rPr>
        <w:t>Alt 1: (PRACH resource configuration level) DCI-based adaptation to indicate whether the additional PRACH resources provided by semi-static signalling are available or not</w:t>
      </w:r>
    </w:p>
    <w:p w14:paraId="1BC73DC6"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4599A674" w14:textId="77777777" w:rsidR="00AD4266" w:rsidRPr="00836F0A" w:rsidRDefault="00AD4266" w:rsidP="00AD4266">
      <w:pPr>
        <w:numPr>
          <w:ilvl w:val="0"/>
          <w:numId w:val="59"/>
        </w:numPr>
        <w:rPr>
          <w:rFonts w:ascii="Times New Roman" w:hAnsi="Times New Roman"/>
        </w:rPr>
      </w:pPr>
      <w:r w:rsidRPr="001A6313">
        <w:rPr>
          <w:rFonts w:ascii="Times New Roman" w:hAnsi="Times New Roman"/>
        </w:rPr>
        <w:t>Alt 2: (subset of PRACH resource level) DCI-based adaptation to indicate whether a subset of the additional PRACH resources provided by semi-static signalling are available or not</w:t>
      </w:r>
    </w:p>
    <w:p w14:paraId="32937B98" w14:textId="77777777" w:rsidR="00AD4266" w:rsidRPr="001A6313" w:rsidRDefault="00AD4266" w:rsidP="00AD4266">
      <w:pPr>
        <w:numPr>
          <w:ilvl w:val="1"/>
          <w:numId w:val="59"/>
        </w:numPr>
        <w:rPr>
          <w:rFonts w:ascii="Calibri" w:hAnsi="Calibri"/>
          <w:sz w:val="16"/>
          <w:szCs w:val="16"/>
          <w:lang w:val="en-US"/>
        </w:rPr>
      </w:pPr>
      <w:r w:rsidRPr="001A6313">
        <w:rPr>
          <w:rFonts w:ascii="Times New Roman" w:hAnsi="Times New Roman"/>
        </w:rPr>
        <w:t xml:space="preserve">FFS: whether the subset of the additional PRACH resources is in </w:t>
      </w:r>
    </w:p>
    <w:p w14:paraId="5EF94CAF"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2-1: RO level per SSB</w:t>
      </w:r>
    </w:p>
    <w:p w14:paraId="1CFFC6F1"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2-2: SSB-to-RO mapping cycle level</w:t>
      </w:r>
    </w:p>
    <w:p w14:paraId="1B7FDE93"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2-3: PRACH association period level</w:t>
      </w:r>
    </w:p>
    <w:p w14:paraId="138A6AC6"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2-4: PRACH association pattern period level </w:t>
      </w:r>
    </w:p>
    <w:p w14:paraId="402ED857"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2-5: SFN level</w:t>
      </w:r>
    </w:p>
    <w:p w14:paraId="602E541A" w14:textId="77777777" w:rsidR="00AD4266" w:rsidRPr="001A6313" w:rsidRDefault="00AD4266" w:rsidP="00AD4266">
      <w:pPr>
        <w:numPr>
          <w:ilvl w:val="0"/>
          <w:numId w:val="59"/>
        </w:numPr>
        <w:rPr>
          <w:rFonts w:ascii="Times New Roman" w:hAnsi="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6C5D42C2"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If activated, the additional configured PRACH provided by semi-static signalling within non-active period are not available.</w:t>
      </w:r>
    </w:p>
    <w:p w14:paraId="50D6FA19"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whether Alt 1 and/or Alt 2 can be applied to the active period</w:t>
      </w:r>
    </w:p>
    <w:p w14:paraId="62456107"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7DD9EC17" w14:textId="77777777" w:rsidR="00AD4266" w:rsidRPr="00AD4266" w:rsidRDefault="00AD4266" w:rsidP="00AD4266">
      <w:pPr>
        <w:rPr>
          <w:lang w:eastAsia="x-none"/>
        </w:rPr>
      </w:pPr>
    </w:p>
    <w:p w14:paraId="3AD6C0C3" w14:textId="77777777" w:rsidR="000C01E5" w:rsidRDefault="000C01E5" w:rsidP="000C01E5">
      <w:pPr>
        <w:pStyle w:val="Heading3"/>
      </w:pPr>
      <w:bookmarkStart w:id="79" w:name="_Toc198903915"/>
      <w:r w:rsidRPr="002A760B">
        <w:t>RAN1#118bis</w:t>
      </w:r>
      <w:bookmarkEnd w:id="79"/>
    </w:p>
    <w:p w14:paraId="4E5A520F" w14:textId="77777777" w:rsidR="00C8473C" w:rsidRDefault="00C8473C" w:rsidP="00C8473C">
      <w:pPr>
        <w:rPr>
          <w:lang w:eastAsia="x-none"/>
        </w:rPr>
      </w:pPr>
    </w:p>
    <w:p w14:paraId="197CEE2D" w14:textId="77777777" w:rsidR="00C8473C" w:rsidRPr="00D1533A" w:rsidRDefault="00C8473C" w:rsidP="00C8473C">
      <w:pPr>
        <w:rPr>
          <w:b/>
          <w:bCs/>
          <w:lang w:eastAsia="x-none"/>
        </w:rPr>
      </w:pPr>
      <w:r w:rsidRPr="00D1533A">
        <w:rPr>
          <w:b/>
          <w:bCs/>
          <w:highlight w:val="green"/>
          <w:lang w:eastAsia="x-none"/>
        </w:rPr>
        <w:t>Agreement</w:t>
      </w:r>
    </w:p>
    <w:p w14:paraId="68C9E0DA" w14:textId="77777777" w:rsidR="00C8473C" w:rsidRDefault="00C8473C" w:rsidP="00C8473C">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23C4075B" w14:textId="77777777" w:rsidR="00C8473C" w:rsidRDefault="00C8473C" w:rsidP="00C8473C">
      <w:pPr>
        <w:pStyle w:val="BodyText"/>
        <w:spacing w:after="0"/>
        <w:jc w:val="left"/>
        <w:rPr>
          <w:rFonts w:ascii="Times New Roman" w:hAnsi="Times New Roman"/>
          <w:lang w:val="en-US" w:eastAsia="en-US"/>
        </w:rPr>
      </w:pPr>
    </w:p>
    <w:p w14:paraId="325AE0B6" w14:textId="77777777" w:rsidR="00C8473C" w:rsidRPr="00B20779" w:rsidRDefault="00C8473C" w:rsidP="00C8473C">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636B77DD" w14:textId="77777777" w:rsidR="00C8473C" w:rsidRDefault="00C8473C" w:rsidP="00C8473C">
      <w:pPr>
        <w:rPr>
          <w:rFonts w:ascii="Times New Roman" w:hAnsi="Times New Roman"/>
        </w:rPr>
      </w:pPr>
      <w:r>
        <w:rPr>
          <w:rFonts w:ascii="Times New Roman" w:hAnsi="Times New Roman"/>
        </w:rPr>
        <w:t xml:space="preserve">For adaptation of PRACH in time-domain, support both of the following </w:t>
      </w:r>
    </w:p>
    <w:p w14:paraId="2CE239A5"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7DCA390B"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51FB4D7C"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 xml:space="preserve">FFS: Additional details </w:t>
      </w:r>
    </w:p>
    <w:p w14:paraId="30D87CDE" w14:textId="77777777" w:rsidR="00C8473C" w:rsidRDefault="00C8473C" w:rsidP="00C8473C">
      <w:pPr>
        <w:pStyle w:val="BodyText"/>
        <w:spacing w:after="0"/>
        <w:jc w:val="left"/>
        <w:rPr>
          <w:rFonts w:ascii="Times New Roman" w:hAnsi="Times New Roman"/>
        </w:rPr>
      </w:pPr>
    </w:p>
    <w:p w14:paraId="7C3B1CEC" w14:textId="77777777" w:rsidR="00C8473C" w:rsidRPr="008D4DAA" w:rsidRDefault="00C8473C" w:rsidP="00C8473C">
      <w:pPr>
        <w:rPr>
          <w:b/>
          <w:bCs/>
          <w:lang w:eastAsia="x-none"/>
        </w:rPr>
      </w:pPr>
      <w:r w:rsidRPr="00E128D5">
        <w:rPr>
          <w:b/>
          <w:bCs/>
          <w:highlight w:val="darkYellow"/>
          <w:lang w:eastAsia="x-none"/>
        </w:rPr>
        <w:t>Working Assumption</w:t>
      </w:r>
    </w:p>
    <w:p w14:paraId="02D1867E" w14:textId="77777777" w:rsidR="00C8473C" w:rsidRPr="00B44B37" w:rsidRDefault="00C8473C" w:rsidP="00C8473C">
      <w:pPr>
        <w:rPr>
          <w:rFonts w:ascii="Times New Roman" w:hAnsi="Times New Roman"/>
        </w:rPr>
      </w:pPr>
      <w:r>
        <w:rPr>
          <w:rFonts w:ascii="Times New Roman" w:hAnsi="Times New Roman"/>
        </w:rPr>
        <w:t>For DCI-based adaptation for additional PRACH resources, a</w:t>
      </w:r>
      <w:r w:rsidRPr="00B44B37">
        <w:rPr>
          <w:rFonts w:ascii="Times New Roman" w:hAnsi="Times New Roman"/>
        </w:rPr>
        <w:t>t least DCI format 1_0 can carry the adaptation indication for UEs in idle/inactive and connected mode.</w:t>
      </w:r>
    </w:p>
    <w:p w14:paraId="3B2153E2" w14:textId="77777777" w:rsidR="00C8473C" w:rsidRDefault="00C8473C" w:rsidP="00C8473C">
      <w:pPr>
        <w:pStyle w:val="ListParagraph"/>
        <w:numPr>
          <w:ilvl w:val="0"/>
          <w:numId w:val="31"/>
        </w:numPr>
        <w:ind w:leftChars="0"/>
        <w:rPr>
          <w:rFonts w:ascii="Times New Roman" w:hAnsi="Times New Roman"/>
        </w:rPr>
      </w:pPr>
      <w:r>
        <w:rPr>
          <w:rFonts w:ascii="Times New Roman" w:hAnsi="Times New Roman"/>
        </w:rPr>
        <w:t>P-RNTI is used</w:t>
      </w:r>
    </w:p>
    <w:p w14:paraId="089BE338" w14:textId="77777777" w:rsidR="00C8473C" w:rsidRDefault="00C8473C" w:rsidP="00C8473C">
      <w:pPr>
        <w:rPr>
          <w:lang w:eastAsia="x-none"/>
        </w:rPr>
      </w:pPr>
    </w:p>
    <w:p w14:paraId="4E76B64C" w14:textId="77777777" w:rsidR="00C8473C" w:rsidRPr="00BE12EF" w:rsidRDefault="00C8473C" w:rsidP="00C8473C">
      <w:pPr>
        <w:rPr>
          <w:b/>
          <w:bCs/>
          <w:lang w:eastAsia="x-none"/>
        </w:rPr>
      </w:pPr>
      <w:r w:rsidRPr="00962557">
        <w:rPr>
          <w:b/>
          <w:bCs/>
          <w:highlight w:val="green"/>
          <w:lang w:eastAsia="x-none"/>
        </w:rPr>
        <w:t>Agreement</w:t>
      </w:r>
    </w:p>
    <w:p w14:paraId="3B3C6ABC" w14:textId="77777777" w:rsidR="00C8473C" w:rsidRDefault="00C8473C" w:rsidP="00C8473C">
      <w:pPr>
        <w:pStyle w:val="BodyText"/>
        <w:spacing w:after="0"/>
        <w:jc w:val="left"/>
        <w:rPr>
          <w:rFonts w:ascii="Times New Roman" w:hAnsi="Times New Roman"/>
          <w:lang w:eastAsia="en-US"/>
        </w:rPr>
      </w:pPr>
      <w:r>
        <w:rPr>
          <w:rFonts w:ascii="Times New Roman" w:hAnsi="Times New Roman"/>
          <w:lang w:eastAsia="en-US"/>
        </w:rPr>
        <w:lastRenderedPageBreak/>
        <w:t xml:space="preserve">For adaptation of PRACH in time-domain, the frequency domain resources for the additional PRACH resources and legacy PRACH resources can be same or different </w:t>
      </w:r>
    </w:p>
    <w:p w14:paraId="17D78212"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41A5A2DD"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signaling </w:t>
      </w:r>
    </w:p>
    <w:p w14:paraId="0A65C637" w14:textId="77777777" w:rsidR="00C8473C" w:rsidRPr="00BA2D6F" w:rsidRDefault="00C8473C" w:rsidP="00C8473C">
      <w:pPr>
        <w:pStyle w:val="BodyText"/>
        <w:numPr>
          <w:ilvl w:val="0"/>
          <w:numId w:val="63"/>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7D71DBDB" w14:textId="77777777" w:rsidR="00C8473C"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at least for 4-step RACH </w:t>
      </w:r>
    </w:p>
    <w:p w14:paraId="140C6363" w14:textId="77777777" w:rsidR="00C8473C" w:rsidRPr="00BA2D6F"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3A4D8623" w14:textId="77777777" w:rsidR="00C8473C" w:rsidRDefault="00C8473C" w:rsidP="00C8473C">
      <w:pPr>
        <w:pStyle w:val="BodyText"/>
        <w:numPr>
          <w:ilvl w:val="0"/>
          <w:numId w:val="62"/>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4B1FB6E5"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1AB8424A"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29D3D538" w14:textId="77777777" w:rsidR="00C8473C" w:rsidRDefault="00C8473C" w:rsidP="00C8473C">
      <w:pPr>
        <w:rPr>
          <w:lang w:eastAsia="x-none"/>
        </w:rPr>
      </w:pPr>
    </w:p>
    <w:p w14:paraId="269E6F05" w14:textId="77777777" w:rsidR="00C8473C" w:rsidRPr="00012CCA" w:rsidRDefault="00C8473C" w:rsidP="00C8473C">
      <w:pPr>
        <w:overflowPunct w:val="0"/>
        <w:autoSpaceDE w:val="0"/>
        <w:autoSpaceDN w:val="0"/>
        <w:adjustRightInd w:val="0"/>
        <w:spacing w:after="120"/>
        <w:contextualSpacing/>
        <w:jc w:val="both"/>
        <w:textAlignment w:val="baseline"/>
        <w:rPr>
          <w:rFonts w:ascii="Times New Roman" w:hAnsi="Times New Roman"/>
          <w:b/>
          <w:bCs/>
        </w:rPr>
      </w:pPr>
      <w:r w:rsidRPr="00012CCA">
        <w:rPr>
          <w:rFonts w:ascii="Times New Roman" w:hAnsi="Times New Roman"/>
          <w:b/>
          <w:bCs/>
        </w:rPr>
        <w:t>Conclusion</w:t>
      </w:r>
    </w:p>
    <w:p w14:paraId="2715EBD5" w14:textId="77777777" w:rsidR="00C8473C" w:rsidRPr="00A22591" w:rsidRDefault="00C8473C" w:rsidP="00C8473C">
      <w:pPr>
        <w:overflowPunct w:val="0"/>
        <w:autoSpaceDE w:val="0"/>
        <w:autoSpaceDN w:val="0"/>
        <w:adjustRightInd w:val="0"/>
        <w:spacing w:after="120"/>
        <w:contextualSpacing/>
        <w:jc w:val="both"/>
        <w:textAlignment w:val="baseline"/>
        <w:rPr>
          <w:rFonts w:ascii="Times New Roman" w:hAnsi="Times New Roman"/>
        </w:rPr>
      </w:pPr>
      <w:r w:rsidRPr="00012CCA">
        <w:rPr>
          <w:rFonts w:ascii="Times New Roman" w:hAnsi="Times New Roman"/>
        </w:rPr>
        <w:t>There is no consensus on the support of adaptation of SSB for idle mode UEs in Rel-19</w:t>
      </w:r>
    </w:p>
    <w:p w14:paraId="0F051C21" w14:textId="77777777" w:rsidR="00C8473C" w:rsidRDefault="00C8473C" w:rsidP="00C8473C">
      <w:pPr>
        <w:rPr>
          <w:lang w:eastAsia="x-none"/>
        </w:rPr>
      </w:pPr>
    </w:p>
    <w:p w14:paraId="5214D7FB"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04AEA8A8" w14:textId="77777777" w:rsidR="00C8473C" w:rsidRPr="00E152DE" w:rsidRDefault="00C8473C" w:rsidP="00C8473C">
      <w:pPr>
        <w:spacing w:line="259" w:lineRule="auto"/>
        <w:rPr>
          <w:rFonts w:cs="Times"/>
        </w:rPr>
      </w:pPr>
      <w:r w:rsidRPr="00E152DE">
        <w:rPr>
          <w:rFonts w:cs="Times"/>
        </w:rPr>
        <w:t xml:space="preserve">For Cell DTX extension to SSBs not on sync-raster for connected mode UEs, select Option 3, i.e. </w:t>
      </w:r>
      <w:r w:rsidRPr="00E152DE">
        <w:rPr>
          <w:rFonts w:ascii="Times New Roman" w:hAnsi="Times New Roman"/>
        </w:rPr>
        <w:t>Cell DTX does not impact UE assumption on SSB transmissions (i.e. legacy behavior).</w:t>
      </w:r>
    </w:p>
    <w:p w14:paraId="3B88DACC" w14:textId="77777777" w:rsidR="00C8473C" w:rsidRPr="00E152DE" w:rsidRDefault="00C8473C" w:rsidP="00C8473C">
      <w:pPr>
        <w:pStyle w:val="ListParagraph"/>
        <w:numPr>
          <w:ilvl w:val="0"/>
          <w:numId w:val="64"/>
        </w:numPr>
        <w:spacing w:line="259" w:lineRule="auto"/>
        <w:ind w:leftChars="0"/>
        <w:contextualSpacing/>
        <w:rPr>
          <w:rFonts w:ascii="Times New Roman" w:hAnsi="Times New Roman"/>
        </w:rPr>
      </w:pPr>
      <w:r w:rsidRPr="00E152DE">
        <w:rPr>
          <w:rFonts w:ascii="Times New Roman" w:hAnsi="Times New Roman"/>
        </w:rPr>
        <w:t>No spec impact</w:t>
      </w:r>
    </w:p>
    <w:p w14:paraId="0C3E8C92" w14:textId="77777777" w:rsidR="00C8473C" w:rsidRPr="00A22591" w:rsidRDefault="00C8473C" w:rsidP="00C8473C">
      <w:pPr>
        <w:spacing w:line="259" w:lineRule="auto"/>
        <w:contextualSpacing/>
        <w:rPr>
          <w:rFonts w:ascii="Times New Roman" w:hAnsi="Times New Roman"/>
        </w:rPr>
      </w:pPr>
    </w:p>
    <w:p w14:paraId="56A362F4"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55180108" w14:textId="77777777" w:rsidR="00C8473C" w:rsidRPr="00E103E1" w:rsidRDefault="00C8473C" w:rsidP="00C8473C">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 xml:space="preserve">for determining the additional PRACH resources </w:t>
      </w:r>
      <w:r w:rsidRPr="00E103E1">
        <w:rPr>
          <w:rFonts w:ascii="Times New Roman" w:hAnsi="Times New Roman"/>
        </w:rPr>
        <w:t>in time-domain</w:t>
      </w:r>
      <w:r>
        <w:rPr>
          <w:rFonts w:ascii="Times New Roman" w:hAnsi="Times New Roman"/>
        </w:rPr>
        <w:t xml:space="preserve">, </w:t>
      </w:r>
    </w:p>
    <w:p w14:paraId="14EC7A4F"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4F1CD97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20D00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66B6C12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0C1C692F"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38FBE127"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Opt 1-3: Muting/masking ROs</w:t>
      </w:r>
    </w:p>
    <w:p w14:paraId="31F96E09"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48FF1314"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7C8BCED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1A8BE401"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03B6CD9D"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16FAABF2"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29A32753"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73286EC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712E7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1DA5997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74FCD3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22517A3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Opt 1-3: Muting/masking ROs</w:t>
      </w:r>
    </w:p>
    <w:p w14:paraId="2AC9D52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1C036F8C"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4ADB05AE"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4F75CA6A"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74E3150E"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46AB9E0A"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6324E548" w14:textId="77777777" w:rsidR="00C8473C" w:rsidRPr="00C8473C" w:rsidRDefault="00C8473C" w:rsidP="00C8473C">
      <w:pPr>
        <w:rPr>
          <w:lang w:eastAsia="x-none"/>
        </w:rPr>
      </w:pPr>
    </w:p>
    <w:p w14:paraId="5BADD646" w14:textId="77777777" w:rsidR="000C01E5" w:rsidRDefault="000C01E5" w:rsidP="000C01E5">
      <w:pPr>
        <w:pStyle w:val="Heading3"/>
      </w:pPr>
      <w:bookmarkStart w:id="80" w:name="_Toc198903916"/>
      <w:r w:rsidRPr="002A760B">
        <w:t>RAN1#119</w:t>
      </w:r>
      <w:bookmarkEnd w:id="80"/>
    </w:p>
    <w:p w14:paraId="3C99838B" w14:textId="77777777" w:rsidR="00BB4C1D" w:rsidRPr="00BB4C1D" w:rsidRDefault="00BB4C1D" w:rsidP="00BB4C1D">
      <w:pPr>
        <w:rPr>
          <w:lang w:eastAsia="x-none"/>
        </w:rPr>
      </w:pPr>
    </w:p>
    <w:p w14:paraId="1684E781" w14:textId="77777777" w:rsidR="00BB4C1D" w:rsidRPr="00BB4C1D" w:rsidRDefault="00BB4C1D" w:rsidP="00BB4C1D">
      <w:pPr>
        <w:rPr>
          <w:b/>
          <w:bCs/>
          <w:lang w:eastAsia="x-none"/>
        </w:rPr>
      </w:pPr>
      <w:r w:rsidRPr="00BB4C1D">
        <w:rPr>
          <w:b/>
          <w:bCs/>
          <w:highlight w:val="green"/>
          <w:lang w:eastAsia="x-none"/>
        </w:rPr>
        <w:t>Agreement</w:t>
      </w:r>
    </w:p>
    <w:p w14:paraId="03B1F73D" w14:textId="77777777" w:rsidR="00BB4C1D" w:rsidRPr="00BB4C1D" w:rsidRDefault="00BB4C1D" w:rsidP="00BB4C1D">
      <w:pPr>
        <w:rPr>
          <w:lang w:eastAsia="x-none"/>
        </w:rPr>
      </w:pPr>
      <w:r w:rsidRPr="00BB4C1D">
        <w:rPr>
          <w:lang w:eastAsia="x-none"/>
        </w:rPr>
        <w:t>Reply to Q1(What is the relation in terms of time location before and after SSB adaptation?):</w:t>
      </w:r>
    </w:p>
    <w:p w14:paraId="5D669B8D" w14:textId="77777777" w:rsidR="00BB4C1D" w:rsidRPr="00BB4C1D" w:rsidRDefault="00BB4C1D" w:rsidP="00BB4C1D">
      <w:pPr>
        <w:numPr>
          <w:ilvl w:val="0"/>
          <w:numId w:val="31"/>
        </w:numPr>
        <w:rPr>
          <w:lang w:eastAsia="x-none"/>
        </w:rPr>
      </w:pPr>
      <w:r w:rsidRPr="00BB4C1D">
        <w:rPr>
          <w:lang w:eastAsia="x-none"/>
        </w:rPr>
        <w:t xml:space="preserve">RAN1 agreed that at least SSB burst periodicity is adapted. </w:t>
      </w:r>
    </w:p>
    <w:p w14:paraId="446A597F" w14:textId="77777777" w:rsidR="00BB4C1D" w:rsidRPr="00BB4C1D" w:rsidRDefault="00BB4C1D" w:rsidP="00BB4C1D">
      <w:pPr>
        <w:numPr>
          <w:ilvl w:val="0"/>
          <w:numId w:val="31"/>
        </w:numPr>
        <w:rPr>
          <w:lang w:eastAsia="x-none"/>
        </w:rPr>
      </w:pPr>
      <w:r w:rsidRPr="00BB4C1D">
        <w:rPr>
          <w:lang w:eastAsia="x-none"/>
        </w:rPr>
        <w:t>There are no RAN1 agreements to adapt the time location of the SSB burst other than the periodicity but RAN1 is still discussing other options.</w:t>
      </w:r>
    </w:p>
    <w:p w14:paraId="3EF83ED8" w14:textId="77777777" w:rsidR="00BB4C1D" w:rsidRPr="00BB4C1D" w:rsidRDefault="00BB4C1D" w:rsidP="00BB4C1D">
      <w:pPr>
        <w:rPr>
          <w:lang w:eastAsia="x-none"/>
        </w:rPr>
      </w:pPr>
    </w:p>
    <w:p w14:paraId="548FB8E9" w14:textId="77777777" w:rsidR="00BB4C1D" w:rsidRPr="00BB4C1D" w:rsidRDefault="00BB4C1D" w:rsidP="00BB4C1D">
      <w:pPr>
        <w:rPr>
          <w:b/>
          <w:bCs/>
          <w:lang w:eastAsia="x-none"/>
        </w:rPr>
      </w:pPr>
      <w:r w:rsidRPr="00BB4C1D">
        <w:rPr>
          <w:b/>
          <w:bCs/>
          <w:highlight w:val="green"/>
          <w:lang w:eastAsia="x-none"/>
        </w:rPr>
        <w:t>Agreement</w:t>
      </w:r>
    </w:p>
    <w:p w14:paraId="28B5B7AF" w14:textId="77777777" w:rsidR="00BB4C1D" w:rsidRPr="00BB4C1D" w:rsidRDefault="00BB4C1D" w:rsidP="00BB4C1D">
      <w:pPr>
        <w:rPr>
          <w:lang w:eastAsia="x-none"/>
        </w:rPr>
      </w:pPr>
      <w:r w:rsidRPr="00BB4C1D">
        <w:rPr>
          <w:lang w:eastAsia="x-none"/>
        </w:rPr>
        <w:t>Reply to Q2(What is the relation in terms of frequency location before and after SSB adaptation?):</w:t>
      </w:r>
    </w:p>
    <w:p w14:paraId="5E5483C6" w14:textId="77777777" w:rsidR="00BB4C1D" w:rsidRPr="00BB4C1D" w:rsidRDefault="00BB4C1D" w:rsidP="00BB4C1D">
      <w:pPr>
        <w:numPr>
          <w:ilvl w:val="0"/>
          <w:numId w:val="31"/>
        </w:numPr>
        <w:rPr>
          <w:lang w:eastAsia="x-none"/>
        </w:rPr>
      </w:pPr>
      <w:r w:rsidRPr="00BB4C1D">
        <w:rPr>
          <w:lang w:eastAsia="x-none"/>
        </w:rPr>
        <w:lastRenderedPageBreak/>
        <w:t>The frequency location is same before and after SSB adaptation.</w:t>
      </w:r>
    </w:p>
    <w:p w14:paraId="6B501C8B" w14:textId="77777777" w:rsidR="00BB4C1D" w:rsidRPr="00BB4C1D" w:rsidRDefault="00BB4C1D" w:rsidP="00BB4C1D"/>
    <w:p w14:paraId="7B63E39F" w14:textId="77777777" w:rsidR="00BB4C1D" w:rsidRPr="00BB4C1D" w:rsidRDefault="00BB4C1D" w:rsidP="00BB4C1D">
      <w:pPr>
        <w:rPr>
          <w:b/>
          <w:bCs/>
          <w:lang w:val="en-US" w:eastAsia="x-none"/>
        </w:rPr>
      </w:pPr>
      <w:r w:rsidRPr="00BB4C1D">
        <w:rPr>
          <w:b/>
          <w:bCs/>
          <w:highlight w:val="green"/>
          <w:lang w:val="en-US" w:eastAsia="x-none"/>
        </w:rPr>
        <w:t>Agreement</w:t>
      </w:r>
    </w:p>
    <w:p w14:paraId="422056F4" w14:textId="77777777" w:rsidR="00BB4C1D" w:rsidRPr="00BB4C1D" w:rsidRDefault="00BB4C1D" w:rsidP="00BB4C1D">
      <w:r w:rsidRPr="00BB4C1D">
        <w:t>Reply to Q3(What is the spatial relation before and after SSB adaptation?):</w:t>
      </w:r>
    </w:p>
    <w:p w14:paraId="6DB4A2C8" w14:textId="77777777" w:rsidR="00BB4C1D" w:rsidRPr="00BB4C1D" w:rsidRDefault="00BB4C1D" w:rsidP="00BB4C1D">
      <w:pPr>
        <w:numPr>
          <w:ilvl w:val="0"/>
          <w:numId w:val="31"/>
        </w:numPr>
        <w:rPr>
          <w:lang w:eastAsia="x-none"/>
        </w:rPr>
      </w:pPr>
      <w:r w:rsidRPr="00BB4C1D">
        <w:rPr>
          <w:lang w:eastAsia="x-none"/>
        </w:rPr>
        <w:t xml:space="preserve">There is no change to spatial relation (in terms of QCL assumption) for the same SSB index before and after SSB adaptation. </w:t>
      </w:r>
    </w:p>
    <w:p w14:paraId="45D5D22F" w14:textId="77777777" w:rsidR="00BB4C1D" w:rsidRPr="00BB4C1D" w:rsidRDefault="00BB4C1D" w:rsidP="00BB4C1D">
      <w:pPr>
        <w:numPr>
          <w:ilvl w:val="0"/>
          <w:numId w:val="31"/>
        </w:numPr>
        <w:rPr>
          <w:lang w:eastAsia="x-none"/>
        </w:rPr>
      </w:pPr>
      <w:r w:rsidRPr="00BB4C1D">
        <w:rPr>
          <w:lang w:eastAsia="x-none"/>
        </w:rPr>
        <w:t>At least the case where there is no change to actually transmitted SSBs within a burst before and after SSB adaptation is supported.</w:t>
      </w:r>
    </w:p>
    <w:p w14:paraId="36ED34E9"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Further update to be made based on RAN1#119 progress if any.</w:t>
      </w:r>
    </w:p>
    <w:p w14:paraId="45138E55" w14:textId="77777777" w:rsidR="00BB4C1D" w:rsidRPr="00BB4C1D" w:rsidRDefault="00BB4C1D" w:rsidP="00BB4C1D">
      <w:pPr>
        <w:contextualSpacing/>
        <w:jc w:val="both"/>
        <w:rPr>
          <w:rFonts w:eastAsia="Malgun Gothic"/>
          <w:szCs w:val="20"/>
          <w:lang w:eastAsia="zh-CN"/>
        </w:rPr>
      </w:pPr>
    </w:p>
    <w:p w14:paraId="1A483BDB" w14:textId="77777777" w:rsidR="00BB4C1D" w:rsidRPr="00BB4C1D" w:rsidRDefault="00BB4C1D" w:rsidP="00BB4C1D">
      <w:pPr>
        <w:rPr>
          <w:b/>
          <w:bCs/>
          <w:lang w:val="en-US" w:eastAsia="x-none"/>
        </w:rPr>
      </w:pPr>
      <w:r w:rsidRPr="00BB4C1D">
        <w:rPr>
          <w:b/>
          <w:bCs/>
          <w:highlight w:val="green"/>
          <w:lang w:val="en-US" w:eastAsia="x-none"/>
        </w:rPr>
        <w:t>Agreement</w:t>
      </w:r>
    </w:p>
    <w:p w14:paraId="602D0664"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At least msg1-FrequencyStart can be configured separately for the additional PRACH resources at least for 4-step RACH.</w:t>
      </w:r>
    </w:p>
    <w:p w14:paraId="3A5B0F42" w14:textId="77777777" w:rsidR="00BB4C1D" w:rsidRPr="00BB4C1D" w:rsidRDefault="00BB4C1D" w:rsidP="00BB4C1D"/>
    <w:p w14:paraId="52652427" w14:textId="77777777" w:rsidR="00BB4C1D" w:rsidRPr="00BB4C1D" w:rsidRDefault="00BB4C1D" w:rsidP="00BB4C1D">
      <w:pPr>
        <w:rPr>
          <w:b/>
          <w:bCs/>
          <w:lang w:val="en-US" w:eastAsia="x-none"/>
        </w:rPr>
      </w:pPr>
      <w:r w:rsidRPr="00BB4C1D">
        <w:rPr>
          <w:b/>
          <w:bCs/>
          <w:highlight w:val="green"/>
          <w:lang w:val="en-US" w:eastAsia="x-none"/>
        </w:rPr>
        <w:t>Agreement</w:t>
      </w:r>
    </w:p>
    <w:p w14:paraId="0D28C975" w14:textId="77777777" w:rsidR="00BB4C1D" w:rsidRPr="00BB4C1D" w:rsidRDefault="00BB4C1D" w:rsidP="00BB4C1D">
      <w:pPr>
        <w:rPr>
          <w:rFonts w:ascii="Times New Roman" w:hAnsi="Times New Roman"/>
        </w:rPr>
      </w:pPr>
      <w:r w:rsidRPr="00BB4C1D">
        <w:rPr>
          <w:rFonts w:ascii="Times New Roman" w:hAnsi="Times New Roman"/>
        </w:rPr>
        <w:t>For DCI-based adaptation for additional PRACH resources, select only from the following alternatives:</w:t>
      </w:r>
    </w:p>
    <w:p w14:paraId="70C54672"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1: (PRACH resource configuration level) DCI-based adaptation to indicate whether the additional PRACH resources provided by semi-static signalling are available or not</w:t>
      </w:r>
    </w:p>
    <w:p w14:paraId="5B2C856A" w14:textId="77777777" w:rsidR="00BB4C1D" w:rsidRPr="00BB4C1D" w:rsidRDefault="00BB4C1D" w:rsidP="00BB4C1D">
      <w:pPr>
        <w:numPr>
          <w:ilvl w:val="1"/>
          <w:numId w:val="59"/>
        </w:numPr>
        <w:rPr>
          <w:rFonts w:ascii="Times New Roman" w:hAnsi="Times New Roman"/>
        </w:rPr>
      </w:pPr>
      <w:r w:rsidRPr="00BB4C1D">
        <w:rPr>
          <w:rFonts w:ascii="Times New Roman" w:hAnsi="Times New Roman"/>
        </w:rPr>
        <w:t>FFS: details</w:t>
      </w:r>
    </w:p>
    <w:p w14:paraId="5607130A"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2: (subset of PRACH resource level) DCI-based adaptation to indicate whether a subset of the additional PRACH resources provided by semi-static signalling are available or not</w:t>
      </w:r>
    </w:p>
    <w:p w14:paraId="6872572C" w14:textId="77777777" w:rsidR="00BB4C1D" w:rsidRPr="00BB4C1D" w:rsidRDefault="00BB4C1D" w:rsidP="00BB4C1D">
      <w:pPr>
        <w:numPr>
          <w:ilvl w:val="1"/>
          <w:numId w:val="59"/>
        </w:numPr>
        <w:rPr>
          <w:rFonts w:ascii="Times New Roman" w:hAnsi="Times New Roman"/>
          <w:color w:val="FF0000"/>
        </w:rPr>
      </w:pPr>
      <w:r w:rsidRPr="00BB4C1D">
        <w:rPr>
          <w:rFonts w:ascii="Times New Roman" w:hAnsi="Times New Roman"/>
          <w:color w:val="FF0000"/>
        </w:rPr>
        <w:t>FFS: Maximum number of subsets of the additional PRACH resources= [2 or 3 or 4 or 16]</w:t>
      </w:r>
    </w:p>
    <w:p w14:paraId="05872C72" w14:textId="77777777" w:rsidR="00BB4C1D" w:rsidRPr="00BB4C1D" w:rsidRDefault="00BB4C1D" w:rsidP="00BB4C1D">
      <w:pPr>
        <w:numPr>
          <w:ilvl w:val="1"/>
          <w:numId w:val="59"/>
        </w:numPr>
        <w:rPr>
          <w:rFonts w:ascii="Calibri" w:hAnsi="Calibri"/>
          <w:sz w:val="16"/>
          <w:szCs w:val="16"/>
          <w:lang w:val="en-US"/>
        </w:rPr>
      </w:pPr>
      <w:r w:rsidRPr="00BB4C1D">
        <w:rPr>
          <w:rFonts w:ascii="Times New Roman" w:hAnsi="Times New Roman"/>
        </w:rPr>
        <w:t xml:space="preserve">FFS: whether the subset of the additional PRACH resources is in </w:t>
      </w:r>
    </w:p>
    <w:p w14:paraId="2DC0D5C0"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2-1: RO level per SSB</w:t>
      </w:r>
    </w:p>
    <w:p w14:paraId="59D4F367"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2-2: SSB-to-RO mapping cycle level</w:t>
      </w:r>
    </w:p>
    <w:p w14:paraId="598A894A"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2-3: PRACH association period level</w:t>
      </w:r>
    </w:p>
    <w:p w14:paraId="32C1B1A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2-4: PRACH association pattern period level </w:t>
      </w:r>
    </w:p>
    <w:p w14:paraId="4BCA12D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2-5: SFN level</w:t>
      </w:r>
    </w:p>
    <w:p w14:paraId="22427A09"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2-6: Network configured time period</w:t>
      </w:r>
    </w:p>
    <w:p w14:paraId="6ABC49F0" w14:textId="77777777" w:rsidR="00BB4C1D" w:rsidRPr="00F26F27" w:rsidRDefault="00BB4C1D" w:rsidP="00BB4C1D">
      <w:pPr>
        <w:spacing w:line="259" w:lineRule="auto"/>
        <w:rPr>
          <w:rFonts w:ascii="Times New Roman" w:hAnsi="Times New Roman"/>
          <w:b/>
          <w:bCs/>
        </w:rPr>
      </w:pPr>
      <w:r w:rsidRPr="00F26F27">
        <w:rPr>
          <w:rFonts w:ascii="Times New Roman" w:hAnsi="Times New Roman"/>
          <w:b/>
          <w:bCs/>
        </w:rPr>
        <w:t>Conclusion</w:t>
      </w:r>
    </w:p>
    <w:p w14:paraId="546D5EF1" w14:textId="77777777" w:rsidR="00BB4C1D" w:rsidRDefault="00BB4C1D" w:rsidP="00BB4C1D">
      <w:pPr>
        <w:rPr>
          <w:rFonts w:ascii="Times New Roman" w:hAnsi="Times New Roman"/>
        </w:rPr>
      </w:pPr>
      <w:r>
        <w:rPr>
          <w:rFonts w:ascii="Times New Roman" w:hAnsi="Times New Roman"/>
        </w:rPr>
        <w:t>There is no RAN1 consensus to support SSB adaptation in time domain for Rel-19 NES-capable UE’s PCell (connected mode)</w:t>
      </w:r>
    </w:p>
    <w:p w14:paraId="02E02CD4" w14:textId="77777777" w:rsidR="00BB4C1D" w:rsidRDefault="00BB4C1D" w:rsidP="00BB4C1D">
      <w:pPr>
        <w:rPr>
          <w:rFonts w:ascii="Times New Roman" w:hAnsi="Times New Roman"/>
        </w:rPr>
      </w:pPr>
    </w:p>
    <w:p w14:paraId="6D247C5B" w14:textId="77777777" w:rsidR="00BB4C1D" w:rsidRPr="008D3AC1" w:rsidRDefault="00BB4C1D" w:rsidP="00BB4C1D">
      <w:pPr>
        <w:rPr>
          <w:rFonts w:ascii="Times New Roman" w:hAnsi="Times New Roman"/>
          <w:b/>
          <w:bCs/>
        </w:rPr>
      </w:pPr>
      <w:r w:rsidRPr="00613872">
        <w:rPr>
          <w:rFonts w:ascii="Times New Roman" w:hAnsi="Times New Roman"/>
          <w:b/>
          <w:bCs/>
          <w:highlight w:val="darkYellow"/>
        </w:rPr>
        <w:t>Working Assumption</w:t>
      </w:r>
    </w:p>
    <w:p w14:paraId="2BC3A9DF" w14:textId="77777777" w:rsidR="00BB4C1D" w:rsidRDefault="00BB4C1D" w:rsidP="00BB4C1D">
      <w:pPr>
        <w:pStyle w:val="BodyText"/>
        <w:spacing w:after="0"/>
        <w:rPr>
          <w:rFonts w:ascii="Times New Roman" w:hAnsi="Times New Roman"/>
        </w:rPr>
      </w:pPr>
      <w:r>
        <w:rPr>
          <w:rFonts w:ascii="Times New Roman" w:hAnsi="Times New Roman"/>
        </w:rPr>
        <w:t xml:space="preserve">For DCI-based adaptation for additional PRACH resources, </w:t>
      </w:r>
    </w:p>
    <w:p w14:paraId="0C588F54" w14:textId="77777777" w:rsidR="00BB4C1D" w:rsidRPr="00AD4D0D" w:rsidRDefault="00BB4C1D" w:rsidP="00BB4C1D">
      <w:pPr>
        <w:pStyle w:val="BodyText"/>
        <w:numPr>
          <w:ilvl w:val="0"/>
          <w:numId w:val="67"/>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3C7F4FA6"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7B1F6DBD" w14:textId="77777777" w:rsidR="00BB4C1D" w:rsidRPr="00B03165"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FFS: relation (if any) to TRS availability bits / short message indicator in the DCI format  </w:t>
      </w:r>
    </w:p>
    <w:p w14:paraId="7FC1F513"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4EE3DF33" w14:textId="77777777" w:rsidR="00BB4C1D"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16F686C4"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0A9CBB83" w14:textId="77777777" w:rsidR="00BB4C1D" w:rsidRDefault="00BB4C1D" w:rsidP="00BB4C1D">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39D24DCF" w14:textId="77777777" w:rsidR="00BB4C1D" w:rsidRDefault="00BB4C1D" w:rsidP="00BB4C1D">
      <w:pPr>
        <w:pStyle w:val="BodyText"/>
        <w:spacing w:after="0"/>
        <w:rPr>
          <w:rFonts w:ascii="Times New Roman" w:hAnsi="Times New Roman"/>
        </w:rPr>
      </w:pPr>
    </w:p>
    <w:p w14:paraId="4BCEED92" w14:textId="77777777" w:rsidR="00BB4C1D" w:rsidRPr="00D07286" w:rsidRDefault="00BB4C1D" w:rsidP="00BB4C1D">
      <w:pPr>
        <w:rPr>
          <w:b/>
          <w:bCs/>
          <w:lang w:val="en-US" w:eastAsia="x-none"/>
        </w:rPr>
      </w:pPr>
      <w:r w:rsidRPr="00D07286">
        <w:rPr>
          <w:b/>
          <w:bCs/>
          <w:highlight w:val="green"/>
          <w:lang w:val="en-US" w:eastAsia="x-none"/>
        </w:rPr>
        <w:t>Agreement</w:t>
      </w:r>
    </w:p>
    <w:p w14:paraId="5C7CC604" w14:textId="77777777" w:rsidR="00BB4C1D" w:rsidRPr="0035355C" w:rsidRDefault="00BB4C1D" w:rsidP="00BB4C1D">
      <w:pPr>
        <w:rPr>
          <w:rFonts w:ascii="Times New Roman" w:hAnsi="Times New Roman"/>
        </w:rPr>
      </w:pPr>
      <w:r w:rsidRPr="0035355C">
        <w:rPr>
          <w:rFonts w:ascii="Times New Roman" w:hAnsi="Times New Roman"/>
        </w:rPr>
        <w:t>For DCI-based adaptation for additional PRACH resources, select only from the following alternatives:</w:t>
      </w:r>
    </w:p>
    <w:p w14:paraId="39C56856" w14:textId="77777777" w:rsidR="00BB4C1D" w:rsidRPr="0035355C" w:rsidRDefault="00BB4C1D" w:rsidP="00BB4C1D">
      <w:pPr>
        <w:numPr>
          <w:ilvl w:val="0"/>
          <w:numId w:val="59"/>
        </w:numPr>
        <w:rPr>
          <w:rFonts w:ascii="Times New Roman" w:hAnsi="Times New Roman"/>
        </w:rPr>
      </w:pPr>
      <w:r w:rsidRPr="0035355C">
        <w:rPr>
          <w:rFonts w:ascii="Times New Roman" w:hAnsi="Times New Roman"/>
        </w:rPr>
        <w:t>Alt 1: DCI-based adaptation to indicate whether the additional PRACH resources provided by semi-static signalling are available or not</w:t>
      </w:r>
      <w:r w:rsidRPr="0035355C">
        <w:rPr>
          <w:rFonts w:ascii="Times New Roman" w:hAnsi="Times New Roman"/>
          <w:color w:val="FF0000"/>
        </w:rPr>
        <w:t xml:space="preserve"> </w:t>
      </w:r>
    </w:p>
    <w:p w14:paraId="65407FC2" w14:textId="77777777" w:rsidR="00BB4C1D" w:rsidRPr="0035355C" w:rsidRDefault="00BB4C1D" w:rsidP="00BB4C1D">
      <w:pPr>
        <w:numPr>
          <w:ilvl w:val="1"/>
          <w:numId w:val="59"/>
        </w:numPr>
        <w:rPr>
          <w:rFonts w:ascii="Times New Roman" w:hAnsi="Times New Roman"/>
          <w:color w:val="FF0000"/>
        </w:rPr>
      </w:pPr>
      <w:r>
        <w:rPr>
          <w:rFonts w:ascii="Times New Roman" w:hAnsi="Times New Roman"/>
          <w:color w:val="FF0000"/>
        </w:rPr>
        <w:t>[</w:t>
      </w:r>
      <w:r w:rsidRPr="0035355C">
        <w:rPr>
          <w:rFonts w:ascii="Times New Roman" w:hAnsi="Times New Roman"/>
          <w:color w:val="FF0000"/>
        </w:rPr>
        <w:t xml:space="preserve">DCI </w:t>
      </w:r>
      <w:r>
        <w:rPr>
          <w:rFonts w:ascii="Times New Roman" w:hAnsi="Times New Roman"/>
          <w:color w:val="FF0000"/>
        </w:rPr>
        <w:t>payload</w:t>
      </w:r>
      <w:r w:rsidRPr="0035355C">
        <w:rPr>
          <w:rFonts w:ascii="Times New Roman" w:hAnsi="Times New Roman"/>
          <w:color w:val="FF0000"/>
        </w:rPr>
        <w:t xml:space="preserve"> size = 1 bit</w:t>
      </w:r>
      <w:r>
        <w:rPr>
          <w:rFonts w:ascii="Times New Roman" w:hAnsi="Times New Roman"/>
          <w:color w:val="FF0000"/>
        </w:rPr>
        <w:t>]</w:t>
      </w:r>
    </w:p>
    <w:p w14:paraId="7672317B" w14:textId="77777777" w:rsidR="00BB4C1D" w:rsidRDefault="00BB4C1D" w:rsidP="00BB4C1D">
      <w:pPr>
        <w:numPr>
          <w:ilvl w:val="1"/>
          <w:numId w:val="59"/>
        </w:numPr>
        <w:tabs>
          <w:tab w:val="left" w:pos="1440"/>
        </w:tabs>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15E12D21" w14:textId="77777777" w:rsidR="00BB4C1D" w:rsidRPr="0035355C" w:rsidRDefault="00BB4C1D" w:rsidP="00BB4C1D">
      <w:pPr>
        <w:numPr>
          <w:ilvl w:val="1"/>
          <w:numId w:val="59"/>
        </w:numPr>
        <w:rPr>
          <w:rFonts w:ascii="Times New Roman" w:hAnsi="Times New Roman"/>
        </w:rPr>
      </w:pPr>
      <w:r w:rsidRPr="0035355C">
        <w:rPr>
          <w:rFonts w:ascii="Times New Roman" w:hAnsi="Times New Roman"/>
        </w:rPr>
        <w:t>FFS: details</w:t>
      </w:r>
    </w:p>
    <w:p w14:paraId="7A8CFEC3" w14:textId="77777777" w:rsidR="00BB4C1D" w:rsidRDefault="00BB4C1D" w:rsidP="00BB4C1D">
      <w:pPr>
        <w:rPr>
          <w:rFonts w:ascii="Times New Roman" w:hAnsi="Times New Roman"/>
        </w:rPr>
      </w:pPr>
    </w:p>
    <w:p w14:paraId="16949837" w14:textId="77777777" w:rsidR="00BB4C1D" w:rsidRPr="00C43B38" w:rsidRDefault="00BB4C1D" w:rsidP="00BB4C1D">
      <w:pPr>
        <w:rPr>
          <w:rFonts w:ascii="Times New Roman" w:hAnsi="Times New Roman"/>
          <w:b/>
          <w:bCs/>
        </w:rPr>
      </w:pPr>
      <w:r w:rsidRPr="00AF0A63">
        <w:rPr>
          <w:rFonts w:ascii="Times New Roman" w:hAnsi="Times New Roman"/>
          <w:b/>
          <w:bCs/>
          <w:highlight w:val="green"/>
        </w:rPr>
        <w:t>Agreement</w:t>
      </w:r>
    </w:p>
    <w:p w14:paraId="5DA021F6" w14:textId="77777777" w:rsidR="00BB4C1D" w:rsidRDefault="00BB4C1D" w:rsidP="00BB4C1D">
      <w:pPr>
        <w:pStyle w:val="BodyText"/>
        <w:spacing w:after="0"/>
        <w:rPr>
          <w:rFonts w:ascii="Times New Roman" w:hAnsi="Times New Roman"/>
        </w:rPr>
      </w:pPr>
      <w:r>
        <w:rPr>
          <w:rFonts w:ascii="Times New Roman" w:hAnsi="Times New Roman"/>
        </w:rPr>
        <w:t xml:space="preserve">Confirm the following working assumption from RAN1#118bis. </w:t>
      </w:r>
    </w:p>
    <w:p w14:paraId="6343CC1B" w14:textId="77777777" w:rsidR="00BB4C1D" w:rsidRPr="00C43B38" w:rsidRDefault="00BB4C1D" w:rsidP="00BB4C1D">
      <w:pPr>
        <w:rPr>
          <w:rFonts w:ascii="Times New Roman" w:hAnsi="Times New Roman"/>
          <w:b/>
          <w:bCs/>
        </w:rPr>
      </w:pPr>
      <w:r w:rsidRPr="00C43B38">
        <w:rPr>
          <w:rFonts w:ascii="Times New Roman" w:hAnsi="Times New Roman"/>
          <w:b/>
          <w:bCs/>
          <w:highlight w:val="darkYellow"/>
        </w:rPr>
        <w:t>Working Assumption</w:t>
      </w:r>
    </w:p>
    <w:p w14:paraId="3AFA1DAC" w14:textId="77777777" w:rsidR="00BB4C1D" w:rsidRPr="00C43B38" w:rsidRDefault="00BB4C1D" w:rsidP="00BB4C1D">
      <w:pPr>
        <w:rPr>
          <w:rFonts w:ascii="Times New Roman" w:hAnsi="Times New Roman"/>
        </w:rPr>
      </w:pPr>
      <w:bookmarkStart w:id="81" w:name="_Hlk182811792"/>
      <w:r w:rsidRPr="00C43B38">
        <w:rPr>
          <w:rFonts w:ascii="Times New Roman" w:hAnsi="Times New Roman"/>
        </w:rPr>
        <w:t xml:space="preserve">For DCI-based adaptation for additional PRACH resources, </w:t>
      </w:r>
      <w:bookmarkEnd w:id="81"/>
      <w:r w:rsidRPr="00C43B38">
        <w:rPr>
          <w:rFonts w:ascii="Times New Roman" w:hAnsi="Times New Roman"/>
        </w:rPr>
        <w:t>at least DCI format 1_0 can carry the adaptation indication for UEs in idle/inactive and connected mode.</w:t>
      </w:r>
    </w:p>
    <w:p w14:paraId="28511E9C" w14:textId="77777777" w:rsidR="00BB4C1D" w:rsidRPr="00C43B38" w:rsidRDefault="00BB4C1D" w:rsidP="00BB4C1D">
      <w:pPr>
        <w:pStyle w:val="ListParagraph"/>
        <w:numPr>
          <w:ilvl w:val="0"/>
          <w:numId w:val="31"/>
        </w:numPr>
        <w:ind w:leftChars="0"/>
        <w:rPr>
          <w:rFonts w:ascii="Times New Roman" w:hAnsi="Times New Roman"/>
        </w:rPr>
      </w:pPr>
      <w:r w:rsidRPr="00C43B38">
        <w:rPr>
          <w:rFonts w:ascii="Times New Roman" w:hAnsi="Times New Roman"/>
        </w:rPr>
        <w:t>P-RNTI is used</w:t>
      </w:r>
    </w:p>
    <w:p w14:paraId="64646BE7" w14:textId="77777777" w:rsidR="00A234A5" w:rsidRDefault="00A234A5" w:rsidP="00A234A5">
      <w:pPr>
        <w:rPr>
          <w:lang w:eastAsia="x-none"/>
        </w:rPr>
      </w:pPr>
    </w:p>
    <w:p w14:paraId="15D4802A" w14:textId="77777777" w:rsidR="000078DA" w:rsidRDefault="000078DA" w:rsidP="000078DA">
      <w:pPr>
        <w:pStyle w:val="Heading3"/>
      </w:pPr>
      <w:bookmarkStart w:id="82" w:name="_Toc191054449"/>
      <w:bookmarkStart w:id="83" w:name="_Toc198903917"/>
      <w:r w:rsidRPr="002A760B">
        <w:t>RAN1#120</w:t>
      </w:r>
      <w:bookmarkEnd w:id="82"/>
      <w:bookmarkEnd w:id="83"/>
    </w:p>
    <w:p w14:paraId="14457B24" w14:textId="77777777" w:rsidR="000078DA" w:rsidRPr="005B2EDE" w:rsidRDefault="000078DA" w:rsidP="000078DA">
      <w:pPr>
        <w:rPr>
          <w:lang w:eastAsia="x-none"/>
        </w:rPr>
      </w:pPr>
    </w:p>
    <w:p w14:paraId="4891D5AD"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1DBF3BE2" w14:textId="77777777" w:rsidR="000078DA" w:rsidRPr="005B2EDE" w:rsidRDefault="000078DA" w:rsidP="000078DA">
      <w:pPr>
        <w:rPr>
          <w:rFonts w:cs="Times"/>
        </w:rPr>
      </w:pPr>
      <w:r w:rsidRPr="005B2EDE">
        <w:rPr>
          <w:rFonts w:cs="Times"/>
        </w:rPr>
        <w:lastRenderedPageBreak/>
        <w:t xml:space="preserve">For adaptation of PRACH in time-domain, for determining the additional PRACH resources in time-domain, </w:t>
      </w:r>
    </w:p>
    <w:p w14:paraId="4C6909CB" w14:textId="77777777" w:rsidR="000078DA" w:rsidRPr="005B2EDE" w:rsidRDefault="000078DA" w:rsidP="000078DA">
      <w:pPr>
        <w:numPr>
          <w:ilvl w:val="0"/>
          <w:numId w:val="61"/>
        </w:numPr>
        <w:ind w:right="150"/>
        <w:rPr>
          <w:rFonts w:cs="Times"/>
          <w:lang w:val="en-US"/>
        </w:rPr>
      </w:pPr>
      <w:r w:rsidRPr="005B2EDE">
        <w:rPr>
          <w:rFonts w:cs="Times"/>
          <w:lang w:eastAsia="x-none"/>
        </w:rPr>
        <w:t>When an additional RO is overlapped with legacy valid RO in both time and frequency domain, the additional RO is invalid before the SSB-RO mapping</w:t>
      </w:r>
    </w:p>
    <w:p w14:paraId="74A98F87" w14:textId="77777777" w:rsidR="000078DA" w:rsidRPr="005B2EDE" w:rsidRDefault="000078DA" w:rsidP="000078DA">
      <w:pPr>
        <w:numPr>
          <w:ilvl w:val="1"/>
          <w:numId w:val="61"/>
        </w:numPr>
        <w:ind w:right="150"/>
        <w:rPr>
          <w:rFonts w:cs="Times"/>
          <w:lang w:val="en-US"/>
        </w:rPr>
      </w:pPr>
      <w:r w:rsidRPr="005B2EDE">
        <w:rPr>
          <w:rFonts w:cs="Times"/>
          <w:lang w:eastAsia="x-none"/>
        </w:rPr>
        <w:t>Note: the overlapped RO for legacy resource is not impacted</w:t>
      </w:r>
    </w:p>
    <w:p w14:paraId="27F425A1" w14:textId="77777777" w:rsidR="000078DA" w:rsidRPr="005B2EDE" w:rsidRDefault="000078DA" w:rsidP="000078DA">
      <w:pPr>
        <w:numPr>
          <w:ilvl w:val="1"/>
          <w:numId w:val="61"/>
        </w:numPr>
        <w:ind w:right="150"/>
        <w:rPr>
          <w:rFonts w:cs="Times"/>
          <w:lang w:val="en-US"/>
        </w:rPr>
      </w:pPr>
      <w:r w:rsidRPr="005B2EDE">
        <w:rPr>
          <w:rFonts w:cs="Times"/>
          <w:lang w:eastAsia="x-none"/>
        </w:rPr>
        <w:t>FFS: Clarification on configuration of legacy ROs</w:t>
      </w:r>
    </w:p>
    <w:p w14:paraId="5C54676E" w14:textId="77777777" w:rsidR="000078DA" w:rsidRPr="005B2EDE" w:rsidRDefault="000078DA" w:rsidP="000078DA">
      <w:pPr>
        <w:rPr>
          <w:rFonts w:cs="Times"/>
          <w:lang w:eastAsia="x-none"/>
        </w:rPr>
      </w:pPr>
    </w:p>
    <w:p w14:paraId="2D10CDEA" w14:textId="77777777" w:rsidR="000078DA" w:rsidRPr="005B2EDE" w:rsidRDefault="000078DA" w:rsidP="000078DA">
      <w:pPr>
        <w:rPr>
          <w:rFonts w:cs="Times"/>
          <w:b/>
          <w:bCs/>
        </w:rPr>
      </w:pPr>
      <w:r w:rsidRPr="005B2EDE">
        <w:rPr>
          <w:rFonts w:cs="Times"/>
          <w:b/>
          <w:bCs/>
        </w:rPr>
        <w:t>Conclusion</w:t>
      </w:r>
    </w:p>
    <w:p w14:paraId="78B85382" w14:textId="77777777" w:rsidR="000078DA" w:rsidRPr="005B2EDE" w:rsidRDefault="000078DA" w:rsidP="000078DA">
      <w:pPr>
        <w:rPr>
          <w:rFonts w:cs="Times"/>
        </w:rPr>
      </w:pPr>
      <w:r w:rsidRPr="005B2EDE">
        <w:rPr>
          <w:rFonts w:cs="Times"/>
        </w:rPr>
        <w:t>There is no RAN1 consensus to support the following in Rel-19</w:t>
      </w:r>
    </w:p>
    <w:p w14:paraId="5268A9B2"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cs="Times"/>
          <w:lang w:eastAsia="x-none"/>
        </w:rPr>
      </w:pPr>
      <w:r w:rsidRPr="005B2EDE">
        <w:rPr>
          <w:rFonts w:cs="Times"/>
          <w:lang w:eastAsia="x-none"/>
        </w:rPr>
        <w:t>New SSB burst periodicity values other than the legacy values (i.e., 5 ms, 10 ms, 20 ms, 40 ms, 80 ms, or 160 ms).</w:t>
      </w:r>
    </w:p>
    <w:p w14:paraId="1442FB17"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New UE trigger </w:t>
      </w:r>
    </w:p>
    <w:p w14:paraId="68A76AA2"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 xml:space="preserve">Adapting the transmitted number of SSBs within a SSB burst </w:t>
      </w:r>
    </w:p>
    <w:p w14:paraId="79B2BB6A"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Adaptation of the time domain positions of SSBs within a burst</w:t>
      </w:r>
    </w:p>
    <w:p w14:paraId="58CCC74B" w14:textId="77777777" w:rsidR="000078DA" w:rsidRPr="005B2EDE" w:rsidRDefault="000078DA" w:rsidP="000078DA">
      <w:pPr>
        <w:rPr>
          <w:rFonts w:cs="Times"/>
        </w:rPr>
      </w:pPr>
    </w:p>
    <w:p w14:paraId="430676C4" w14:textId="77777777" w:rsidR="000078DA" w:rsidRPr="005B2EDE" w:rsidRDefault="000078DA" w:rsidP="000078DA">
      <w:pPr>
        <w:rPr>
          <w:rFonts w:cs="Times"/>
          <w:b/>
          <w:bCs/>
        </w:rPr>
      </w:pPr>
      <w:r w:rsidRPr="005B2EDE">
        <w:rPr>
          <w:rFonts w:cs="Times"/>
          <w:b/>
          <w:bCs/>
        </w:rPr>
        <w:t>Conclusion</w:t>
      </w:r>
    </w:p>
    <w:p w14:paraId="6A0713F8" w14:textId="77777777" w:rsidR="000078DA" w:rsidRPr="005B2EDE" w:rsidRDefault="000078DA" w:rsidP="000078DA">
      <w:pPr>
        <w:rPr>
          <w:rFonts w:cs="Times"/>
          <w:lang w:eastAsia="x-none"/>
        </w:rPr>
      </w:pPr>
      <w:r w:rsidRPr="005B2EDE">
        <w:rPr>
          <w:rFonts w:cs="Times"/>
          <w:lang w:eastAsia="x-none"/>
        </w:rPr>
        <w:t>There is no RAN1 consensus to support time domain adaptation for CD-SSB in Rel-19 for SCell</w:t>
      </w:r>
    </w:p>
    <w:p w14:paraId="2C95F7F9" w14:textId="77777777" w:rsidR="000078DA" w:rsidRPr="005B2EDE" w:rsidRDefault="000078DA" w:rsidP="000078DA">
      <w:pPr>
        <w:rPr>
          <w:rFonts w:cs="Times"/>
          <w:lang w:eastAsia="x-none"/>
        </w:rPr>
      </w:pPr>
    </w:p>
    <w:p w14:paraId="1056CDFF"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6D296E80" w14:textId="77777777" w:rsidR="000078DA" w:rsidRPr="005B2EDE" w:rsidRDefault="000078DA" w:rsidP="000078DA">
      <w:pPr>
        <w:rPr>
          <w:rFonts w:cs="Times"/>
        </w:rPr>
      </w:pPr>
      <w:r w:rsidRPr="005B2EDE">
        <w:rPr>
          <w:rFonts w:cs="Times"/>
        </w:rPr>
        <w:t>For adaptation of SSB in time-domain, support the following to adapt SSB burst periodicity for an SCell</w:t>
      </w:r>
    </w:p>
    <w:p w14:paraId="69810D8C"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UE is configured with SSB burst periodicity using legacy signalling for the SCell </w:t>
      </w:r>
    </w:p>
    <w:p w14:paraId="16F1A72D"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UE is configured with X additional SSB burst periodicity for the SCell</w:t>
      </w:r>
    </w:p>
    <w:p w14:paraId="4FA731BA"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FFS: Value of X</w:t>
      </w:r>
    </w:p>
    <w:p w14:paraId="5C2B983E"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color w:val="FF0000"/>
          <w:lang w:eastAsia="x-none"/>
        </w:rPr>
      </w:pPr>
      <w:r w:rsidRPr="005B2EDE">
        <w:rPr>
          <w:rFonts w:cs="Times"/>
          <w:color w:val="FF0000"/>
          <w:lang w:eastAsia="x-none"/>
        </w:rPr>
        <w:t>SSB occasions with larger periodicity are subset of the SSB occasions with shorter periodicity</w:t>
      </w:r>
    </w:p>
    <w:p w14:paraId="0F7C5D0A"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t>FFS: Whether there is specification impact</w:t>
      </w:r>
    </w:p>
    <w:p w14:paraId="310A0C4B"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t>Note: This does not impact the discussion on OD-SSB</w:t>
      </w:r>
    </w:p>
    <w:p w14:paraId="698673E8"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For switching the periodicity, down-select between </w:t>
      </w:r>
    </w:p>
    <w:p w14:paraId="6619833D"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(MAC-CE) </w:t>
      </w:r>
    </w:p>
    <w:p w14:paraId="7BCCB3F1"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MAC-CE details for SSB burst periodicity adaptation is up to RAN2.</w:t>
      </w:r>
    </w:p>
    <w:p w14:paraId="77201D42"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(DCI)</w:t>
      </w:r>
    </w:p>
    <w:p w14:paraId="260F5ECB"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Alt 1-3: DCI based signalling is used</w:t>
      </w:r>
    </w:p>
    <w:p w14:paraId="36B4684A" w14:textId="77777777" w:rsidR="000078DA" w:rsidRPr="005B2EDE" w:rsidRDefault="000078DA" w:rsidP="000078DA">
      <w:pPr>
        <w:rPr>
          <w:lang w:eastAsia="x-none"/>
        </w:rPr>
      </w:pPr>
    </w:p>
    <w:p w14:paraId="4211B0DB"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3BBA9075" w14:textId="77777777" w:rsidR="000078DA" w:rsidRPr="005B2EDE" w:rsidRDefault="000078DA" w:rsidP="000078DA">
      <w:pPr>
        <w:rPr>
          <w:rFonts w:ascii="Times New Roman" w:hAnsi="Times New Roman"/>
        </w:rPr>
      </w:pPr>
      <w:r w:rsidRPr="005B2EDE">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7F44BC9B"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UE behaviour (e.g. applicable resources for PRACH mask index) when it is indicated of additional PRACH resource(s)</w:t>
      </w:r>
    </w:p>
    <w:p w14:paraId="0B0479ED"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Details on how to reuse existing bit for the 1-bit indication</w:t>
      </w:r>
    </w:p>
    <w:p w14:paraId="45C63710" w14:textId="77777777" w:rsidR="000078DA" w:rsidRPr="005B2EDE" w:rsidRDefault="000078DA" w:rsidP="000078DA">
      <w:pPr>
        <w:rPr>
          <w:lang w:eastAsia="x-none"/>
        </w:rPr>
      </w:pPr>
    </w:p>
    <w:p w14:paraId="603B42F8" w14:textId="77777777" w:rsidR="000078DA" w:rsidRPr="005B2EDE" w:rsidRDefault="000078DA" w:rsidP="000078DA">
      <w:pPr>
        <w:rPr>
          <w:b/>
          <w:bCs/>
          <w:lang w:eastAsia="x-none"/>
        </w:rPr>
      </w:pPr>
      <w:r w:rsidRPr="005B2EDE">
        <w:rPr>
          <w:b/>
          <w:bCs/>
          <w:highlight w:val="green"/>
          <w:lang w:eastAsia="x-none"/>
        </w:rPr>
        <w:t>Agreement</w:t>
      </w:r>
    </w:p>
    <w:p w14:paraId="5C84FBFC" w14:textId="77777777" w:rsidR="000078DA" w:rsidRPr="005B2EDE" w:rsidRDefault="000078DA" w:rsidP="000078DA">
      <w:pPr>
        <w:rPr>
          <w:lang w:eastAsia="x-none"/>
        </w:rPr>
      </w:pPr>
      <w:r w:rsidRPr="005B2EDE">
        <w:rPr>
          <w:lang w:eastAsia="x-none"/>
        </w:rPr>
        <w:t>For DCI-based adaptation for additional PRACH resources, DCI 1_0 with P-RNTI indicates the availability information for additional PRACH resource from a reference point and for a validity time duration</w:t>
      </w:r>
    </w:p>
    <w:p w14:paraId="74C3CEDB" w14:textId="77777777" w:rsidR="000078DA" w:rsidRPr="005B2EDE" w:rsidRDefault="000078DA" w:rsidP="000078DA">
      <w:pPr>
        <w:numPr>
          <w:ilvl w:val="0"/>
          <w:numId w:val="31"/>
        </w:numPr>
        <w:rPr>
          <w:lang w:eastAsia="x-none"/>
        </w:rPr>
      </w:pPr>
      <w:r w:rsidRPr="005B2EDE">
        <w:rPr>
          <w:lang w:eastAsia="x-none"/>
        </w:rPr>
        <w:t>FFS: Validity time duration for availability is configured by higher layer signaling or predefined</w:t>
      </w:r>
    </w:p>
    <w:p w14:paraId="16E39F5F" w14:textId="77777777" w:rsidR="000078DA" w:rsidRPr="005B2EDE" w:rsidRDefault="000078DA" w:rsidP="000078DA">
      <w:pPr>
        <w:numPr>
          <w:ilvl w:val="0"/>
          <w:numId w:val="31"/>
        </w:numPr>
        <w:rPr>
          <w:lang w:eastAsia="x-none"/>
        </w:rPr>
      </w:pPr>
      <w:r w:rsidRPr="005B2EDE">
        <w:rPr>
          <w:lang w:eastAsia="x-none"/>
        </w:rPr>
        <w:t>FFS: Location of the reference point defined in the specification</w:t>
      </w:r>
    </w:p>
    <w:p w14:paraId="3565C412" w14:textId="77777777" w:rsidR="000078DA" w:rsidRPr="005B2EDE" w:rsidRDefault="000078DA" w:rsidP="000078DA">
      <w:pPr>
        <w:numPr>
          <w:ilvl w:val="0"/>
          <w:numId w:val="31"/>
        </w:numPr>
        <w:rPr>
          <w:lang w:eastAsia="x-none"/>
        </w:rPr>
      </w:pPr>
      <w:r w:rsidRPr="005B2EDE">
        <w:rPr>
          <w:lang w:eastAsia="x-none"/>
        </w:rPr>
        <w:t>FFS: Value/granularity of the validity time duration.</w:t>
      </w:r>
    </w:p>
    <w:p w14:paraId="1C1FC819" w14:textId="77777777" w:rsidR="000078DA" w:rsidRPr="005B2EDE" w:rsidRDefault="000078DA" w:rsidP="000078DA">
      <w:pPr>
        <w:numPr>
          <w:ilvl w:val="0"/>
          <w:numId w:val="31"/>
        </w:numPr>
        <w:rPr>
          <w:lang w:eastAsia="x-none"/>
        </w:rPr>
      </w:pPr>
      <w:r w:rsidRPr="005B2EDE">
        <w:rPr>
          <w:lang w:eastAsia="x-none"/>
        </w:rPr>
        <w:t>FFS: Whether DCI can be used to explicitly deactivate the additional PRACH resources</w:t>
      </w:r>
    </w:p>
    <w:p w14:paraId="0A4C2D98" w14:textId="77777777" w:rsidR="000078DA" w:rsidRPr="005B2EDE" w:rsidRDefault="000078DA" w:rsidP="000078DA">
      <w:pPr>
        <w:rPr>
          <w:szCs w:val="20"/>
          <w:lang w:eastAsia="x-none"/>
        </w:rPr>
      </w:pPr>
    </w:p>
    <w:p w14:paraId="277DD0C6" w14:textId="77777777" w:rsidR="000078DA" w:rsidRPr="005B2EDE" w:rsidRDefault="000078DA" w:rsidP="000078DA">
      <w:pPr>
        <w:rPr>
          <w:b/>
          <w:bCs/>
        </w:rPr>
      </w:pPr>
      <w:r w:rsidRPr="005B2EDE">
        <w:rPr>
          <w:b/>
          <w:bCs/>
          <w:highlight w:val="green"/>
        </w:rPr>
        <w:t>Agreement</w:t>
      </w:r>
    </w:p>
    <w:p w14:paraId="20BF0A62" w14:textId="77777777" w:rsidR="000078DA" w:rsidRPr="005B2EDE" w:rsidRDefault="000078DA" w:rsidP="000078DA">
      <w:pPr>
        <w:rPr>
          <w:rFonts w:cs="Times"/>
          <w:color w:val="000000"/>
        </w:rPr>
      </w:pPr>
      <w:r w:rsidRPr="005B2EDE">
        <w:rPr>
          <w:rFonts w:cs="Times"/>
          <w:color w:val="000000"/>
        </w:rPr>
        <w:t xml:space="preserve">For DCI-based adaptation for additional PRACH resources, support optional semi-static signalling of a single PRACH mask to identify the subset of the additional PRACH resources </w:t>
      </w:r>
    </w:p>
    <w:p w14:paraId="5BFE0BE5"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The mask is applicable at unit of </w:t>
      </w:r>
    </w:p>
    <w:p w14:paraId="3C1B362B"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 xml:space="preserve">Alt 1: PRACH association period </w:t>
      </w:r>
    </w:p>
    <w:p w14:paraId="7AF9F1A0"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Alt 2: PRACH association pattern period</w:t>
      </w:r>
    </w:p>
    <w:p w14:paraId="61B77771"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Alt 3: SFN level</w:t>
      </w:r>
    </w:p>
    <w:p w14:paraId="566E0EAE"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PRACH association period is determined based on valid additional ROs only.</w:t>
      </w:r>
    </w:p>
    <w:p w14:paraId="573600E0"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mask is applied after valid RO determination and SSB-RO mapping.</w:t>
      </w:r>
    </w:p>
    <w:p w14:paraId="4DCC7F25"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9368C41"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This is applicable at least for adaptation for DCI 1_0 with P-RNTI </w:t>
      </w:r>
    </w:p>
    <w:p w14:paraId="7CAF5CF8"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DCI does not indicate PRACH mask selection</w:t>
      </w:r>
    </w:p>
    <w:p w14:paraId="6E8EA19C"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FFS: how the mask is identified </w:t>
      </w:r>
    </w:p>
    <w:p w14:paraId="70DABFE6" w14:textId="77777777" w:rsidR="000078DA" w:rsidRPr="005B2EDE" w:rsidRDefault="000078DA" w:rsidP="003A0C71">
      <w:pPr>
        <w:numPr>
          <w:ilvl w:val="1"/>
          <w:numId w:val="70"/>
        </w:numPr>
        <w:contextualSpacing/>
        <w:rPr>
          <w:rFonts w:cs="Times"/>
          <w:lang w:eastAsia="x-none"/>
        </w:rPr>
      </w:pPr>
      <w:r w:rsidRPr="005B2EDE">
        <w:rPr>
          <w:rFonts w:cs="Times"/>
          <w:lang w:eastAsia="x-none"/>
        </w:rPr>
        <w:lastRenderedPageBreak/>
        <w:t>Option 1: The PRACH mask is from a PRACH mask table</w:t>
      </w:r>
    </w:p>
    <w:p w14:paraId="1300DFDB" w14:textId="77777777" w:rsidR="000078DA" w:rsidRPr="005B2EDE" w:rsidRDefault="000078DA" w:rsidP="003A0C71">
      <w:pPr>
        <w:numPr>
          <w:ilvl w:val="2"/>
          <w:numId w:val="70"/>
        </w:numPr>
        <w:contextualSpacing/>
        <w:rPr>
          <w:rFonts w:cs="Times"/>
          <w:lang w:eastAsia="x-none"/>
        </w:rPr>
      </w:pPr>
      <w:r w:rsidRPr="005B2EDE">
        <w:rPr>
          <w:rFonts w:cs="Times"/>
          <w:lang w:eastAsia="x-none"/>
        </w:rPr>
        <w:t>Pre-defined table with N=[4 or 8 or 16] rows</w:t>
      </w:r>
    </w:p>
    <w:p w14:paraId="23988D6E" w14:textId="77777777" w:rsidR="000078DA" w:rsidRPr="005B2EDE" w:rsidRDefault="000078DA" w:rsidP="003A0C71">
      <w:pPr>
        <w:numPr>
          <w:ilvl w:val="2"/>
          <w:numId w:val="70"/>
        </w:numPr>
        <w:contextualSpacing/>
        <w:rPr>
          <w:rFonts w:cs="Times"/>
          <w:lang w:eastAsia="x-none"/>
        </w:rPr>
      </w:pPr>
      <w:r w:rsidRPr="005B2EDE">
        <w:rPr>
          <w:rFonts w:cs="Times"/>
        </w:rPr>
        <w:t xml:space="preserve">The semi-static signalling indicates a PRACH mask index </w:t>
      </w:r>
    </w:p>
    <w:p w14:paraId="2E7689A2" w14:textId="77777777" w:rsidR="000078DA" w:rsidRPr="005B2EDE" w:rsidRDefault="000078DA" w:rsidP="003A0C71">
      <w:pPr>
        <w:numPr>
          <w:ilvl w:val="1"/>
          <w:numId w:val="70"/>
        </w:numPr>
        <w:contextualSpacing/>
        <w:rPr>
          <w:rFonts w:cs="Times"/>
          <w:lang w:eastAsia="x-none"/>
        </w:rPr>
      </w:pPr>
      <w:r w:rsidRPr="005B2EDE">
        <w:rPr>
          <w:rFonts w:cs="Times"/>
          <w:lang w:eastAsia="x-none"/>
        </w:rPr>
        <w:t>Option 2: The PRACH mask is based on configuration parameters e.g. bitmap at SFN-level, periodic time domain window, …</w:t>
      </w:r>
    </w:p>
    <w:p w14:paraId="148AC912" w14:textId="77777777" w:rsidR="000078DA" w:rsidRPr="005B2EDE" w:rsidRDefault="000078DA" w:rsidP="000078DA">
      <w:pPr>
        <w:rPr>
          <w:rFonts w:ascii="Times New Roman" w:hAnsi="Times New Roman"/>
        </w:rPr>
      </w:pPr>
    </w:p>
    <w:p w14:paraId="2B507A60" w14:textId="77777777" w:rsidR="000078DA" w:rsidRPr="005B2EDE" w:rsidRDefault="000078DA" w:rsidP="000078DA">
      <w:pPr>
        <w:rPr>
          <w:b/>
          <w:bCs/>
          <w:szCs w:val="20"/>
          <w:lang w:eastAsia="x-none"/>
        </w:rPr>
      </w:pPr>
      <w:r w:rsidRPr="005B2EDE">
        <w:rPr>
          <w:b/>
          <w:bCs/>
          <w:szCs w:val="20"/>
          <w:highlight w:val="green"/>
          <w:lang w:eastAsia="x-none"/>
        </w:rPr>
        <w:t>Agreement</w:t>
      </w:r>
    </w:p>
    <w:p w14:paraId="49738F9D" w14:textId="77777777" w:rsidR="000078DA" w:rsidRPr="005B2EDE" w:rsidRDefault="000078DA" w:rsidP="000078DA">
      <w:pPr>
        <w:numPr>
          <w:ilvl w:val="0"/>
          <w:numId w:val="31"/>
        </w:numPr>
        <w:rPr>
          <w:szCs w:val="20"/>
          <w:lang w:eastAsia="x-none"/>
        </w:rPr>
      </w:pPr>
      <w:r w:rsidRPr="005B2EDE">
        <w:rPr>
          <w:szCs w:val="20"/>
          <w:lang w:eastAsia="x-none"/>
        </w:rPr>
        <w:t>Separate configuration of Msg1-FDM for the additional PRACH resources at least for 4-step RACH is supported</w:t>
      </w:r>
    </w:p>
    <w:p w14:paraId="71595299" w14:textId="77777777" w:rsidR="000078DA" w:rsidRPr="005B2EDE" w:rsidRDefault="000078DA" w:rsidP="000078DA">
      <w:pPr>
        <w:numPr>
          <w:ilvl w:val="1"/>
          <w:numId w:val="31"/>
        </w:numPr>
        <w:rPr>
          <w:szCs w:val="20"/>
          <w:lang w:eastAsia="x-none"/>
        </w:rPr>
      </w:pPr>
      <w:r w:rsidRPr="005B2EDE">
        <w:rPr>
          <w:szCs w:val="20"/>
          <w:lang w:eastAsia="x-none"/>
        </w:rPr>
        <w:t>UE is not expected to be configured such that there are more than 8 FDM-ed valid ROs (legacy + additional ROs)</w:t>
      </w:r>
    </w:p>
    <w:p w14:paraId="0AC2AC40" w14:textId="77777777" w:rsidR="000078DA" w:rsidRPr="005B2EDE" w:rsidRDefault="000078DA" w:rsidP="000078DA">
      <w:pPr>
        <w:numPr>
          <w:ilvl w:val="1"/>
          <w:numId w:val="31"/>
        </w:numPr>
        <w:rPr>
          <w:szCs w:val="20"/>
          <w:lang w:eastAsia="x-none"/>
        </w:rPr>
      </w:pPr>
      <w:r w:rsidRPr="005B2EDE">
        <w:rPr>
          <w:szCs w:val="20"/>
          <w:lang w:eastAsia="x-none"/>
        </w:rPr>
        <w:t>FFS: When there is no configuration of Msg1-FDM</w:t>
      </w:r>
    </w:p>
    <w:p w14:paraId="6956BFAE" w14:textId="77777777" w:rsidR="000078DA" w:rsidRPr="005B2EDE" w:rsidRDefault="000078DA" w:rsidP="000078DA">
      <w:pPr>
        <w:numPr>
          <w:ilvl w:val="0"/>
          <w:numId w:val="31"/>
        </w:numPr>
        <w:rPr>
          <w:szCs w:val="20"/>
          <w:lang w:eastAsia="x-none"/>
        </w:rPr>
      </w:pPr>
      <w:r w:rsidRPr="005B2EDE">
        <w:rPr>
          <w:szCs w:val="20"/>
          <w:lang w:eastAsia="x-none"/>
        </w:rPr>
        <w:t>Separate configuration of number of SSB per RO is supported</w:t>
      </w:r>
    </w:p>
    <w:p w14:paraId="40046B66" w14:textId="77777777" w:rsidR="000078DA" w:rsidRPr="005B2EDE" w:rsidRDefault="000078DA" w:rsidP="000078DA">
      <w:pPr>
        <w:rPr>
          <w:szCs w:val="20"/>
        </w:rPr>
      </w:pPr>
    </w:p>
    <w:p w14:paraId="04990532"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b/>
          <w:bCs/>
        </w:rPr>
      </w:pPr>
      <w:r w:rsidRPr="005B2EDE">
        <w:rPr>
          <w:rFonts w:ascii="Times New Roman" w:hAnsi="Times New Roman"/>
          <w:b/>
          <w:bCs/>
          <w:highlight w:val="green"/>
        </w:rPr>
        <w:t>Agreement</w:t>
      </w:r>
    </w:p>
    <w:p w14:paraId="7D68FA2B" w14:textId="77777777" w:rsidR="000078DA" w:rsidRPr="005B2EDE" w:rsidRDefault="000078DA" w:rsidP="000078DA">
      <w:pPr>
        <w:rPr>
          <w:rFonts w:ascii="Times New Roman" w:hAnsi="Times New Roman"/>
        </w:rPr>
      </w:pPr>
      <w:r w:rsidRPr="005B2EDE">
        <w:rPr>
          <w:rFonts w:ascii="Times New Roman" w:hAnsi="Times New Roman"/>
        </w:rPr>
        <w:t>Study the following options for the reference point (for the availability information of additional PRACH resources indicated by DCI 1_0 with P-RNTI</w:t>
      </w:r>
      <w:r w:rsidRPr="005B2EDE">
        <w:rPr>
          <w:rFonts w:ascii="Times New Roman" w:hAnsi="Times New Roman"/>
          <w:color w:val="FF0000"/>
        </w:rPr>
        <w:t xml:space="preserve"> in a PF</w:t>
      </w:r>
      <w:r w:rsidRPr="005B2EDE">
        <w:rPr>
          <w:rFonts w:ascii="Times New Roman" w:hAnsi="Times New Roman"/>
        </w:rPr>
        <w:t xml:space="preserve">) for RRC idle/inactive mode UE and RRC connected mode UE, </w:t>
      </w:r>
    </w:p>
    <w:p w14:paraId="3F524DDD"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1: SFN of the first PF from the next I-DRX cycle </w:t>
      </w:r>
    </w:p>
    <w:p w14:paraId="5381F612"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2: SFN of the first PF from the current I-DRX cycle </w:t>
      </w:r>
    </w:p>
    <w:p w14:paraId="3BC9E1C3"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Option 3: From the first frame of the first PRACH association period after UE receives the DCI</w:t>
      </w:r>
    </w:p>
    <w:p w14:paraId="4AE6CBC8"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4: From the first frame of the current SI modification period </w:t>
      </w:r>
    </w:p>
    <w:p w14:paraId="13249E9C"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Option 5: From the first frame of the next SI modification period</w:t>
      </w:r>
    </w:p>
    <w:p w14:paraId="7EE5902C" w14:textId="77777777" w:rsidR="000078DA" w:rsidRPr="005B2EDE" w:rsidRDefault="000078DA" w:rsidP="000078DA">
      <w:pPr>
        <w:rPr>
          <w:rFonts w:ascii="Times New Roman" w:eastAsia="Malgun Gothic" w:hAnsi="Times New Roman"/>
        </w:rPr>
      </w:pPr>
    </w:p>
    <w:p w14:paraId="47D8EF74" w14:textId="77777777" w:rsidR="000078DA" w:rsidRPr="005B2EDE" w:rsidRDefault="000078DA" w:rsidP="000078DA">
      <w:pPr>
        <w:rPr>
          <w:b/>
          <w:bCs/>
          <w:szCs w:val="20"/>
          <w:lang w:eastAsia="x-none"/>
        </w:rPr>
      </w:pPr>
      <w:r w:rsidRPr="005B2EDE">
        <w:rPr>
          <w:b/>
          <w:bCs/>
          <w:szCs w:val="20"/>
          <w:highlight w:val="green"/>
          <w:lang w:eastAsia="x-none"/>
        </w:rPr>
        <w:t>Agreement</w:t>
      </w:r>
    </w:p>
    <w:p w14:paraId="68671E90" w14:textId="77777777" w:rsidR="000078DA" w:rsidRPr="005B2EDE" w:rsidRDefault="000078DA" w:rsidP="000078DA">
      <w:pPr>
        <w:rPr>
          <w:rFonts w:ascii="Times New Roman" w:hAnsi="Times New Roman"/>
        </w:rPr>
      </w:pPr>
      <w:r w:rsidRPr="005B2EDE">
        <w:rPr>
          <w:rFonts w:ascii="Times New Roman" w:hAnsi="Times New Roman"/>
        </w:rPr>
        <w:t>For adaptation of SSB in time-domain, for adapting SSB burst periodicity for an SCell</w:t>
      </w:r>
    </w:p>
    <w:p w14:paraId="570C69F4"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Support group common DCI signalling for switching the SSB burst periodicity using DCI format 2_9 with [</w:t>
      </w:r>
      <w:r w:rsidRPr="005B2EDE">
        <w:rPr>
          <w:rFonts w:ascii="Times New Roman" w:hAnsi="Times New Roman"/>
          <w:i/>
          <w:iCs/>
          <w:lang w:eastAsia="x-none"/>
        </w:rPr>
        <w:t>cellDTRX-RNTI]</w:t>
      </w:r>
    </w:p>
    <w:p w14:paraId="1249A836"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FFS: which scenario(s) is this applicable for (e.g. as defined in 9.5.1)</w:t>
      </w:r>
    </w:p>
    <w:p w14:paraId="2EC6C8AE"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rPr>
      </w:pPr>
      <w:r w:rsidRPr="005B2EDE">
        <w:rPr>
          <w:rFonts w:ascii="Times New Roman" w:hAnsi="Times New Roman"/>
        </w:rPr>
        <w:t>Note: Above does not prevent RAN2 from designing a MAC CE based on OD-SSB feature and also used for SSB burst adaptation</w:t>
      </w:r>
    </w:p>
    <w:p w14:paraId="1B0D835F" w14:textId="77777777" w:rsidR="000078DA" w:rsidRPr="005B2EDE" w:rsidRDefault="000078DA" w:rsidP="000078DA">
      <w:pPr>
        <w:rPr>
          <w:rFonts w:ascii="Times New Roman" w:eastAsia="Malgun Gothic" w:hAnsi="Times New Roman"/>
        </w:rPr>
      </w:pPr>
    </w:p>
    <w:p w14:paraId="650A5DDB" w14:textId="77777777" w:rsidR="00686CF8" w:rsidRDefault="00686CF8" w:rsidP="00686CF8">
      <w:pPr>
        <w:pStyle w:val="Heading3"/>
      </w:pPr>
      <w:bookmarkStart w:id="84" w:name="_Toc191054450"/>
      <w:bookmarkStart w:id="85" w:name="_Toc198903918"/>
      <w:r w:rsidRPr="002A760B">
        <w:t>RAN1#120bis</w:t>
      </w:r>
      <w:bookmarkEnd w:id="84"/>
      <w:bookmarkEnd w:id="85"/>
      <w:r w:rsidRPr="000C01E5">
        <w:t xml:space="preserve"> </w:t>
      </w:r>
    </w:p>
    <w:p w14:paraId="59BF8E9F" w14:textId="77777777" w:rsidR="00686CF8" w:rsidRDefault="00686CF8" w:rsidP="00686CF8">
      <w:pPr>
        <w:rPr>
          <w:lang w:eastAsia="x-none"/>
        </w:rPr>
      </w:pPr>
    </w:p>
    <w:p w14:paraId="24CF5177" w14:textId="77777777" w:rsidR="00686CF8" w:rsidRPr="00990E76" w:rsidRDefault="00686CF8" w:rsidP="00686CF8">
      <w:pPr>
        <w:rPr>
          <w:b/>
          <w:bCs/>
          <w:lang w:eastAsia="x-none"/>
        </w:rPr>
      </w:pPr>
      <w:r w:rsidRPr="00990E76">
        <w:rPr>
          <w:b/>
          <w:bCs/>
          <w:highlight w:val="green"/>
          <w:lang w:eastAsia="x-none"/>
        </w:rPr>
        <w:t>Agreement</w:t>
      </w:r>
    </w:p>
    <w:p w14:paraId="407504B1" w14:textId="77777777" w:rsidR="00686CF8" w:rsidRPr="00990E76" w:rsidRDefault="00686CF8" w:rsidP="00686CF8">
      <w:pPr>
        <w:rPr>
          <w:rFonts w:cs="Times"/>
        </w:rPr>
      </w:pPr>
      <w:r w:rsidRPr="00990E76">
        <w:rPr>
          <w:rFonts w:cs="Times"/>
        </w:rPr>
        <w:t xml:space="preserve">For adaptation of PRACH in time-domain, </w:t>
      </w:r>
      <w:r w:rsidRPr="00990E76">
        <w:t xml:space="preserve">at least for 4-step RACH, at least for DCI 1_0 with P-RNTI, </w:t>
      </w:r>
    </w:p>
    <w:p w14:paraId="6441D88F" w14:textId="77777777" w:rsidR="00686CF8" w:rsidRPr="00990E76" w:rsidRDefault="00686CF8" w:rsidP="003A0C71">
      <w:pPr>
        <w:numPr>
          <w:ilvl w:val="0"/>
          <w:numId w:val="73"/>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Support configuration of the additional PRACH resources within [the same] RACH-</w:t>
      </w:r>
      <w:proofErr w:type="spellStart"/>
      <w:r w:rsidRPr="00990E76">
        <w:rPr>
          <w:rFonts w:ascii="Times New Roman" w:hAnsi="Times New Roman"/>
        </w:rPr>
        <w:t>ConfigCommon</w:t>
      </w:r>
      <w:proofErr w:type="spellEnd"/>
      <w:r w:rsidRPr="00990E76">
        <w:rPr>
          <w:rFonts w:ascii="Times New Roman" w:hAnsi="Times New Roman"/>
        </w:rPr>
        <w:t xml:space="preserve"> in SIB1 used to configure the legacy PRACH resources </w:t>
      </w:r>
    </w:p>
    <w:p w14:paraId="4D1DD31F" w14:textId="77777777" w:rsidR="00686CF8" w:rsidRPr="00990E76" w:rsidRDefault="00686CF8" w:rsidP="003A0C71">
      <w:pPr>
        <w:numPr>
          <w:ilvl w:val="1"/>
          <w:numId w:val="73"/>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the legacy PRACH resources used for ‘additional RO validation before the SSB-RO mapping’ are configured in the RACH-</w:t>
      </w:r>
      <w:proofErr w:type="spellStart"/>
      <w:r w:rsidRPr="00990E76">
        <w:rPr>
          <w:rFonts w:ascii="Times New Roman" w:hAnsi="Times New Roman"/>
        </w:rPr>
        <w:t>ConfigCommon</w:t>
      </w:r>
      <w:proofErr w:type="spellEnd"/>
    </w:p>
    <w:p w14:paraId="0C3918B1" w14:textId="77777777" w:rsidR="00686CF8" w:rsidRPr="00990E76" w:rsidRDefault="00686CF8" w:rsidP="00686CF8">
      <w:pPr>
        <w:rPr>
          <w:b/>
          <w:bCs/>
          <w:lang w:eastAsia="x-none"/>
        </w:rPr>
      </w:pPr>
      <w:r w:rsidRPr="00990E76">
        <w:rPr>
          <w:b/>
          <w:bCs/>
          <w:highlight w:val="green"/>
          <w:lang w:eastAsia="x-none"/>
        </w:rPr>
        <w:t>Agreement</w:t>
      </w:r>
    </w:p>
    <w:p w14:paraId="0574FC45" w14:textId="77777777" w:rsidR="00686CF8" w:rsidRPr="00990E76" w:rsidRDefault="00686CF8" w:rsidP="00686CF8">
      <w:pPr>
        <w:jc w:val="both"/>
        <w:rPr>
          <w:rFonts w:ascii="Times New Roman" w:hAnsi="Times New Roman"/>
          <w:lang w:eastAsia="x-none"/>
        </w:rPr>
      </w:pPr>
      <w:r w:rsidRPr="00990E76">
        <w:rPr>
          <w:rFonts w:ascii="Times New Roman" w:hAnsi="Times New Roman"/>
          <w:lang w:eastAsia="x-none"/>
        </w:rPr>
        <w:t xml:space="preserve">For DCI-based adaptation for additional PRACH resources, the following 1-bit field is used for adaptation indication in DCI format 1_0 with P-RNTI </w:t>
      </w:r>
    </w:p>
    <w:p w14:paraId="73FE9EDB"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Use one bit from the Bits 5-8 within the Short Message field (from upper layers)</w:t>
      </w:r>
    </w:p>
    <w:p w14:paraId="0A2135D1"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Send LS to RAN2 to confirm the use of this bit.</w:t>
      </w:r>
    </w:p>
    <w:p w14:paraId="371A48F3" w14:textId="77777777" w:rsidR="00686CF8" w:rsidRPr="00990E76" w:rsidRDefault="00686CF8" w:rsidP="00686CF8">
      <w:pPr>
        <w:overflowPunct w:val="0"/>
        <w:autoSpaceDE w:val="0"/>
        <w:autoSpaceDN w:val="0"/>
        <w:adjustRightInd w:val="0"/>
        <w:jc w:val="both"/>
        <w:textAlignment w:val="baseline"/>
        <w:rPr>
          <w:rFonts w:ascii="Times New Roman" w:hAnsi="Times New Roman"/>
          <w:lang w:eastAsia="x-none"/>
        </w:rPr>
      </w:pPr>
      <w:r w:rsidRPr="00990E76">
        <w:rPr>
          <w:rFonts w:ascii="Times New Roman" w:hAnsi="Times New Roman"/>
          <w:lang w:eastAsia="x-none"/>
        </w:rPr>
        <w:t>Above applies for cell that transmits the DCI for connected UEs and IDLE/INACTIVE mode UEs</w:t>
      </w:r>
    </w:p>
    <w:p w14:paraId="066D6AB2" w14:textId="77777777" w:rsidR="00686CF8" w:rsidRPr="00990E76" w:rsidRDefault="00686CF8" w:rsidP="00686CF8">
      <w:pPr>
        <w:rPr>
          <w:lang w:eastAsia="x-none"/>
        </w:rPr>
      </w:pPr>
    </w:p>
    <w:p w14:paraId="2EA2EF07" w14:textId="77777777" w:rsidR="00686CF8" w:rsidRPr="00990E76" w:rsidRDefault="00686CF8" w:rsidP="00686CF8">
      <w:pPr>
        <w:rPr>
          <w:b/>
          <w:bCs/>
          <w:lang w:eastAsia="x-none"/>
        </w:rPr>
      </w:pPr>
      <w:r w:rsidRPr="00990E76">
        <w:rPr>
          <w:b/>
          <w:bCs/>
          <w:highlight w:val="green"/>
          <w:lang w:eastAsia="x-none"/>
        </w:rPr>
        <w:t>Agreement</w:t>
      </w:r>
    </w:p>
    <w:p w14:paraId="3BB8BA82" w14:textId="77777777" w:rsidR="00686CF8" w:rsidRPr="00990E76" w:rsidRDefault="00686CF8" w:rsidP="00686CF8">
      <w:pPr>
        <w:jc w:val="both"/>
        <w:rPr>
          <w:rFonts w:ascii="Times New Roman" w:hAnsi="Times New Roman"/>
          <w:lang w:eastAsia="x-none"/>
        </w:rPr>
      </w:pPr>
      <w:r w:rsidRPr="00990E76">
        <w:rPr>
          <w:rFonts w:ascii="Times New Roman" w:hAnsi="Times New Roman"/>
          <w:lang w:eastAsia="x-none"/>
        </w:rPr>
        <w:t xml:space="preserve">For DCI-based adaptation for additional PRACH resources, for the availability information of additional PRACH resources indicated by DCI 1_0 with P-RNTI </w:t>
      </w:r>
    </w:p>
    <w:p w14:paraId="38D7D456"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the validity duration is configured via higher layer signalling.</w:t>
      </w:r>
    </w:p>
    <w:p w14:paraId="4AF9A92E" w14:textId="77777777" w:rsidR="00686CF8" w:rsidRPr="00990E76" w:rsidRDefault="00686CF8" w:rsidP="00686CF8">
      <w:pPr>
        <w:rPr>
          <w:lang w:eastAsia="x-none"/>
        </w:rPr>
      </w:pPr>
    </w:p>
    <w:p w14:paraId="66DC1D8E" w14:textId="77777777" w:rsidR="00686CF8" w:rsidRPr="00990E76" w:rsidRDefault="00686CF8" w:rsidP="00686CF8">
      <w:pPr>
        <w:rPr>
          <w:b/>
          <w:bCs/>
          <w:lang w:eastAsia="x-none"/>
        </w:rPr>
      </w:pPr>
      <w:r w:rsidRPr="00990E76">
        <w:rPr>
          <w:b/>
          <w:bCs/>
          <w:highlight w:val="green"/>
          <w:lang w:eastAsia="x-none"/>
        </w:rPr>
        <w:t>Agreement</w:t>
      </w:r>
    </w:p>
    <w:p w14:paraId="2566B43E" w14:textId="77777777" w:rsidR="00686CF8" w:rsidRPr="00990E76" w:rsidRDefault="00686CF8" w:rsidP="00686CF8">
      <w:pPr>
        <w:rPr>
          <w:rFonts w:cs="Times"/>
          <w:color w:val="000000"/>
        </w:rPr>
      </w:pPr>
      <w:r w:rsidRPr="00990E76">
        <w:rPr>
          <w:rFonts w:cs="Times"/>
          <w:color w:val="000000"/>
        </w:rPr>
        <w:t>For DCI-based adaptation for additional PRACH resources, PRACH mask that identifies the subset of the additional PRACH resources is applicable at unit of</w:t>
      </w:r>
    </w:p>
    <w:p w14:paraId="701D7853"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cs="Times"/>
          <w:color w:val="000000"/>
          <w:lang w:eastAsia="x-none"/>
        </w:rPr>
      </w:pPr>
      <w:r w:rsidRPr="00990E76">
        <w:rPr>
          <w:rFonts w:cs="Times"/>
          <w:color w:val="000000"/>
          <w:lang w:eastAsia="x-none"/>
        </w:rPr>
        <w:t xml:space="preserve">PRACH association period </w:t>
      </w:r>
    </w:p>
    <w:p w14:paraId="359E0522"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cs="Times"/>
          <w:color w:val="000000"/>
          <w:lang w:eastAsia="x-none"/>
        </w:rPr>
      </w:pPr>
      <w:r w:rsidRPr="00990E76">
        <w:rPr>
          <w:rFonts w:cs="Times"/>
          <w:color w:val="000000"/>
          <w:lang w:eastAsia="x-none"/>
        </w:rPr>
        <w:t xml:space="preserve">This PRACH mask applies to every [configured] </w:t>
      </w:r>
      <w:r w:rsidRPr="00990E76">
        <w:rPr>
          <w:rFonts w:cs="Times"/>
          <w:i/>
          <w:iCs/>
          <w:color w:val="000000"/>
          <w:lang w:eastAsia="x-none"/>
        </w:rPr>
        <w:t>K</w:t>
      </w:r>
      <w:r w:rsidRPr="00990E76">
        <w:rPr>
          <w:rFonts w:cs="Times"/>
          <w:color w:val="000000"/>
          <w:lang w:eastAsia="x-none"/>
        </w:rPr>
        <w:t xml:space="preserve"> SSB RO association pattern period(s)</w:t>
      </w:r>
    </w:p>
    <w:p w14:paraId="0A37C24C" w14:textId="77777777" w:rsidR="00686CF8" w:rsidRPr="00990E76" w:rsidRDefault="00686CF8" w:rsidP="00686CF8">
      <w:pPr>
        <w:rPr>
          <w:lang w:eastAsia="x-none"/>
        </w:rPr>
      </w:pPr>
    </w:p>
    <w:p w14:paraId="18258207" w14:textId="77777777" w:rsidR="00686CF8" w:rsidRPr="00990E76" w:rsidRDefault="00686CF8" w:rsidP="00686CF8">
      <w:pPr>
        <w:rPr>
          <w:rFonts w:cs="Times"/>
          <w:lang w:val="en-US" w:eastAsia="x-none"/>
        </w:rPr>
      </w:pPr>
      <w:r w:rsidRPr="00990E76">
        <w:rPr>
          <w:rFonts w:cs="Times"/>
          <w:b/>
          <w:highlight w:val="green"/>
          <w:lang w:val="en-US"/>
        </w:rPr>
        <w:t>Agreement</w:t>
      </w:r>
    </w:p>
    <w:p w14:paraId="71FA04A8" w14:textId="77777777" w:rsidR="00686CF8" w:rsidRPr="00990E76" w:rsidRDefault="00686CF8" w:rsidP="00686CF8">
      <w:pPr>
        <w:rPr>
          <w:rFonts w:ascii="Times New Roman" w:hAnsi="Times New Roman"/>
        </w:rPr>
      </w:pPr>
      <w:r w:rsidRPr="00990E76">
        <w:rPr>
          <w:rFonts w:ascii="Times New Roman" w:hAnsi="Times New Roman"/>
        </w:rPr>
        <w:t xml:space="preserve">For adaptation of SSB in time-domain, for DCI 2_9-based SSB burst periodicity adaptation for an </w:t>
      </w:r>
      <w:proofErr w:type="spellStart"/>
      <w:r w:rsidRPr="00990E76">
        <w:rPr>
          <w:rFonts w:ascii="Times New Roman" w:hAnsi="Times New Roman"/>
        </w:rPr>
        <w:t>SCell</w:t>
      </w:r>
      <w:proofErr w:type="spellEnd"/>
      <w:r w:rsidRPr="00990E76">
        <w:rPr>
          <w:rFonts w:ascii="Times New Roman" w:hAnsi="Times New Roman"/>
        </w:rPr>
        <w:t xml:space="preserve">, </w:t>
      </w:r>
    </w:p>
    <w:p w14:paraId="1F919120"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rPr>
      </w:pPr>
      <w:r w:rsidRPr="00990E76">
        <w:rPr>
          <w:rFonts w:ascii="Times New Roman" w:hAnsi="Times New Roman"/>
        </w:rPr>
        <w:lastRenderedPageBreak/>
        <w:t xml:space="preserve">The DCI is scrambled a new RNTI, </w:t>
      </w:r>
    </w:p>
    <w:p w14:paraId="2E794846" w14:textId="77777777" w:rsidR="00686CF8" w:rsidRPr="00990E76" w:rsidRDefault="00686CF8" w:rsidP="00686CF8">
      <w:pPr>
        <w:numPr>
          <w:ilvl w:val="1"/>
          <w:numId w:val="31"/>
        </w:numPr>
        <w:overflowPunct w:val="0"/>
        <w:autoSpaceDE w:val="0"/>
        <w:autoSpaceDN w:val="0"/>
        <w:adjustRightInd w:val="0"/>
        <w:spacing w:after="120"/>
        <w:ind w:left="1080"/>
        <w:contextualSpacing/>
        <w:jc w:val="both"/>
        <w:textAlignment w:val="baseline"/>
        <w:rPr>
          <w:rFonts w:ascii="Times New Roman" w:hAnsi="Times New Roman"/>
        </w:rPr>
      </w:pPr>
      <w:r w:rsidRPr="00990E76">
        <w:rPr>
          <w:rFonts w:ascii="Times New Roman" w:hAnsi="Times New Roman"/>
        </w:rPr>
        <w:t xml:space="preserve">Same search space and DCI size as that of cell DTX/DRX DCI if </w:t>
      </w:r>
      <w:proofErr w:type="spellStart"/>
      <w:r w:rsidRPr="00990E76">
        <w:rPr>
          <w:rFonts w:ascii="Times New Roman" w:hAnsi="Times New Roman"/>
        </w:rPr>
        <w:t>gNB</w:t>
      </w:r>
      <w:proofErr w:type="spellEnd"/>
      <w:r w:rsidRPr="00990E76">
        <w:rPr>
          <w:rFonts w:ascii="Times New Roman" w:hAnsi="Times New Roman"/>
        </w:rPr>
        <w:t xml:space="preserve"> configures both</w:t>
      </w:r>
    </w:p>
    <w:p w14:paraId="7DD6827D" w14:textId="77777777" w:rsidR="00686CF8" w:rsidRPr="00990E76" w:rsidRDefault="00686CF8" w:rsidP="00686CF8">
      <w:pPr>
        <w:ind w:left="360"/>
        <w:contextualSpacing/>
        <w:rPr>
          <w:rFonts w:ascii="Times New Roman" w:hAnsi="Times New Roman"/>
        </w:rPr>
      </w:pPr>
    </w:p>
    <w:p w14:paraId="2958E62E" w14:textId="77777777" w:rsidR="00686CF8" w:rsidRPr="00990E76" w:rsidRDefault="00686CF8" w:rsidP="00686CF8">
      <w:pPr>
        <w:rPr>
          <w:rFonts w:cs="Times"/>
          <w:lang w:val="en-US" w:eastAsia="x-none"/>
        </w:rPr>
      </w:pPr>
      <w:r w:rsidRPr="00990E76">
        <w:rPr>
          <w:rFonts w:cs="Times"/>
          <w:b/>
          <w:highlight w:val="green"/>
          <w:lang w:val="en-US"/>
        </w:rPr>
        <w:t>Agreement</w:t>
      </w:r>
    </w:p>
    <w:p w14:paraId="5283346C" w14:textId="77777777" w:rsidR="00686CF8" w:rsidRPr="00990E76" w:rsidRDefault="00686CF8" w:rsidP="00686CF8">
      <w:pPr>
        <w:rPr>
          <w:rFonts w:ascii="Times New Roman" w:hAnsi="Times New Roman"/>
        </w:rPr>
      </w:pPr>
      <w:r w:rsidRPr="00990E76">
        <w:rPr>
          <w:rFonts w:ascii="Times New Roman" w:hAnsi="Times New Roman"/>
        </w:rPr>
        <w:t xml:space="preserve">For DCI 2_9-based SSB burst periodicity adaptation for an </w:t>
      </w:r>
      <w:proofErr w:type="spellStart"/>
      <w:r w:rsidRPr="00990E76">
        <w:rPr>
          <w:rFonts w:ascii="Times New Roman" w:hAnsi="Times New Roman"/>
        </w:rPr>
        <w:t>SCell</w:t>
      </w:r>
      <w:proofErr w:type="spellEnd"/>
    </w:p>
    <w:p w14:paraId="0E7EF88A"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 xml:space="preserve">the starting location of the information block for SSB burst periodicity indication for a </w:t>
      </w:r>
      <w:proofErr w:type="spellStart"/>
      <w:r w:rsidRPr="00990E76">
        <w:rPr>
          <w:rFonts w:ascii="Times New Roman" w:hAnsi="Times New Roman"/>
          <w:lang w:eastAsia="x-none"/>
        </w:rPr>
        <w:t>SCell</w:t>
      </w:r>
      <w:proofErr w:type="spellEnd"/>
      <w:r w:rsidRPr="00990E76">
        <w:rPr>
          <w:rFonts w:ascii="Times New Roman" w:hAnsi="Times New Roman"/>
          <w:lang w:eastAsia="x-none"/>
        </w:rPr>
        <w:t xml:space="preserve"> within the DCI format 2_9 is configured using a new RRC parameter </w:t>
      </w:r>
    </w:p>
    <w:p w14:paraId="38118FCA"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 xml:space="preserve">the length of the information block is given by ceil(log2(1+X)), where UE is configured with X additional SSB burst periodicities for the </w:t>
      </w:r>
      <w:proofErr w:type="spellStart"/>
      <w:r w:rsidRPr="00990E76">
        <w:rPr>
          <w:rFonts w:ascii="Times New Roman" w:hAnsi="Times New Roman"/>
          <w:lang w:eastAsia="x-none"/>
        </w:rPr>
        <w:t>SCell</w:t>
      </w:r>
      <w:proofErr w:type="spellEnd"/>
    </w:p>
    <w:p w14:paraId="14C60111" w14:textId="77777777" w:rsidR="00686CF8" w:rsidRPr="00990E76" w:rsidRDefault="00686CF8" w:rsidP="00686CF8">
      <w:pPr>
        <w:ind w:left="1080"/>
        <w:contextualSpacing/>
        <w:rPr>
          <w:rFonts w:ascii="Times New Roman" w:hAnsi="Times New Roman"/>
        </w:rPr>
      </w:pPr>
    </w:p>
    <w:p w14:paraId="0B23A3FF" w14:textId="77777777" w:rsidR="00686CF8" w:rsidRPr="00990E76" w:rsidRDefault="00686CF8" w:rsidP="00686CF8">
      <w:pPr>
        <w:rPr>
          <w:rFonts w:cs="Times"/>
          <w:lang w:val="en-US" w:eastAsia="x-none"/>
        </w:rPr>
      </w:pPr>
      <w:r w:rsidRPr="00990E76">
        <w:rPr>
          <w:rFonts w:cs="Times"/>
          <w:b/>
          <w:highlight w:val="green"/>
          <w:lang w:val="en-US"/>
        </w:rPr>
        <w:t>Agreement</w:t>
      </w:r>
    </w:p>
    <w:p w14:paraId="715737AA" w14:textId="77777777" w:rsidR="00686CF8" w:rsidRPr="00990E76" w:rsidRDefault="00686CF8" w:rsidP="00686CF8">
      <w:pPr>
        <w:rPr>
          <w:rFonts w:cs="Times"/>
        </w:rPr>
      </w:pPr>
      <w:r w:rsidRPr="00990E76">
        <w:rPr>
          <w:rFonts w:cs="Times"/>
        </w:rPr>
        <w:t>For adaptation of SSB in time-domain, UE can be configured with X (&lt;=</w:t>
      </w:r>
      <w:proofErr w:type="spellStart"/>
      <w:r w:rsidRPr="00990E76">
        <w:rPr>
          <w:rFonts w:cs="Times"/>
        </w:rPr>
        <w:t>Xmax</w:t>
      </w:r>
      <w:proofErr w:type="spellEnd"/>
      <w:r w:rsidRPr="00990E76">
        <w:rPr>
          <w:rFonts w:cs="Times"/>
        </w:rPr>
        <w:t xml:space="preserve">) additional SSB burst periodicities for an </w:t>
      </w:r>
      <w:proofErr w:type="spellStart"/>
      <w:r w:rsidRPr="00990E76">
        <w:rPr>
          <w:rFonts w:cs="Times"/>
        </w:rPr>
        <w:t>SCell</w:t>
      </w:r>
      <w:proofErr w:type="spellEnd"/>
      <w:r w:rsidRPr="00990E76">
        <w:rPr>
          <w:rFonts w:cs="Times"/>
        </w:rPr>
        <w:t>.</w:t>
      </w:r>
    </w:p>
    <w:p w14:paraId="39FF6048" w14:textId="77777777" w:rsidR="00686CF8" w:rsidRPr="00990E76" w:rsidRDefault="00686CF8" w:rsidP="003A0C71">
      <w:pPr>
        <w:numPr>
          <w:ilvl w:val="0"/>
          <w:numId w:val="72"/>
        </w:numPr>
        <w:tabs>
          <w:tab w:val="left" w:pos="432"/>
        </w:tabs>
        <w:overflowPunct w:val="0"/>
        <w:autoSpaceDE w:val="0"/>
        <w:autoSpaceDN w:val="0"/>
        <w:adjustRightInd w:val="0"/>
        <w:spacing w:after="120"/>
        <w:contextualSpacing/>
        <w:jc w:val="both"/>
        <w:textAlignment w:val="baseline"/>
        <w:rPr>
          <w:rFonts w:cs="Times"/>
        </w:rPr>
      </w:pPr>
      <w:proofErr w:type="spellStart"/>
      <w:r w:rsidRPr="00990E76">
        <w:rPr>
          <w:rFonts w:cs="Times"/>
          <w:lang w:eastAsia="x-none"/>
        </w:rPr>
        <w:t>Xmax</w:t>
      </w:r>
      <w:proofErr w:type="spellEnd"/>
      <w:r w:rsidRPr="00990E76">
        <w:rPr>
          <w:rFonts w:cs="Times"/>
          <w:lang w:eastAsia="x-none"/>
        </w:rPr>
        <w:t>=2</w:t>
      </w:r>
    </w:p>
    <w:p w14:paraId="151D76D0" w14:textId="77777777" w:rsidR="00686CF8" w:rsidRPr="00990E76" w:rsidRDefault="00686CF8" w:rsidP="00686CF8">
      <w:pPr>
        <w:rPr>
          <w:lang w:val="it-IT" w:eastAsia="x-none"/>
        </w:rPr>
      </w:pPr>
    </w:p>
    <w:p w14:paraId="2663B612" w14:textId="77777777" w:rsidR="00686CF8" w:rsidRPr="00990E76" w:rsidRDefault="00686CF8" w:rsidP="00686CF8">
      <w:pPr>
        <w:rPr>
          <w:rFonts w:cs="Times"/>
          <w:lang w:val="en-US" w:eastAsia="x-none"/>
        </w:rPr>
      </w:pPr>
      <w:r w:rsidRPr="00990E76">
        <w:rPr>
          <w:rFonts w:cs="Times"/>
          <w:b/>
          <w:highlight w:val="green"/>
          <w:lang w:val="en-US"/>
        </w:rPr>
        <w:t>Agreement</w:t>
      </w:r>
    </w:p>
    <w:p w14:paraId="5A4CA655" w14:textId="77777777" w:rsidR="00686CF8" w:rsidRPr="00990E76" w:rsidRDefault="00686CF8" w:rsidP="00686CF8">
      <w:r w:rsidRPr="00990E76">
        <w:t>Separate configuration of the following parameters for the additional PRACH resources at least for 4-step RACH is supported</w:t>
      </w:r>
    </w:p>
    <w:p w14:paraId="4995E3E5"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CB-</w:t>
      </w:r>
      <w:proofErr w:type="spellStart"/>
      <w:r w:rsidRPr="00990E76">
        <w:rPr>
          <w:rFonts w:ascii="Times New Roman" w:hAnsi="Times New Roman"/>
          <w:lang w:eastAsia="x-none"/>
        </w:rPr>
        <w:t>PreamblesPerSSB</w:t>
      </w:r>
      <w:proofErr w:type="spellEnd"/>
    </w:p>
    <w:p w14:paraId="165499F1" w14:textId="77777777" w:rsidR="00686CF8" w:rsidRPr="00990E76" w:rsidRDefault="00686CF8" w:rsidP="00686CF8">
      <w:pPr>
        <w:rPr>
          <w:lang w:val="it-IT" w:eastAsia="x-none"/>
        </w:rPr>
      </w:pPr>
    </w:p>
    <w:p w14:paraId="46A26C8C" w14:textId="77777777" w:rsidR="00686CF8" w:rsidRPr="00990E76" w:rsidRDefault="00686CF8" w:rsidP="00686CF8">
      <w:pPr>
        <w:rPr>
          <w:rFonts w:cs="Times"/>
          <w:lang w:val="en-US" w:eastAsia="x-none"/>
        </w:rPr>
      </w:pPr>
      <w:r w:rsidRPr="00990E76">
        <w:rPr>
          <w:rFonts w:cs="Times"/>
          <w:b/>
          <w:highlight w:val="green"/>
          <w:lang w:val="en-US"/>
        </w:rPr>
        <w:t>Agreement</w:t>
      </w:r>
    </w:p>
    <w:p w14:paraId="602B00F6" w14:textId="77777777" w:rsidR="00686CF8" w:rsidRPr="00990E76" w:rsidRDefault="00686CF8" w:rsidP="00686CF8">
      <w:pPr>
        <w:rPr>
          <w:lang w:val="en-US" w:eastAsia="x-none"/>
        </w:rPr>
      </w:pPr>
      <w:r w:rsidRPr="00990E76">
        <w:rPr>
          <w:lang w:val="en-US" w:eastAsia="x-none"/>
        </w:rPr>
        <w:t>LS on DCI-based PRACH adaptation endorsed with the ACTION part modified compared to draft LS in R1-2503085 as follows:</w:t>
      </w:r>
    </w:p>
    <w:p w14:paraId="6CD0CFDB"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cs="Times"/>
          <w:i/>
          <w:iCs/>
          <w:lang w:val="en-US" w:eastAsia="x-none"/>
        </w:rPr>
      </w:pPr>
      <w:r w:rsidRPr="00990E76">
        <w:rPr>
          <w:rFonts w:cs="Times"/>
          <w:b/>
          <w:i/>
          <w:iCs/>
          <w:lang w:val="en-US" w:eastAsia="x-none"/>
        </w:rPr>
        <w:t xml:space="preserve">ACTION: </w:t>
      </w:r>
      <w:r w:rsidRPr="00990E76">
        <w:rPr>
          <w:rFonts w:cs="Times"/>
          <w:i/>
          <w:iCs/>
          <w:lang w:val="en-US" w:eastAsia="x-none"/>
        </w:rPr>
        <w:t>RAN1 respectfully asks RAN2 to confirm whether the use of above bit is feasible.</w:t>
      </w:r>
    </w:p>
    <w:p w14:paraId="21C2F361" w14:textId="77777777" w:rsidR="00686CF8" w:rsidRPr="00990E76" w:rsidRDefault="00686CF8" w:rsidP="00686CF8">
      <w:pPr>
        <w:rPr>
          <w:lang w:val="en-US" w:eastAsia="x-none"/>
        </w:rPr>
      </w:pPr>
      <w:r w:rsidRPr="00990E76">
        <w:rPr>
          <w:highlight w:val="green"/>
          <w:lang w:val="en-US" w:eastAsia="x-none"/>
        </w:rPr>
        <w:t>Final LS in R1-2503086.</w:t>
      </w:r>
    </w:p>
    <w:p w14:paraId="4EFF9C97" w14:textId="77777777" w:rsidR="00686CF8" w:rsidRPr="00990E76" w:rsidRDefault="00686CF8" w:rsidP="00686CF8">
      <w:pPr>
        <w:rPr>
          <w:lang w:val="it-IT" w:eastAsia="x-none"/>
        </w:rPr>
      </w:pPr>
    </w:p>
    <w:p w14:paraId="3F272A37" w14:textId="77777777" w:rsidR="00686CF8" w:rsidRPr="00990E76" w:rsidRDefault="00686CF8" w:rsidP="00686CF8">
      <w:pPr>
        <w:rPr>
          <w:rFonts w:cs="Times"/>
          <w:lang w:val="en-US" w:eastAsia="x-none"/>
        </w:rPr>
      </w:pPr>
      <w:r w:rsidRPr="00990E76">
        <w:rPr>
          <w:rFonts w:cs="Times"/>
          <w:b/>
          <w:highlight w:val="green"/>
          <w:lang w:val="en-US"/>
        </w:rPr>
        <w:t>Agreement</w:t>
      </w:r>
    </w:p>
    <w:p w14:paraId="5C8B6642" w14:textId="77777777" w:rsidR="00686CF8" w:rsidRPr="00990E76" w:rsidRDefault="00686CF8" w:rsidP="00686CF8">
      <w:pPr>
        <w:rPr>
          <w:rFonts w:ascii="Times New Roman" w:hAnsi="Times New Roman"/>
        </w:rPr>
      </w:pPr>
      <w:r w:rsidRPr="00990E76">
        <w:rPr>
          <w:rFonts w:ascii="Times New Roman" w:hAnsi="Times New Roman"/>
        </w:rPr>
        <w:t xml:space="preserve">For adaptation of PRACH in time-domain, for a connected mode UE, </w:t>
      </w:r>
    </w:p>
    <w:p w14:paraId="6ADEC97E" w14:textId="77777777" w:rsidR="00686CF8" w:rsidRPr="00990E76" w:rsidRDefault="00686CF8" w:rsidP="003A0C71">
      <w:pPr>
        <w:numPr>
          <w:ilvl w:val="0"/>
          <w:numId w:val="75"/>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One of the reserved bits of PDCCH order (DCI 1_0 with C-RNTI) is used for the new DCI field that indicates the availability of additional PRACH resources.</w:t>
      </w:r>
    </w:p>
    <w:p w14:paraId="7FE4C69A" w14:textId="77777777" w:rsidR="00686CF8" w:rsidRPr="00990E76" w:rsidRDefault="00686CF8" w:rsidP="00686CF8">
      <w:pPr>
        <w:rPr>
          <w:rFonts w:ascii="Times New Roman" w:hAnsi="Times New Roman"/>
        </w:rPr>
      </w:pPr>
    </w:p>
    <w:p w14:paraId="06A40E71" w14:textId="77777777" w:rsidR="00686CF8" w:rsidRPr="00990E76" w:rsidRDefault="00686CF8" w:rsidP="00686CF8">
      <w:pPr>
        <w:rPr>
          <w:b/>
          <w:bCs/>
          <w:highlight w:val="darkYellow"/>
          <w:lang w:eastAsia="x-none"/>
        </w:rPr>
      </w:pPr>
      <w:r w:rsidRPr="00990E76">
        <w:rPr>
          <w:b/>
          <w:bCs/>
          <w:highlight w:val="darkYellow"/>
          <w:lang w:eastAsia="x-none"/>
        </w:rPr>
        <w:t>Working Assumption</w:t>
      </w:r>
    </w:p>
    <w:p w14:paraId="5ECAA857" w14:textId="77777777" w:rsidR="00686CF8" w:rsidRPr="00990E76" w:rsidRDefault="00686CF8" w:rsidP="00686CF8">
      <w:pPr>
        <w:rPr>
          <w:rFonts w:ascii="Times New Roman" w:hAnsi="Times New Roman"/>
        </w:rPr>
      </w:pPr>
      <w:r w:rsidRPr="00990E76">
        <w:rPr>
          <w:rFonts w:ascii="Times New Roman" w:hAnsi="Times New Roman"/>
        </w:rPr>
        <w:t xml:space="preserve">When a UE receives in slot </w:t>
      </w:r>
      <m:oMath>
        <m:r>
          <m:rPr>
            <m:sty m:val="p"/>
          </m:rPr>
          <w:rPr>
            <w:rFonts w:ascii="Cambria Math" w:hAnsi="Cambria Math"/>
          </w:rPr>
          <m:t>m</m:t>
        </m:r>
      </m:oMath>
      <w:r w:rsidRPr="00990E76">
        <w:rPr>
          <w:rFonts w:ascii="Times New Roman" w:hAnsi="Times New Roman"/>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990E76">
        <w:rPr>
          <w:rFonts w:ascii="Times New Roman" w:hAnsi="Times New Roman"/>
          <w:lang w:eastAsia="ko-KR"/>
        </w:rPr>
        <w:t xml:space="preserve">first [actually] transmitted SSB within the first [possible] SSB burst </w:t>
      </w:r>
      <w:r w:rsidRPr="00990E76">
        <w:rPr>
          <w:rFonts w:ascii="Times New Roman" w:hAnsi="Times New Roman"/>
        </w:rPr>
        <w:t xml:space="preserve">according to the indicated SSB burst periodicity that is no earlier than the slot </w:t>
      </w:r>
      <m:oMath>
        <m:r>
          <m:rPr>
            <m:sty m:val="p"/>
          </m:rPr>
          <w:rPr>
            <w:rFonts w:ascii="Cambria Math" w:hAnsi="Cambria Math"/>
          </w:rPr>
          <m:t>m+d</m:t>
        </m:r>
      </m:oMath>
      <w:r w:rsidRPr="00990E76">
        <w:rPr>
          <w:rFonts w:ascii="Times New Roman" w:hAnsi="Times New Roman"/>
        </w:rPr>
        <w:t xml:space="preserve"> of the first serving cell where </w:t>
      </w:r>
      <m:oMath>
        <m:r>
          <m:rPr>
            <m:sty m:val="p"/>
          </m:rPr>
          <w:rPr>
            <w:rFonts w:ascii="Cambria Math" w:hAnsi="Cambria Math"/>
          </w:rPr>
          <m:t>d</m:t>
        </m:r>
      </m:oMath>
      <w:r w:rsidRPr="00990E76">
        <w:rPr>
          <w:rFonts w:ascii="Times New Roman" w:hAnsi="Times New Roman"/>
        </w:rPr>
        <w:t xml:space="preserve"> is a number of slots for the SCS of the active DL BWP of the first serving cell [in Table 11.5-1 of TS 38.213].</w:t>
      </w:r>
    </w:p>
    <w:p w14:paraId="1FA900A7" w14:textId="77777777" w:rsidR="00686CF8" w:rsidRPr="00990E76" w:rsidRDefault="00686CF8" w:rsidP="003A0C71">
      <w:pPr>
        <w:numPr>
          <w:ilvl w:val="0"/>
          <w:numId w:val="74"/>
        </w:numPr>
        <w:overflowPunct w:val="0"/>
        <w:autoSpaceDE w:val="0"/>
        <w:autoSpaceDN w:val="0"/>
        <w:adjustRightInd w:val="0"/>
        <w:spacing w:after="120"/>
        <w:contextualSpacing/>
        <w:jc w:val="both"/>
        <w:textAlignment w:val="baseline"/>
        <w:rPr>
          <w:rFonts w:ascii="Times New Roman" w:hAnsi="Times New Roman"/>
          <w:lang w:eastAsia="x-none"/>
        </w:rPr>
      </w:pPr>
      <w:r w:rsidRPr="00990E76">
        <w:rPr>
          <w:rFonts w:ascii="Times New Roman" w:hAnsi="Times New Roman"/>
          <w:lang w:val="en-US" w:eastAsia="x-none"/>
        </w:rPr>
        <w:t>FFS: how to determine the first [possible] SSB burst</w:t>
      </w:r>
    </w:p>
    <w:p w14:paraId="318AC17D" w14:textId="77777777" w:rsidR="00686CF8" w:rsidRPr="00990E76" w:rsidRDefault="00686CF8" w:rsidP="00686CF8">
      <w:pPr>
        <w:overflowPunct w:val="0"/>
        <w:autoSpaceDE w:val="0"/>
        <w:autoSpaceDN w:val="0"/>
        <w:adjustRightInd w:val="0"/>
        <w:contextualSpacing/>
        <w:jc w:val="both"/>
        <w:textAlignment w:val="baseline"/>
        <w:rPr>
          <w:rFonts w:ascii="Times New Roman" w:hAnsi="Times New Roman"/>
        </w:rPr>
      </w:pPr>
    </w:p>
    <w:p w14:paraId="332DA271" w14:textId="77777777" w:rsidR="00686CF8" w:rsidRPr="00990E76" w:rsidRDefault="00686CF8" w:rsidP="00686CF8">
      <w:pPr>
        <w:rPr>
          <w:b/>
          <w:bCs/>
          <w:highlight w:val="green"/>
          <w:lang w:eastAsia="x-none"/>
        </w:rPr>
      </w:pPr>
      <w:r w:rsidRPr="00990E76">
        <w:rPr>
          <w:b/>
          <w:bCs/>
          <w:highlight w:val="green"/>
          <w:lang w:eastAsia="x-none"/>
        </w:rPr>
        <w:t>Agreement</w:t>
      </w:r>
    </w:p>
    <w:p w14:paraId="78BD8E35" w14:textId="77777777" w:rsidR="00686CF8" w:rsidRPr="00990E76" w:rsidRDefault="00686CF8" w:rsidP="00686CF8">
      <w:pPr>
        <w:tabs>
          <w:tab w:val="left" w:pos="720"/>
        </w:tabs>
        <w:contextualSpacing/>
        <w:rPr>
          <w:rFonts w:cs="Times"/>
        </w:rPr>
      </w:pPr>
      <w:r w:rsidRPr="00990E76">
        <w:rPr>
          <w:rFonts w:ascii="Times New Roman" w:eastAsia="Malgun Gothic" w:hAnsi="Times New Roman"/>
        </w:rPr>
        <w:t>For DCI-based adaptation for additional PRACH resources, the PRACH mask to identify the subset of the additional PRACH resources is given by:</w:t>
      </w:r>
    </w:p>
    <w:p w14:paraId="1B057A32"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eastAsia="Malgun Gothic" w:hAnsi="Times New Roman"/>
          <w:lang w:eastAsia="x-none"/>
        </w:rPr>
      </w:pPr>
      <w:r w:rsidRPr="00990E76">
        <w:rPr>
          <w:rFonts w:ascii="Times New Roman" w:eastAsia="Malgun Gothic" w:hAnsi="Times New Roman"/>
          <w:lang w:eastAsia="x-none"/>
        </w:rPr>
        <w:t xml:space="preserve">Option 1-2:  </w:t>
      </w:r>
      <w:r w:rsidRPr="00990E76">
        <w:rPr>
          <w:rFonts w:cs="Times"/>
          <w:lang w:eastAsia="x-none"/>
        </w:rPr>
        <w:t>Semi-static signalling of a PRACH mask index and a value of K (number of association pattern periods)</w:t>
      </w:r>
    </w:p>
    <w:p w14:paraId="3C2D9C38" w14:textId="77777777" w:rsidR="00686CF8" w:rsidRPr="00990E76" w:rsidRDefault="00686CF8" w:rsidP="00686CF8">
      <w:pPr>
        <w:numPr>
          <w:ilvl w:val="1"/>
          <w:numId w:val="31"/>
        </w:numPr>
        <w:overflowPunct w:val="0"/>
        <w:autoSpaceDE w:val="0"/>
        <w:autoSpaceDN w:val="0"/>
        <w:adjustRightInd w:val="0"/>
        <w:spacing w:after="120"/>
        <w:ind w:left="1080"/>
        <w:contextualSpacing/>
        <w:jc w:val="both"/>
        <w:textAlignment w:val="baseline"/>
        <w:rPr>
          <w:rFonts w:ascii="Times New Roman" w:eastAsia="Malgun Gothic" w:hAnsi="Times New Roman"/>
          <w:lang w:eastAsia="x-none"/>
        </w:rPr>
      </w:pPr>
      <w:r w:rsidRPr="00990E76">
        <w:rPr>
          <w:rFonts w:cs="Times"/>
          <w:lang w:eastAsia="x-none"/>
        </w:rPr>
        <w:t>For K: one from up to four candidate values {2,4,8, [1 or 16]}</w:t>
      </w:r>
    </w:p>
    <w:tbl>
      <w:tblPr>
        <w:tblStyle w:val="TableGrid4"/>
        <w:tblW w:w="0" w:type="auto"/>
        <w:jc w:val="center"/>
        <w:tblLook w:val="04A0" w:firstRow="1" w:lastRow="0" w:firstColumn="1" w:lastColumn="0" w:noHBand="0" w:noVBand="1"/>
      </w:tblPr>
      <w:tblGrid>
        <w:gridCol w:w="2016"/>
        <w:gridCol w:w="6912"/>
      </w:tblGrid>
      <w:tr w:rsidR="00686CF8" w:rsidRPr="00990E76" w14:paraId="7BDBB04F" w14:textId="77777777" w:rsidTr="00A40B2D">
        <w:trPr>
          <w:jc w:val="center"/>
        </w:trPr>
        <w:tc>
          <w:tcPr>
            <w:tcW w:w="2016" w:type="dxa"/>
          </w:tcPr>
          <w:p w14:paraId="3CCED1D5" w14:textId="77777777" w:rsidR="00686CF8" w:rsidRPr="00990E76" w:rsidRDefault="00686CF8" w:rsidP="00A40B2D">
            <w:pPr>
              <w:contextualSpacing/>
              <w:rPr>
                <w:rFonts w:ascii="Times New Roman" w:eastAsia="Malgun Gothic" w:hAnsi="Times New Roman"/>
                <w:b/>
                <w:bCs/>
              </w:rPr>
            </w:pPr>
            <w:r w:rsidRPr="00990E76">
              <w:rPr>
                <w:rFonts w:ascii="Times New Roman" w:hAnsi="Times New Roman"/>
                <w:b/>
                <w:bCs/>
              </w:rPr>
              <w:t>Mask index</w:t>
            </w:r>
          </w:p>
        </w:tc>
        <w:tc>
          <w:tcPr>
            <w:tcW w:w="6912" w:type="dxa"/>
          </w:tcPr>
          <w:p w14:paraId="6554A8C6" w14:textId="77777777" w:rsidR="00686CF8" w:rsidRPr="00990E76" w:rsidRDefault="00686CF8" w:rsidP="00A40B2D">
            <w:pPr>
              <w:contextualSpacing/>
              <w:rPr>
                <w:rFonts w:ascii="Times New Roman" w:eastAsia="Malgun Gothic" w:hAnsi="Times New Roman"/>
                <w:b/>
                <w:bCs/>
              </w:rPr>
            </w:pPr>
            <w:r w:rsidRPr="00990E76">
              <w:rPr>
                <w:rFonts w:ascii="Times New Roman" w:hAnsi="Times New Roman"/>
                <w:b/>
                <w:bCs/>
              </w:rPr>
              <w:t>Indication of association periods (AP) for subset of additional PRACH resources within every K association pattern periods (APP)</w:t>
            </w:r>
          </w:p>
        </w:tc>
      </w:tr>
      <w:tr w:rsidR="00686CF8" w:rsidRPr="00990E76" w14:paraId="4E0735CB" w14:textId="77777777" w:rsidTr="00A40B2D">
        <w:trPr>
          <w:jc w:val="center"/>
        </w:trPr>
        <w:tc>
          <w:tcPr>
            <w:tcW w:w="2016" w:type="dxa"/>
          </w:tcPr>
          <w:p w14:paraId="3607B49F"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0</w:t>
            </w:r>
          </w:p>
        </w:tc>
        <w:tc>
          <w:tcPr>
            <w:tcW w:w="6912" w:type="dxa"/>
          </w:tcPr>
          <w:p w14:paraId="60A8FD38"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rPr>
              <w:t xml:space="preserve"> half of the APs in K APPs</w:t>
            </w:r>
          </w:p>
        </w:tc>
      </w:tr>
      <w:tr w:rsidR="00686CF8" w:rsidRPr="00990E76" w14:paraId="75CBCF0E" w14:textId="77777777" w:rsidTr="00A40B2D">
        <w:trPr>
          <w:jc w:val="center"/>
        </w:trPr>
        <w:tc>
          <w:tcPr>
            <w:tcW w:w="2016" w:type="dxa"/>
          </w:tcPr>
          <w:p w14:paraId="05A78E88"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p>
        </w:tc>
        <w:tc>
          <w:tcPr>
            <w:tcW w:w="6912" w:type="dxa"/>
          </w:tcPr>
          <w:p w14:paraId="0813AC7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rPr>
              <w:t xml:space="preserve"> quarter of the APs in K APPs</w:t>
            </w:r>
          </w:p>
        </w:tc>
      </w:tr>
      <w:tr w:rsidR="00686CF8" w:rsidRPr="00990E76" w14:paraId="2A9B29B3" w14:textId="77777777" w:rsidTr="00A40B2D">
        <w:trPr>
          <w:jc w:val="center"/>
        </w:trPr>
        <w:tc>
          <w:tcPr>
            <w:tcW w:w="2016" w:type="dxa"/>
          </w:tcPr>
          <w:p w14:paraId="26D3420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2</w:t>
            </w:r>
          </w:p>
        </w:tc>
        <w:tc>
          <w:tcPr>
            <w:tcW w:w="6912" w:type="dxa"/>
          </w:tcPr>
          <w:p w14:paraId="1198B66D"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vertAlign w:val="superscript"/>
                <w:lang w:val="en-US"/>
              </w:rPr>
              <w:t xml:space="preserve"> </w:t>
            </w:r>
            <w:r w:rsidRPr="00990E76">
              <w:rPr>
                <w:rFonts w:ascii="Times New Roman" w:hAnsi="Times New Roman"/>
                <w:lang w:val="en-US"/>
              </w:rPr>
              <w:t xml:space="preserve">eighth of </w:t>
            </w:r>
            <w:r w:rsidRPr="00990E76">
              <w:rPr>
                <w:rFonts w:ascii="Times New Roman" w:hAnsi="Times New Roman"/>
              </w:rPr>
              <w:t>the APs in K APPs</w:t>
            </w:r>
          </w:p>
        </w:tc>
      </w:tr>
      <w:tr w:rsidR="00686CF8" w:rsidRPr="00990E76" w14:paraId="6DD3CE11" w14:textId="77777777" w:rsidTr="00A40B2D">
        <w:trPr>
          <w:jc w:val="center"/>
        </w:trPr>
        <w:tc>
          <w:tcPr>
            <w:tcW w:w="2016" w:type="dxa"/>
          </w:tcPr>
          <w:p w14:paraId="1D9B710D"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3</w:t>
            </w:r>
          </w:p>
        </w:tc>
        <w:tc>
          <w:tcPr>
            <w:tcW w:w="6912" w:type="dxa"/>
          </w:tcPr>
          <w:p w14:paraId="6F4CBBF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lang w:val="en-US"/>
              </w:rPr>
              <w:t>1</w:t>
            </w:r>
            <w:r w:rsidRPr="00990E76">
              <w:rPr>
                <w:rFonts w:ascii="Times New Roman" w:hAnsi="Times New Roman"/>
                <w:vertAlign w:val="superscript"/>
                <w:lang w:val="en-US"/>
              </w:rPr>
              <w:t>st</w:t>
            </w:r>
            <w:r w:rsidRPr="00990E76">
              <w:rPr>
                <w:rFonts w:ascii="Times New Roman" w:hAnsi="Times New Roman"/>
                <w:lang w:val="en-US"/>
              </w:rPr>
              <w:t xml:space="preserve"> sixteenth of the APs in K APPs</w:t>
            </w:r>
          </w:p>
        </w:tc>
      </w:tr>
    </w:tbl>
    <w:p w14:paraId="71954C32" w14:textId="77777777" w:rsidR="00686CF8" w:rsidRPr="00990E76" w:rsidRDefault="00686CF8" w:rsidP="00686CF8">
      <w:pPr>
        <w:rPr>
          <w:lang w:eastAsia="x-none"/>
        </w:rPr>
      </w:pPr>
    </w:p>
    <w:p w14:paraId="07991B45" w14:textId="77777777" w:rsidR="00686CF8" w:rsidRPr="00990E76" w:rsidRDefault="00686CF8" w:rsidP="00686CF8">
      <w:pPr>
        <w:rPr>
          <w:b/>
          <w:bCs/>
          <w:lang w:eastAsia="x-none"/>
        </w:rPr>
      </w:pPr>
      <w:r w:rsidRPr="00990E76">
        <w:rPr>
          <w:b/>
          <w:bCs/>
          <w:highlight w:val="green"/>
          <w:lang w:eastAsia="x-none"/>
        </w:rPr>
        <w:t>Agreement</w:t>
      </w:r>
    </w:p>
    <w:p w14:paraId="17B7D859"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rPr>
      </w:pPr>
      <w:r w:rsidRPr="00990E76">
        <w:rPr>
          <w:rFonts w:ascii="Times New Roman" w:hAnsi="Times New Roman"/>
          <w:lang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02F37D3E"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rPr>
      </w:pPr>
      <w:r w:rsidRPr="00990E76">
        <w:rPr>
          <w:rFonts w:ascii="Times New Roman" w:hAnsi="Times New Roman"/>
          <w:lang w:eastAsia="x-none"/>
        </w:rPr>
        <w:t xml:space="preserve">The validity duration configured by higher layer signalling for the availability information of additional PRACH resources indicated by DCI 1_0 with P-RNTI is </w:t>
      </w:r>
    </w:p>
    <w:p w14:paraId="52185BC2" w14:textId="77777777" w:rsidR="00686CF8" w:rsidRDefault="00686CF8" w:rsidP="00686CF8">
      <w:pPr>
        <w:numPr>
          <w:ilvl w:val="1"/>
          <w:numId w:val="31"/>
        </w:numPr>
        <w:overflowPunct w:val="0"/>
        <w:autoSpaceDE w:val="0"/>
        <w:autoSpaceDN w:val="0"/>
        <w:adjustRightInd w:val="0"/>
        <w:spacing w:after="120"/>
        <w:ind w:left="1080"/>
        <w:jc w:val="both"/>
        <w:textAlignment w:val="baseline"/>
        <w:rPr>
          <w:rFonts w:ascii="Times New Roman" w:hAnsi="Times New Roman"/>
        </w:rPr>
      </w:pPr>
      <w:r w:rsidRPr="00990E76">
        <w:rPr>
          <w:rFonts w:ascii="Times New Roman" w:hAnsi="Times New Roman"/>
          <w:lang w:eastAsia="x-none"/>
        </w:rPr>
        <w:t>(Option 4) Multiple of SI modification period ({[1],2,[3],4,8,[],[],..})</w:t>
      </w:r>
    </w:p>
    <w:p w14:paraId="5A3D48B0" w14:textId="77777777" w:rsidR="0020657E" w:rsidRDefault="0020657E" w:rsidP="0020657E">
      <w:pPr>
        <w:overflowPunct w:val="0"/>
        <w:autoSpaceDE w:val="0"/>
        <w:autoSpaceDN w:val="0"/>
        <w:adjustRightInd w:val="0"/>
        <w:spacing w:after="120"/>
        <w:jc w:val="both"/>
        <w:textAlignment w:val="baseline"/>
        <w:rPr>
          <w:rFonts w:ascii="Times New Roman" w:hAnsi="Times New Roman"/>
          <w:lang w:eastAsia="x-none"/>
        </w:rPr>
      </w:pPr>
    </w:p>
    <w:p w14:paraId="13C7F1B3" w14:textId="77777777" w:rsidR="0020657E" w:rsidRDefault="0020657E" w:rsidP="0020657E">
      <w:pPr>
        <w:pStyle w:val="Heading3"/>
      </w:pPr>
      <w:bookmarkStart w:id="86" w:name="_Hlk198903736"/>
      <w:bookmarkStart w:id="87" w:name="_Toc191054451"/>
      <w:bookmarkStart w:id="88" w:name="_Toc198903919"/>
      <w:r w:rsidRPr="002A760B">
        <w:lastRenderedPageBreak/>
        <w:t>RAN1#121</w:t>
      </w:r>
      <w:bookmarkEnd w:id="87"/>
      <w:bookmarkEnd w:id="88"/>
    </w:p>
    <w:p w14:paraId="78900F01" w14:textId="77777777" w:rsidR="0020657E" w:rsidRDefault="0020657E" w:rsidP="0020657E">
      <w:pPr>
        <w:rPr>
          <w:lang w:eastAsia="x-none"/>
        </w:rPr>
      </w:pPr>
    </w:p>
    <w:p w14:paraId="499C954B" w14:textId="77777777" w:rsidR="0020657E" w:rsidRPr="00634A39" w:rsidRDefault="0020657E" w:rsidP="0020657E">
      <w:pPr>
        <w:rPr>
          <w:b/>
          <w:bCs/>
          <w:szCs w:val="20"/>
        </w:rPr>
      </w:pPr>
      <w:r w:rsidRPr="00634A39">
        <w:rPr>
          <w:b/>
          <w:bCs/>
          <w:szCs w:val="20"/>
          <w:highlight w:val="green"/>
        </w:rPr>
        <w:t>Agreement</w:t>
      </w:r>
    </w:p>
    <w:p w14:paraId="171848DF" w14:textId="77777777" w:rsidR="0020657E" w:rsidRPr="00634A39" w:rsidRDefault="0020657E" w:rsidP="0020657E">
      <w:pPr>
        <w:rPr>
          <w:rFonts w:ascii="Times New Roman" w:hAnsi="Times New Roman"/>
        </w:rPr>
      </w:pPr>
      <w:r w:rsidRPr="00634A39">
        <w:rPr>
          <w:rFonts w:ascii="Times New Roman" w:hAnsi="Times New Roman"/>
        </w:rPr>
        <w:t xml:space="preserve">For DCI 2_9-based SSB burst periodicity adaptation for an </w:t>
      </w:r>
      <w:proofErr w:type="spellStart"/>
      <w:r w:rsidRPr="00634A39">
        <w:rPr>
          <w:rFonts w:ascii="Times New Roman" w:hAnsi="Times New Roman"/>
        </w:rPr>
        <w:t>SCell</w:t>
      </w:r>
      <w:proofErr w:type="spellEnd"/>
      <w:r w:rsidRPr="00634A39">
        <w:rPr>
          <w:rFonts w:ascii="Times New Roman" w:hAnsi="Times New Roman"/>
        </w:rPr>
        <w:t xml:space="preserve">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14:paraId="19B058B3" w14:textId="77777777" w:rsidR="0020657E" w:rsidRPr="00634A39" w:rsidRDefault="0020657E" w:rsidP="0020657E">
      <w:pPr>
        <w:rPr>
          <w:lang w:eastAsia="x-none"/>
        </w:rPr>
      </w:pPr>
    </w:p>
    <w:p w14:paraId="1D477BA9" w14:textId="77777777" w:rsidR="0020657E" w:rsidRPr="00634A39" w:rsidRDefault="0020657E" w:rsidP="0020657E">
      <w:pPr>
        <w:rPr>
          <w:b/>
          <w:bCs/>
          <w:szCs w:val="20"/>
        </w:rPr>
      </w:pPr>
      <w:r w:rsidRPr="00634A39">
        <w:rPr>
          <w:b/>
          <w:bCs/>
          <w:szCs w:val="20"/>
          <w:highlight w:val="green"/>
        </w:rPr>
        <w:t>Agreement</w:t>
      </w:r>
    </w:p>
    <w:p w14:paraId="5A5FB173" w14:textId="77777777" w:rsidR="0020657E" w:rsidRPr="00634A39" w:rsidRDefault="0020657E" w:rsidP="0020657E">
      <w:pPr>
        <w:rPr>
          <w:rFonts w:eastAsia="PMingLiU" w:cs="Times"/>
          <w:lang w:val="en-US" w:eastAsia="zh-TW"/>
        </w:rPr>
      </w:pPr>
      <w:r w:rsidRPr="00634A39">
        <w:rPr>
          <w:rFonts w:eastAsia="PMingLiU" w:cs="Times"/>
          <w:lang w:val="en-US" w:eastAsia="zh-TW"/>
        </w:rPr>
        <w:t xml:space="preserve">Value d (in the WA from RAN1#120bis) is </w:t>
      </w:r>
      <w:r w:rsidRPr="00634A39">
        <w:rPr>
          <w:rFonts w:ascii="Times New Roman" w:hAnsi="Times New Roman"/>
        </w:rPr>
        <w:t>the number of slots for the SCS of the active DL BWP of the first serving cell in Table 11.5-1 of TS 38.213.</w:t>
      </w:r>
    </w:p>
    <w:p w14:paraId="24276551" w14:textId="77777777" w:rsidR="0020657E" w:rsidRPr="00634A39" w:rsidRDefault="0020657E" w:rsidP="0020657E">
      <w:pPr>
        <w:rPr>
          <w:lang w:eastAsia="x-none"/>
        </w:rPr>
      </w:pPr>
    </w:p>
    <w:p w14:paraId="1666946B" w14:textId="77777777" w:rsidR="0020657E" w:rsidRPr="00634A39" w:rsidRDefault="0020657E" w:rsidP="0020657E">
      <w:pPr>
        <w:rPr>
          <w:b/>
          <w:bCs/>
          <w:szCs w:val="20"/>
        </w:rPr>
      </w:pPr>
      <w:r w:rsidRPr="00634A39">
        <w:rPr>
          <w:b/>
          <w:bCs/>
          <w:szCs w:val="20"/>
          <w:highlight w:val="green"/>
        </w:rPr>
        <w:t>Agreement</w:t>
      </w:r>
    </w:p>
    <w:p w14:paraId="785884FD" w14:textId="77777777" w:rsidR="0020657E" w:rsidRPr="00634A39" w:rsidRDefault="0020657E" w:rsidP="0020657E">
      <w:pPr>
        <w:rPr>
          <w:rFonts w:eastAsia="PMingLiU" w:cs="Times"/>
          <w:lang w:val="en-US" w:eastAsia="zh-TW"/>
        </w:rPr>
      </w:pPr>
      <w:r w:rsidRPr="00634A39">
        <w:rPr>
          <w:rFonts w:eastAsia="PMingLiU" w:cs="Times"/>
          <w:lang w:val="en-US" w:eastAsia="zh-TW"/>
        </w:rPr>
        <w:t xml:space="preserve">Update the agreement from RAN1#120bis as shown below (i.e. updates in red). </w:t>
      </w:r>
    </w:p>
    <w:p w14:paraId="76F2DFFC" w14:textId="77777777" w:rsidR="0020657E" w:rsidRPr="00634A39" w:rsidRDefault="0020657E" w:rsidP="0020657E">
      <w:pPr>
        <w:ind w:leftChars="400" w:left="800"/>
        <w:rPr>
          <w:rFonts w:ascii="Times New Roman" w:hAnsi="Times New Roman"/>
          <w:lang w:eastAsia="x-none"/>
        </w:rPr>
      </w:pPr>
    </w:p>
    <w:p w14:paraId="5E87ACF9" w14:textId="77777777" w:rsidR="0020657E" w:rsidRPr="00634A39" w:rsidRDefault="0020657E" w:rsidP="0020657E">
      <w:pPr>
        <w:rPr>
          <w:b/>
          <w:bCs/>
          <w:i/>
          <w:iCs/>
        </w:rPr>
      </w:pPr>
      <w:r w:rsidRPr="00634A39">
        <w:rPr>
          <w:b/>
          <w:bCs/>
          <w:i/>
          <w:iCs/>
          <w:highlight w:val="green"/>
        </w:rPr>
        <w:t>Agreement</w:t>
      </w:r>
      <w:r w:rsidRPr="00634A39">
        <w:rPr>
          <w:b/>
          <w:bCs/>
          <w:i/>
          <w:iCs/>
        </w:rPr>
        <w:t xml:space="preserve"> (from RAN1#120bis)</w:t>
      </w:r>
    </w:p>
    <w:p w14:paraId="1603B1FD" w14:textId="77777777" w:rsidR="0020657E" w:rsidRPr="00634A39" w:rsidRDefault="0020657E" w:rsidP="0020657E">
      <w:pPr>
        <w:rPr>
          <w:rFonts w:cs="Times"/>
          <w:i/>
          <w:iCs/>
        </w:rPr>
      </w:pPr>
      <w:r w:rsidRPr="00634A39">
        <w:rPr>
          <w:rFonts w:cs="Times"/>
          <w:i/>
          <w:iCs/>
        </w:rPr>
        <w:t xml:space="preserve">For adaptation of PRACH in time-domain, </w:t>
      </w:r>
      <w:r w:rsidRPr="00634A39">
        <w:rPr>
          <w:i/>
          <w:iCs/>
        </w:rPr>
        <w:t xml:space="preserve">at least for 4-step RACH, at least for DCI 1_0 with P-RNTI, </w:t>
      </w:r>
    </w:p>
    <w:p w14:paraId="26CFEF1C" w14:textId="77777777" w:rsidR="0020657E" w:rsidRPr="00634A39" w:rsidRDefault="0020657E" w:rsidP="0020657E">
      <w:pPr>
        <w:numPr>
          <w:ilvl w:val="0"/>
          <w:numId w:val="73"/>
        </w:numPr>
        <w:contextualSpacing/>
        <w:rPr>
          <w:rFonts w:ascii="Times New Roman" w:hAnsi="Times New Roman"/>
          <w:i/>
          <w:iCs/>
        </w:rPr>
      </w:pPr>
      <w:r w:rsidRPr="00634A39">
        <w:rPr>
          <w:rFonts w:ascii="Times New Roman" w:hAnsi="Times New Roman"/>
          <w:i/>
          <w:iCs/>
        </w:rPr>
        <w:t xml:space="preserve">Support configuration of the additional PRACH resources within </w:t>
      </w:r>
      <w:r w:rsidRPr="00634A39">
        <w:rPr>
          <w:rFonts w:ascii="Times New Roman" w:hAnsi="Times New Roman"/>
          <w:i/>
          <w:iCs/>
          <w:strike/>
          <w:color w:val="FF0000"/>
        </w:rPr>
        <w:t>[</w:t>
      </w:r>
      <w:r w:rsidRPr="00634A39">
        <w:rPr>
          <w:rFonts w:ascii="Times New Roman" w:hAnsi="Times New Roman"/>
          <w:i/>
          <w:iCs/>
        </w:rPr>
        <w:t>the same</w:t>
      </w:r>
      <w:r w:rsidRPr="00634A39">
        <w:rPr>
          <w:rFonts w:ascii="Times New Roman" w:hAnsi="Times New Roman"/>
          <w:i/>
          <w:iCs/>
          <w:strike/>
          <w:color w:val="FF0000"/>
        </w:rPr>
        <w:t>]</w:t>
      </w:r>
      <w:r w:rsidRPr="00634A39">
        <w:rPr>
          <w:rFonts w:ascii="Times New Roman" w:hAnsi="Times New Roman"/>
          <w:i/>
          <w:iCs/>
        </w:rPr>
        <w:t xml:space="preserve"> RACH-</w:t>
      </w:r>
      <w:proofErr w:type="spellStart"/>
      <w:r w:rsidRPr="00634A39">
        <w:rPr>
          <w:rFonts w:ascii="Times New Roman" w:hAnsi="Times New Roman"/>
          <w:i/>
          <w:iCs/>
        </w:rPr>
        <w:t>ConfigCommon</w:t>
      </w:r>
      <w:proofErr w:type="spellEnd"/>
      <w:r w:rsidRPr="00634A39">
        <w:rPr>
          <w:rFonts w:ascii="Times New Roman" w:hAnsi="Times New Roman"/>
          <w:i/>
          <w:iCs/>
        </w:rPr>
        <w:t xml:space="preserve"> in SIB1 used to configure the legacy PRACH resources </w:t>
      </w:r>
    </w:p>
    <w:p w14:paraId="1214C17E" w14:textId="77777777" w:rsidR="0020657E" w:rsidRPr="00634A39" w:rsidRDefault="0020657E" w:rsidP="0020657E">
      <w:pPr>
        <w:numPr>
          <w:ilvl w:val="1"/>
          <w:numId w:val="73"/>
        </w:numPr>
        <w:contextualSpacing/>
        <w:rPr>
          <w:rFonts w:ascii="Times New Roman" w:hAnsi="Times New Roman"/>
          <w:i/>
          <w:iCs/>
        </w:rPr>
      </w:pPr>
      <w:r w:rsidRPr="00634A39">
        <w:rPr>
          <w:rFonts w:ascii="Times New Roman" w:hAnsi="Times New Roman"/>
          <w:i/>
          <w:iCs/>
        </w:rPr>
        <w:t>the legacy PRACH resources used for ‘additional RO validation before the SSB-RO mapping’ are configured in the RACH-</w:t>
      </w:r>
      <w:proofErr w:type="spellStart"/>
      <w:r w:rsidRPr="00634A39">
        <w:rPr>
          <w:rFonts w:ascii="Times New Roman" w:hAnsi="Times New Roman"/>
          <w:i/>
          <w:iCs/>
        </w:rPr>
        <w:t>ConfigCommon</w:t>
      </w:r>
      <w:proofErr w:type="spellEnd"/>
    </w:p>
    <w:p w14:paraId="414FBAB7" w14:textId="77777777" w:rsidR="0020657E" w:rsidRPr="00634A39" w:rsidRDefault="0020657E" w:rsidP="0020657E">
      <w:pPr>
        <w:rPr>
          <w:rFonts w:ascii="Times New Roman" w:hAnsi="Times New Roman"/>
          <w:color w:val="EE0000"/>
        </w:rPr>
      </w:pPr>
      <w:r w:rsidRPr="00634A39">
        <w:rPr>
          <w:rFonts w:ascii="Times New Roman" w:hAnsi="Times New Roman"/>
          <w:color w:val="EE0000"/>
        </w:rPr>
        <w:t>Note: Whether the additional PRACH configuration can be from RRC other than SIB1 is up to RAN2.</w:t>
      </w:r>
    </w:p>
    <w:p w14:paraId="2ABAE44F" w14:textId="77777777" w:rsidR="0020657E" w:rsidRPr="00634A39" w:rsidRDefault="0020657E" w:rsidP="0020657E">
      <w:pPr>
        <w:rPr>
          <w:lang w:eastAsia="x-none"/>
        </w:rPr>
      </w:pPr>
    </w:p>
    <w:p w14:paraId="5ED57EC4" w14:textId="77777777" w:rsidR="0020657E" w:rsidRPr="00634A39" w:rsidRDefault="0020657E" w:rsidP="0020657E">
      <w:pPr>
        <w:rPr>
          <w:b/>
          <w:bCs/>
          <w:szCs w:val="20"/>
        </w:rPr>
      </w:pPr>
      <w:r w:rsidRPr="00634A39">
        <w:rPr>
          <w:b/>
          <w:bCs/>
          <w:szCs w:val="20"/>
          <w:highlight w:val="green"/>
        </w:rPr>
        <w:t>Agreement</w:t>
      </w:r>
    </w:p>
    <w:p w14:paraId="3F6D1DC3" w14:textId="77777777" w:rsidR="0020657E" w:rsidRPr="00634A39" w:rsidRDefault="0020657E" w:rsidP="0020657E">
      <w:pPr>
        <w:rPr>
          <w:rFonts w:ascii="Times New Roman" w:hAnsi="Times New Roman"/>
        </w:rPr>
      </w:pPr>
      <w:r w:rsidRPr="00634A39">
        <w:rPr>
          <w:rFonts w:ascii="Times New Roman" w:hAnsi="Times New Roman"/>
        </w:rPr>
        <w:t>The fourth candidate value for K (for PRACH subset mask) is 16. K=1 is default value (if parameter is not configured).</w:t>
      </w:r>
    </w:p>
    <w:p w14:paraId="581BA5A5" w14:textId="77777777" w:rsidR="0020657E" w:rsidRPr="00634A39" w:rsidRDefault="0020657E" w:rsidP="0020657E">
      <w:pPr>
        <w:rPr>
          <w:lang w:eastAsia="x-none"/>
        </w:rPr>
      </w:pPr>
    </w:p>
    <w:p w14:paraId="37AE82AF" w14:textId="77777777" w:rsidR="0020657E" w:rsidRPr="00634A39" w:rsidRDefault="0020657E" w:rsidP="0020657E">
      <w:pPr>
        <w:rPr>
          <w:b/>
          <w:bCs/>
          <w:szCs w:val="20"/>
        </w:rPr>
      </w:pPr>
      <w:r w:rsidRPr="00634A39">
        <w:rPr>
          <w:b/>
          <w:bCs/>
          <w:szCs w:val="20"/>
          <w:highlight w:val="green"/>
        </w:rPr>
        <w:t>Agreement</w:t>
      </w:r>
    </w:p>
    <w:p w14:paraId="3CD841F3" w14:textId="77777777" w:rsidR="0020657E" w:rsidRPr="00634A39" w:rsidRDefault="0020657E" w:rsidP="0020657E">
      <w:pPr>
        <w:rPr>
          <w:rFonts w:ascii="Times New Roman" w:hAnsi="Times New Roman"/>
        </w:rPr>
      </w:pPr>
      <w:r w:rsidRPr="00634A39">
        <w:rPr>
          <w:rFonts w:ascii="Times New Roman" w:hAnsi="Times New Roman"/>
        </w:rPr>
        <w:t xml:space="preserve">Supported values for validity duration configured by higher layers are </w:t>
      </w:r>
    </w:p>
    <w:p w14:paraId="4F66E0F7" w14:textId="77777777" w:rsidR="0020657E" w:rsidRPr="00634A39" w:rsidRDefault="0020657E" w:rsidP="0020657E">
      <w:pPr>
        <w:numPr>
          <w:ilvl w:val="0"/>
          <w:numId w:val="31"/>
        </w:numPr>
        <w:rPr>
          <w:rFonts w:ascii="Times New Roman" w:hAnsi="Times New Roman"/>
          <w:lang w:eastAsia="x-none"/>
        </w:rPr>
      </w:pPr>
      <w:r w:rsidRPr="00634A39">
        <w:rPr>
          <w:rFonts w:ascii="Times New Roman" w:hAnsi="Times New Roman"/>
          <w:lang w:eastAsia="x-none"/>
        </w:rPr>
        <w:t>{2,4,8,16} x SI modification period.</w:t>
      </w:r>
    </w:p>
    <w:p w14:paraId="38D14DD4" w14:textId="77777777" w:rsidR="0020657E" w:rsidRPr="00634A39" w:rsidRDefault="0020657E" w:rsidP="0020657E">
      <w:pPr>
        <w:rPr>
          <w:rFonts w:ascii="Times New Roman" w:hAnsi="Times New Roman"/>
        </w:rPr>
      </w:pPr>
    </w:p>
    <w:p w14:paraId="50A39FA6" w14:textId="77777777" w:rsidR="0020657E" w:rsidRPr="00634A39" w:rsidRDefault="0020657E" w:rsidP="0020657E">
      <w:pPr>
        <w:rPr>
          <w:rFonts w:cs="Times"/>
          <w:b/>
          <w:bCs/>
          <w:szCs w:val="20"/>
        </w:rPr>
      </w:pPr>
      <w:r w:rsidRPr="00634A39">
        <w:rPr>
          <w:rFonts w:cs="Times"/>
          <w:b/>
          <w:bCs/>
          <w:szCs w:val="20"/>
          <w:highlight w:val="green"/>
        </w:rPr>
        <w:t>Agreement</w:t>
      </w:r>
    </w:p>
    <w:p w14:paraId="303070C8" w14:textId="77777777" w:rsidR="0020657E" w:rsidRPr="00634A39" w:rsidRDefault="0020657E" w:rsidP="0020657E">
      <w:pPr>
        <w:rPr>
          <w:rFonts w:cs="Times"/>
        </w:rPr>
      </w:pPr>
      <w:r w:rsidRPr="00634A39">
        <w:rPr>
          <w:rFonts w:cs="Times"/>
        </w:rPr>
        <w:t>Value range for PRACH-Config Index parameter for additional RACH configuration is same as legacy, i.e. INTEGER (0...255).</w:t>
      </w:r>
    </w:p>
    <w:p w14:paraId="4D637B74" w14:textId="77777777" w:rsidR="0020657E" w:rsidRPr="00634A39" w:rsidRDefault="0020657E" w:rsidP="0020657E">
      <w:pPr>
        <w:numPr>
          <w:ilvl w:val="0"/>
          <w:numId w:val="31"/>
        </w:numPr>
        <w:rPr>
          <w:rFonts w:cs="Times"/>
          <w:lang w:eastAsia="x-none"/>
        </w:rPr>
      </w:pPr>
      <w:r w:rsidRPr="00634A39">
        <w:rPr>
          <w:rFonts w:cs="Times"/>
          <w:lang w:eastAsia="x-none"/>
        </w:rPr>
        <w:t>Note: Final decision on the value range is up to RAN2</w:t>
      </w:r>
    </w:p>
    <w:p w14:paraId="7C83DFF6" w14:textId="77777777" w:rsidR="0020657E" w:rsidRPr="00634A39" w:rsidRDefault="0020657E" w:rsidP="0020657E">
      <w:pPr>
        <w:rPr>
          <w:rFonts w:ascii="Times New Roman" w:hAnsi="Times New Roman"/>
          <w:lang w:eastAsia="x-none"/>
        </w:rPr>
      </w:pPr>
    </w:p>
    <w:p w14:paraId="6A33E3DD" w14:textId="77777777" w:rsidR="0020657E" w:rsidRPr="00634A39" w:rsidRDefault="0020657E" w:rsidP="0020657E">
      <w:pPr>
        <w:rPr>
          <w:b/>
          <w:bCs/>
          <w:szCs w:val="20"/>
        </w:rPr>
      </w:pPr>
      <w:r w:rsidRPr="00634A39">
        <w:rPr>
          <w:b/>
          <w:bCs/>
          <w:szCs w:val="20"/>
        </w:rPr>
        <w:t>Conclusion</w:t>
      </w:r>
    </w:p>
    <w:p w14:paraId="63B98D18" w14:textId="77777777" w:rsidR="0020657E" w:rsidRPr="00634A39" w:rsidRDefault="0020657E" w:rsidP="0020657E">
      <w:pPr>
        <w:rPr>
          <w:rFonts w:ascii="Times New Roman" w:hAnsi="Times New Roman"/>
        </w:rPr>
      </w:pPr>
      <w:r w:rsidRPr="00634A39">
        <w:rPr>
          <w:rFonts w:ascii="Times New Roman" w:hAnsi="Times New Roman"/>
        </w:rPr>
        <w:t>Using DCI 1_0 with P-RNTI to explicitly deactivate the additional PRACH resources is NOT supported.</w:t>
      </w:r>
    </w:p>
    <w:p w14:paraId="6066BC91" w14:textId="77777777" w:rsidR="0020657E" w:rsidRPr="00634A39" w:rsidRDefault="0020657E" w:rsidP="0020657E">
      <w:pPr>
        <w:rPr>
          <w:rFonts w:ascii="Times New Roman" w:hAnsi="Times New Roman"/>
          <w:lang w:eastAsia="x-none"/>
        </w:rPr>
      </w:pPr>
    </w:p>
    <w:p w14:paraId="605CE143" w14:textId="77777777" w:rsidR="0020657E" w:rsidRPr="00634A39" w:rsidRDefault="0020657E" w:rsidP="0020657E">
      <w:pPr>
        <w:rPr>
          <w:b/>
          <w:bCs/>
          <w:szCs w:val="20"/>
        </w:rPr>
      </w:pPr>
      <w:r w:rsidRPr="00634A39">
        <w:rPr>
          <w:b/>
          <w:bCs/>
          <w:szCs w:val="20"/>
        </w:rPr>
        <w:t>Conclusion</w:t>
      </w:r>
    </w:p>
    <w:p w14:paraId="663AB854" w14:textId="77777777" w:rsidR="0020657E" w:rsidRPr="00634A39" w:rsidRDefault="0020657E" w:rsidP="0020657E">
      <w:pPr>
        <w:rPr>
          <w:rFonts w:ascii="Times New Roman" w:hAnsi="Times New Roman"/>
          <w:lang w:eastAsia="x-none"/>
        </w:rPr>
      </w:pPr>
      <w:r w:rsidRPr="00634A39">
        <w:rPr>
          <w:rFonts w:ascii="Times New Roman" w:hAnsi="Times New Roman"/>
          <w:lang w:eastAsia="x-none"/>
        </w:rPr>
        <w:t>There is no consensus to support adaptation of RACH in time domain for 2-step RA in Rel-19.</w:t>
      </w:r>
    </w:p>
    <w:p w14:paraId="75BE6B6B" w14:textId="77777777" w:rsidR="0020657E" w:rsidRPr="00634A39" w:rsidRDefault="0020657E" w:rsidP="0020657E">
      <w:pPr>
        <w:rPr>
          <w:lang w:eastAsia="x-none"/>
        </w:rPr>
      </w:pPr>
    </w:p>
    <w:p w14:paraId="252BE035" w14:textId="77777777" w:rsidR="0020657E" w:rsidRPr="00634A39" w:rsidRDefault="0020657E" w:rsidP="0020657E">
      <w:pPr>
        <w:rPr>
          <w:b/>
          <w:bCs/>
          <w:szCs w:val="20"/>
        </w:rPr>
      </w:pPr>
      <w:r w:rsidRPr="00634A39">
        <w:rPr>
          <w:b/>
          <w:bCs/>
          <w:szCs w:val="20"/>
          <w:highlight w:val="green"/>
        </w:rPr>
        <w:t>Agreement</w:t>
      </w:r>
    </w:p>
    <w:p w14:paraId="1F45204E" w14:textId="77777777" w:rsidR="0020657E" w:rsidRPr="00634A39" w:rsidRDefault="0020657E" w:rsidP="0020657E">
      <w:pPr>
        <w:overflowPunct w:val="0"/>
        <w:rPr>
          <w:rFonts w:ascii="Times New Roman" w:hAnsi="Times New Roman"/>
        </w:rPr>
      </w:pPr>
      <w:r w:rsidRPr="00634A39">
        <w:rPr>
          <w:rFonts w:ascii="Times New Roman" w:hAnsi="Times New Roman"/>
        </w:rPr>
        <w:t xml:space="preserve">‘PRACH resource indicator’ field is present in DCI 1_0 with C-RNTI for PDCCH order when the configuration of the additional RACH resources is provided in SIB1(i.e. </w:t>
      </w:r>
      <w:proofErr w:type="spellStart"/>
      <w:r w:rsidRPr="00634A39">
        <w:rPr>
          <w:rFonts w:ascii="Times New Roman" w:hAnsi="Times New Roman"/>
          <w:i/>
          <w:iCs/>
        </w:rPr>
        <w:t>addl</w:t>
      </w:r>
      <w:proofErr w:type="spellEnd"/>
      <w:r w:rsidRPr="00634A39">
        <w:rPr>
          <w:rFonts w:ascii="Times New Roman" w:hAnsi="Times New Roman"/>
          <w:i/>
          <w:iCs/>
        </w:rPr>
        <w:t>-RACH-Config-Adaptation</w:t>
      </w:r>
      <w:r w:rsidRPr="00634A39">
        <w:rPr>
          <w:rFonts w:ascii="Times New Roman" w:hAnsi="Times New Roman"/>
        </w:rPr>
        <w:t>).</w:t>
      </w:r>
    </w:p>
    <w:p w14:paraId="39F51C04" w14:textId="77777777" w:rsidR="0020657E" w:rsidRPr="00634A39" w:rsidRDefault="0020657E" w:rsidP="0020657E">
      <w:pPr>
        <w:numPr>
          <w:ilvl w:val="0"/>
          <w:numId w:val="31"/>
        </w:numPr>
        <w:overflowPunct w:val="0"/>
        <w:rPr>
          <w:rFonts w:ascii="Times New Roman" w:hAnsi="Times New Roman"/>
          <w:lang w:eastAsia="x-none"/>
        </w:rPr>
      </w:pPr>
      <w:r w:rsidRPr="00634A39">
        <w:rPr>
          <w:rFonts w:ascii="Times New Roman" w:hAnsi="Times New Roman"/>
          <w:lang w:eastAsia="x-none"/>
        </w:rPr>
        <w:t xml:space="preserve">Above applies for </w:t>
      </w:r>
      <w:proofErr w:type="spellStart"/>
      <w:r w:rsidRPr="00634A39">
        <w:rPr>
          <w:rFonts w:ascii="Times New Roman" w:hAnsi="Times New Roman"/>
          <w:lang w:eastAsia="x-none"/>
        </w:rPr>
        <w:t>PCell</w:t>
      </w:r>
      <w:proofErr w:type="spellEnd"/>
    </w:p>
    <w:p w14:paraId="0B408A77" w14:textId="77777777" w:rsidR="0020657E" w:rsidRPr="00634A39" w:rsidRDefault="0020657E" w:rsidP="0020657E">
      <w:pPr>
        <w:rPr>
          <w:lang w:eastAsia="x-none"/>
        </w:rPr>
      </w:pPr>
    </w:p>
    <w:p w14:paraId="460CB5DF" w14:textId="77777777" w:rsidR="0020657E" w:rsidRPr="00634A39" w:rsidRDefault="0020657E" w:rsidP="0020657E">
      <w:pPr>
        <w:rPr>
          <w:b/>
          <w:bCs/>
          <w:szCs w:val="20"/>
        </w:rPr>
      </w:pPr>
      <w:r w:rsidRPr="00634A39">
        <w:rPr>
          <w:b/>
          <w:bCs/>
          <w:szCs w:val="20"/>
          <w:highlight w:val="green"/>
        </w:rPr>
        <w:t>Agreement</w:t>
      </w:r>
    </w:p>
    <w:p w14:paraId="70AA0027" w14:textId="77777777" w:rsidR="0020657E" w:rsidRPr="00634A39" w:rsidRDefault="0020657E" w:rsidP="0020657E">
      <w:pPr>
        <w:rPr>
          <w:rFonts w:ascii="Times New Roman" w:hAnsi="Times New Roman"/>
        </w:rPr>
      </w:pPr>
      <w:r w:rsidRPr="00634A39">
        <w:rPr>
          <w:rFonts w:ascii="Times New Roman" w:hAnsi="Times New Roman"/>
        </w:rPr>
        <w:t xml:space="preserve">When the SSB burst periodicity is switched from periodicity value P1 to periodicity value P2 based on DCI format 2_9 indication, </w:t>
      </w:r>
    </w:p>
    <w:p w14:paraId="44D4D7B2" w14:textId="77777777" w:rsidR="0020657E" w:rsidRPr="00634A39" w:rsidRDefault="0020657E" w:rsidP="0020657E">
      <w:pPr>
        <w:numPr>
          <w:ilvl w:val="0"/>
          <w:numId w:val="78"/>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Alt 1: SFN offset (relative to SFN0) and half-frame index</w:t>
      </w:r>
      <w:r w:rsidRPr="00634A39">
        <w:rPr>
          <w:rFonts w:ascii="Times New Roman" w:hAnsi="Times New Roman" w:hint="eastAsia"/>
          <w:lang w:eastAsia="ko-KR"/>
        </w:rPr>
        <w:t xml:space="preserve"> </w:t>
      </w:r>
      <w:r w:rsidRPr="00634A39">
        <w:rPr>
          <w:rFonts w:ascii="Times New Roman" w:hAnsi="Times New Roman"/>
          <w:lang w:eastAsia="x-none"/>
        </w:rPr>
        <w:t>are configured per additional SSB periodicity value.</w:t>
      </w:r>
    </w:p>
    <w:p w14:paraId="3463A780" w14:textId="77777777" w:rsidR="0020657E" w:rsidRPr="00634A39" w:rsidRDefault="0020657E" w:rsidP="0020657E">
      <w:pPr>
        <w:numPr>
          <w:ilvl w:val="1"/>
          <w:numId w:val="78"/>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sidRPr="00634A39">
        <w:rPr>
          <w:rFonts w:ascii="Times New Roman" w:hAnsi="Times New Roman"/>
          <w:lang w:eastAsia="x-none"/>
        </w:rPr>
        <w:t>m+d</w:t>
      </w:r>
      <w:proofErr w:type="spellEnd"/>
      <w:r w:rsidRPr="00634A39">
        <w:rPr>
          <w:rFonts w:ascii="Times New Roman" w:hAnsi="Times New Roman"/>
          <w:lang w:eastAsia="x-none"/>
        </w:rPr>
        <w:t xml:space="preserve">. </w:t>
      </w:r>
    </w:p>
    <w:p w14:paraId="6E1D9930" w14:textId="77777777" w:rsidR="0020657E" w:rsidRPr="00634A39" w:rsidRDefault="0020657E" w:rsidP="0020657E">
      <w:pPr>
        <w:rPr>
          <w:lang w:eastAsia="ko-KR"/>
        </w:rPr>
      </w:pPr>
      <w:r w:rsidRPr="00634A39">
        <w:rPr>
          <w:rFonts w:cs="Times"/>
        </w:rPr>
        <w:t>SSB occasions with larger periodicity are subset of the SSB occasions with shorter periodicity</w:t>
      </w:r>
      <w:r w:rsidRPr="00634A39">
        <w:rPr>
          <w:rFonts w:cs="Times" w:hint="eastAsia"/>
          <w:lang w:eastAsia="ko-KR"/>
        </w:rPr>
        <w:t>.</w:t>
      </w:r>
    </w:p>
    <w:p w14:paraId="008AAF6B" w14:textId="77777777" w:rsidR="0020657E" w:rsidRPr="00634A39" w:rsidRDefault="0020657E" w:rsidP="0020657E">
      <w:pPr>
        <w:rPr>
          <w:lang w:eastAsia="x-none"/>
        </w:rPr>
      </w:pPr>
    </w:p>
    <w:p w14:paraId="63783B6A" w14:textId="77777777" w:rsidR="0020657E" w:rsidRPr="00634A39" w:rsidRDefault="0020657E" w:rsidP="0020657E">
      <w:pPr>
        <w:rPr>
          <w:b/>
          <w:bCs/>
          <w:szCs w:val="20"/>
        </w:rPr>
      </w:pPr>
      <w:r w:rsidRPr="00634A39">
        <w:rPr>
          <w:b/>
          <w:bCs/>
          <w:szCs w:val="20"/>
          <w:highlight w:val="green"/>
        </w:rPr>
        <w:t>Agreement</w:t>
      </w:r>
    </w:p>
    <w:p w14:paraId="168C3D69" w14:textId="77777777" w:rsidR="0020657E" w:rsidRPr="00634A39" w:rsidRDefault="0020657E" w:rsidP="0020657E">
      <w:pPr>
        <w:suppressAutoHyphens/>
        <w:overflowPunct w:val="0"/>
        <w:spacing w:line="276" w:lineRule="auto"/>
        <w:contextualSpacing/>
        <w:jc w:val="both"/>
        <w:rPr>
          <w:rFonts w:ascii="Times New Roman" w:hAnsi="Times New Roman"/>
        </w:rPr>
      </w:pPr>
      <w:r w:rsidRPr="00634A39">
        <w:rPr>
          <w:rFonts w:ascii="Times New Roman" w:hAnsi="Times New Roman"/>
        </w:rPr>
        <w:t>Both CBRA and CFRA based on additional PRACH resources is supported for PDCCH order</w:t>
      </w:r>
      <w:r w:rsidRPr="00634A39">
        <w:t xml:space="preserve"> </w:t>
      </w:r>
      <w:r w:rsidRPr="00634A39">
        <w:rPr>
          <w:rFonts w:ascii="Times New Roman" w:hAnsi="Times New Roman"/>
        </w:rPr>
        <w:t xml:space="preserve">via DCI 1_0 with C-RNTI. </w:t>
      </w:r>
    </w:p>
    <w:p w14:paraId="1D1C934E" w14:textId="77777777" w:rsidR="0020657E" w:rsidRPr="00634A39" w:rsidRDefault="0020657E" w:rsidP="0020657E">
      <w:pPr>
        <w:numPr>
          <w:ilvl w:val="0"/>
          <w:numId w:val="79"/>
        </w:numPr>
        <w:suppressAutoHyphens/>
        <w:overflowPunct w:val="0"/>
        <w:spacing w:line="276" w:lineRule="auto"/>
        <w:contextualSpacing/>
        <w:jc w:val="both"/>
        <w:rPr>
          <w:rFonts w:ascii="Times New Roman" w:hAnsi="Times New Roman"/>
        </w:rPr>
      </w:pPr>
      <w:r w:rsidRPr="00634A39">
        <w:rPr>
          <w:rFonts w:ascii="Times New Roman" w:hAnsi="Times New Roman"/>
        </w:rPr>
        <w:t xml:space="preserve">For CFRA, </w:t>
      </w:r>
    </w:p>
    <w:p w14:paraId="6C4BC69D" w14:textId="77777777" w:rsidR="0020657E" w:rsidRPr="00634A39" w:rsidRDefault="0020657E" w:rsidP="0020657E">
      <w:pPr>
        <w:numPr>
          <w:ilvl w:val="1"/>
          <w:numId w:val="79"/>
        </w:numPr>
        <w:suppressAutoHyphens/>
        <w:overflowPunct w:val="0"/>
        <w:spacing w:line="276" w:lineRule="auto"/>
        <w:contextualSpacing/>
        <w:jc w:val="both"/>
        <w:rPr>
          <w:rFonts w:ascii="Times New Roman" w:hAnsi="Times New Roman"/>
        </w:rPr>
      </w:pPr>
      <w:r w:rsidRPr="00634A39">
        <w:rPr>
          <w:rFonts w:ascii="Times New Roman" w:hAnsi="Times New Roman"/>
        </w:rPr>
        <w:t>The indicated SSB index and PRACH mask index are applied to both legacy PRACH resources and additional PRACH resources.</w:t>
      </w:r>
    </w:p>
    <w:p w14:paraId="320F667A" w14:textId="77777777" w:rsidR="0020657E" w:rsidRPr="00634A39" w:rsidRDefault="0020657E" w:rsidP="0020657E">
      <w:pPr>
        <w:numPr>
          <w:ilvl w:val="2"/>
          <w:numId w:val="79"/>
        </w:numPr>
        <w:suppressAutoHyphens/>
        <w:overflowPunct w:val="0"/>
        <w:spacing w:line="276" w:lineRule="auto"/>
        <w:contextualSpacing/>
        <w:jc w:val="both"/>
        <w:rPr>
          <w:rFonts w:ascii="Times New Roman" w:hAnsi="Times New Roman"/>
        </w:rPr>
      </w:pPr>
      <w:r w:rsidRPr="00634A39">
        <w:rPr>
          <w:rFonts w:ascii="Times New Roman" w:hAnsi="Times New Roman"/>
        </w:rPr>
        <w:lastRenderedPageBreak/>
        <w:t>Note: The PRACH mask applies to either additional resources and/or legacy resources, depending on which one satisfies the conditions for the mask to be applicable.</w:t>
      </w:r>
    </w:p>
    <w:p w14:paraId="13DB3076" w14:textId="77777777" w:rsidR="0020657E" w:rsidRPr="00634A39" w:rsidRDefault="0020657E" w:rsidP="0020657E">
      <w:pPr>
        <w:rPr>
          <w:lang w:eastAsia="x-none"/>
        </w:rPr>
      </w:pPr>
    </w:p>
    <w:p w14:paraId="5ADEE60C" w14:textId="77777777" w:rsidR="0020657E" w:rsidRPr="00634A39" w:rsidRDefault="0020657E" w:rsidP="0020657E">
      <w:pPr>
        <w:rPr>
          <w:b/>
          <w:bCs/>
          <w:szCs w:val="20"/>
        </w:rPr>
      </w:pPr>
      <w:r w:rsidRPr="00634A39">
        <w:rPr>
          <w:b/>
          <w:bCs/>
          <w:szCs w:val="20"/>
          <w:highlight w:val="green"/>
        </w:rPr>
        <w:t>Agreement</w:t>
      </w:r>
    </w:p>
    <w:p w14:paraId="342C49A1" w14:textId="77777777" w:rsidR="0020657E" w:rsidRPr="00634A39" w:rsidRDefault="0020657E" w:rsidP="0020657E">
      <w:pPr>
        <w:overflowPunct w:val="0"/>
        <w:rPr>
          <w:rFonts w:ascii="Times New Roman" w:hAnsi="Times New Roman"/>
        </w:rPr>
      </w:pPr>
      <w:r w:rsidRPr="00634A39">
        <w:rPr>
          <w:rFonts w:ascii="Times New Roman" w:hAnsi="Times New Roman"/>
        </w:rPr>
        <w:t>Adopt the below TP for Clause 8.1 of TS 38.213, as per Editor CR available in R1-2503167.</w:t>
      </w:r>
    </w:p>
    <w:p w14:paraId="22117537" w14:textId="77777777" w:rsidR="0020657E" w:rsidRPr="00634A39" w:rsidRDefault="0020657E" w:rsidP="0020657E"/>
    <w:p w14:paraId="12CA7CA6" w14:textId="77777777" w:rsidR="0020657E" w:rsidRPr="00634A39" w:rsidRDefault="0020657E" w:rsidP="0020657E">
      <w:pPr>
        <w:widowControl w:val="0"/>
        <w:spacing w:after="120"/>
        <w:ind w:left="2160" w:firstLine="720"/>
        <w:rPr>
          <w:rFonts w:ascii="Times New Roman" w:hAnsi="Times New Roman"/>
          <w:color w:val="FF0000"/>
          <w:lang w:eastAsia="x-none"/>
        </w:rPr>
      </w:pPr>
      <w:r w:rsidRPr="00634A39">
        <w:rPr>
          <w:rFonts w:ascii="Times New Roman" w:hAnsi="Times New Roman"/>
          <w:color w:val="FF0000"/>
          <w:lang w:eastAsia="x-none"/>
        </w:rPr>
        <w:t>*** Unchanged text omitted ***</w:t>
      </w:r>
    </w:p>
    <w:p w14:paraId="7D1CB296" w14:textId="77777777" w:rsidR="0020657E" w:rsidRPr="00634A39" w:rsidRDefault="0020657E" w:rsidP="0020657E">
      <w:pPr>
        <w:widowControl w:val="0"/>
        <w:overflowPunct w:val="0"/>
        <w:rPr>
          <w:rFonts w:ascii="Times New Roman" w:eastAsia="Aptos" w:hAnsi="Times New Roman"/>
          <w:color w:val="000000"/>
          <w:lang w:val="en-US"/>
        </w:rPr>
      </w:pPr>
      <w:r w:rsidRPr="00634A39">
        <w:rPr>
          <w:rFonts w:ascii="Times New Roman" w:eastAsia="Aptos" w:hAnsi="Times New Roman"/>
          <w:color w:val="000000"/>
          <w:lang w:val="en-US"/>
        </w:rPr>
        <w:t>For </w:t>
      </w:r>
      <w:r w:rsidRPr="00634A39">
        <w:rPr>
          <w:rFonts w:ascii="Times New Roman" w:eastAsia="Aptos" w:hAnsi="Times New Roman"/>
          <w:color w:val="FF0000"/>
          <w:lang w:val="en-US"/>
        </w:rPr>
        <w:t>valid</w:t>
      </w:r>
      <w:r w:rsidRPr="00634A39">
        <w:rPr>
          <w:rFonts w:ascii="Times New Roman" w:eastAsia="Aptos" w:hAnsi="Times New Roman"/>
          <w:color w:val="000000"/>
          <w:lang w:val="en-US"/>
        </w:rPr>
        <w:t> PRACH occasions associated with</w:t>
      </w:r>
      <w:r w:rsidRPr="00634A39">
        <w:rPr>
          <w:rFonts w:ascii="Times New Roman" w:eastAsia="Aptos" w:hAnsi="Times New Roman"/>
          <w:i/>
          <w:iCs/>
          <w:color w:val="000000"/>
          <w:lang w:val="en-US"/>
        </w:rPr>
        <w:t> </w:t>
      </w:r>
      <w:proofErr w:type="spellStart"/>
      <w:r w:rsidRPr="00634A39">
        <w:rPr>
          <w:rFonts w:ascii="Times New Roman" w:eastAsia="Aptos" w:hAnsi="Times New Roman"/>
          <w:i/>
          <w:iCs/>
          <w:color w:val="000000"/>
          <w:lang w:val="en-US"/>
        </w:rPr>
        <w:t>addl</w:t>
      </w:r>
      <w:proofErr w:type="spellEnd"/>
      <w:r w:rsidRPr="00634A39">
        <w:rPr>
          <w:rFonts w:ascii="Times New Roman" w:eastAsia="Aptos" w:hAnsi="Times New Roman"/>
          <w:i/>
          <w:iCs/>
          <w:color w:val="000000"/>
          <w:lang w:val="en-US"/>
        </w:rPr>
        <w:t>-RACH-Config-Adaptation</w:t>
      </w:r>
      <w:r w:rsidRPr="00634A39">
        <w:rPr>
          <w:rFonts w:ascii="Times New Roman" w:eastAsia="Aptos" w:hAnsi="Times New Roman"/>
          <w:color w:val="000000"/>
          <w:lang w:val="en-US"/>
        </w:rPr>
        <w:t> [in </w:t>
      </w:r>
      <w:r w:rsidRPr="00634A39">
        <w:rPr>
          <w:rFonts w:ascii="Times New Roman" w:eastAsia="Aptos" w:hAnsi="Times New Roman"/>
          <w:i/>
          <w:iCs/>
          <w:color w:val="000000"/>
          <w:lang w:val="en-US"/>
        </w:rPr>
        <w:t>RACH-</w:t>
      </w:r>
      <w:proofErr w:type="spellStart"/>
      <w:r w:rsidRPr="00634A39">
        <w:rPr>
          <w:rFonts w:ascii="Times New Roman" w:eastAsia="Aptos" w:hAnsi="Times New Roman"/>
          <w:i/>
          <w:iCs/>
          <w:color w:val="000000"/>
          <w:lang w:val="en-US"/>
        </w:rPr>
        <w:t>ConfigCommon</w:t>
      </w:r>
      <w:proofErr w:type="spellEnd"/>
      <w:r w:rsidRPr="00634A39">
        <w:rPr>
          <w:rFonts w:ascii="Times New Roman" w:eastAsia="Aptos" w:hAnsi="Times New Roman"/>
          <w:color w:val="000000"/>
          <w:lang w:val="en-US"/>
        </w:rPr>
        <w:t>], the UE can be additionally provided a PRACH mask index, by </w:t>
      </w:r>
      <w:proofErr w:type="spellStart"/>
      <w:r w:rsidRPr="00634A39">
        <w:rPr>
          <w:rFonts w:ascii="Times New Roman" w:eastAsia="Aptos" w:hAnsi="Times New Roman"/>
          <w:i/>
          <w:iCs/>
          <w:color w:val="000000"/>
          <w:lang w:val="en-US"/>
        </w:rPr>
        <w:t>prach</w:t>
      </w:r>
      <w:proofErr w:type="spellEnd"/>
      <w:r w:rsidRPr="00634A39">
        <w:rPr>
          <w:rFonts w:ascii="Times New Roman" w:eastAsia="Aptos" w:hAnsi="Times New Roman"/>
          <w:i/>
          <w:iCs/>
          <w:color w:val="000000"/>
          <w:lang w:val="en-US"/>
        </w:rPr>
        <w:t>-</w:t>
      </w:r>
      <w:proofErr w:type="spellStart"/>
      <w:r w:rsidRPr="00634A39">
        <w:rPr>
          <w:rFonts w:ascii="Times New Roman" w:eastAsia="Aptos" w:hAnsi="Times New Roman"/>
          <w:i/>
          <w:iCs/>
          <w:color w:val="000000"/>
          <w:lang w:val="en-US"/>
        </w:rPr>
        <w:t>SubsetMask</w:t>
      </w:r>
      <w:proofErr w:type="spellEnd"/>
      <w:r w:rsidRPr="00634A39">
        <w:rPr>
          <w:rFonts w:ascii="Times New Roman" w:eastAsia="Aptos" w:hAnsi="Times New Roman"/>
          <w:i/>
          <w:iCs/>
          <w:color w:val="000000"/>
          <w:lang w:val="en-US"/>
        </w:rPr>
        <w:t>-Index-Adaptation </w:t>
      </w:r>
      <w:r w:rsidRPr="00634A39">
        <w:rPr>
          <w:rFonts w:ascii="Times New Roman" w:eastAsia="Aptos" w:hAnsi="Times New Roman"/>
          <w:lang w:val="en-US"/>
        </w:rPr>
        <w:t>that</w:t>
      </w:r>
      <w:r w:rsidRPr="00634A39">
        <w:rPr>
          <w:rFonts w:ascii="Times New Roman" w:eastAsia="Aptos" w:hAnsi="Times New Roman"/>
          <w:strike/>
          <w:color w:val="FF0000"/>
          <w:lang w:val="en-US"/>
        </w:rPr>
        <w:t>, if provided,</w:t>
      </w:r>
      <w:r w:rsidRPr="00634A39">
        <w:rPr>
          <w:rFonts w:ascii="Times New Roman" w:eastAsia="Aptos" w:hAnsi="Times New Roman"/>
          <w:i/>
          <w:iCs/>
          <w:color w:val="FF0000"/>
          <w:lang w:val="en-US"/>
        </w:rPr>
        <w:t> </w:t>
      </w:r>
      <w:r w:rsidRPr="00634A39">
        <w:rPr>
          <w:rFonts w:ascii="Times New Roman" w:eastAsia="Aptos" w:hAnsi="Times New Roman"/>
          <w:color w:val="000000"/>
          <w:lang w:val="en-US"/>
        </w:rPr>
        <w:t>indicates one or more association periods per </w:t>
      </w:r>
      <w:proofErr w:type="spellStart"/>
      <w:r w:rsidRPr="00634A39">
        <w:rPr>
          <w:rFonts w:ascii="Times New Roman" w:eastAsia="Aptos" w:hAnsi="Times New Roman"/>
          <w:color w:val="000000"/>
          <w:lang w:val="en-US"/>
        </w:rPr>
        <w:t>K_mask</w:t>
      </w:r>
      <w:proofErr w:type="spellEnd"/>
      <w:r w:rsidRPr="00634A39">
        <w:rPr>
          <w:rFonts w:ascii="Times New Roman" w:eastAsia="Aptos" w:hAnsi="Times New Roman"/>
          <w:color w:val="000000"/>
          <w:lang w:val="en-US"/>
        </w:rPr>
        <w:t> association pattern periods according to Table 8.1-0, where </w:t>
      </w:r>
      <w:proofErr w:type="spellStart"/>
      <w:r w:rsidRPr="00634A39">
        <w:rPr>
          <w:rFonts w:ascii="Times New Roman" w:eastAsia="Aptos" w:hAnsi="Times New Roman"/>
          <w:color w:val="000000"/>
          <w:lang w:val="en-US"/>
        </w:rPr>
        <w:t>K_mask</w:t>
      </w:r>
      <w:proofErr w:type="spellEnd"/>
      <w:r w:rsidRPr="00634A39">
        <w:rPr>
          <w:rFonts w:ascii="Times New Roman" w:eastAsia="Aptos" w:hAnsi="Times New Roman"/>
          <w:color w:val="000000"/>
          <w:lang w:val="en-US"/>
        </w:rPr>
        <w:t> is provided by </w:t>
      </w:r>
      <w:proofErr w:type="spellStart"/>
      <w:r w:rsidRPr="00634A39">
        <w:rPr>
          <w:rFonts w:ascii="Times New Roman" w:eastAsia="Aptos" w:hAnsi="Times New Roman"/>
          <w:i/>
          <w:iCs/>
          <w:color w:val="000000"/>
          <w:lang w:val="en-US"/>
        </w:rPr>
        <w:t>KforAPPForPRACHsubsetMask</w:t>
      </w:r>
      <w:proofErr w:type="spellEnd"/>
      <w:r w:rsidRPr="00634A39">
        <w:rPr>
          <w:rFonts w:ascii="Times New Roman" w:eastAsia="Aptos" w:hAnsi="Times New Roman"/>
          <w:color w:val="000000"/>
          <w:lang w:val="en-US"/>
        </w:rPr>
        <w:t>. </w:t>
      </w:r>
    </w:p>
    <w:p w14:paraId="50FC0CDE" w14:textId="77777777" w:rsidR="0020657E" w:rsidRPr="00634A39" w:rsidRDefault="0020657E" w:rsidP="0020657E">
      <w:pPr>
        <w:widowControl w:val="0"/>
        <w:overflowPunct w:val="0"/>
        <w:rPr>
          <w:rFonts w:ascii="Times New Roman" w:eastAsia="Aptos" w:hAnsi="Times New Roman"/>
          <w:color w:val="000000"/>
          <w:lang w:val="en-US"/>
        </w:rPr>
      </w:pPr>
      <w:r w:rsidRPr="00634A39">
        <w:rPr>
          <w:rFonts w:ascii="Times New Roman" w:eastAsia="Aptos" w:hAnsi="Times New Roman"/>
          <w:color w:val="000000"/>
          <w:lang w:val="en-US"/>
        </w:rPr>
        <w:t> </w:t>
      </w:r>
    </w:p>
    <w:p w14:paraId="70867B89" w14:textId="77777777" w:rsidR="0020657E" w:rsidRPr="00634A39" w:rsidRDefault="0020657E" w:rsidP="0020657E">
      <w:pPr>
        <w:widowControl w:val="0"/>
        <w:overflowPunct w:val="0"/>
        <w:jc w:val="center"/>
        <w:rPr>
          <w:rFonts w:ascii="Times New Roman" w:eastAsia="Aptos" w:hAnsi="Times New Roman"/>
          <w:color w:val="000000"/>
          <w:lang w:val="en-US"/>
        </w:rPr>
      </w:pPr>
      <w:r w:rsidRPr="00634A39">
        <w:rPr>
          <w:rFonts w:ascii="Times New Roman" w:eastAsia="Aptos" w:hAnsi="Times New Roman"/>
          <w:b/>
          <w:bCs/>
          <w:color w:val="000000"/>
        </w:rPr>
        <w:t>Table 8.1-0: Mapping of mask index to association periods per </w:t>
      </w:r>
      <w:proofErr w:type="spellStart"/>
      <w:r w:rsidRPr="00634A39">
        <w:rPr>
          <w:rFonts w:ascii="Times New Roman" w:eastAsia="Aptos" w:hAnsi="Times New Roman"/>
          <w:b/>
          <w:bCs/>
          <w:i/>
          <w:iCs/>
          <w:color w:val="000000"/>
        </w:rPr>
        <w:t>K</w:t>
      </w:r>
      <w:r w:rsidRPr="00634A39">
        <w:rPr>
          <w:rFonts w:ascii="Times New Roman" w:eastAsia="Aptos" w:hAnsi="Times New Roman"/>
          <w:b/>
          <w:bCs/>
          <w:i/>
          <w:iCs/>
          <w:color w:val="000000"/>
          <w:vertAlign w:val="subscript"/>
        </w:rPr>
        <w:t>mask</w:t>
      </w:r>
      <w:proofErr w:type="spellEnd"/>
      <w:r w:rsidRPr="00634A39">
        <w:rPr>
          <w:rFonts w:ascii="Times New Roman" w:eastAsia="Aptos" w:hAnsi="Times New Roman"/>
          <w:b/>
          <w:bCs/>
          <w:color w:val="000000"/>
        </w:rPr>
        <w:t> association pattern periods</w:t>
      </w:r>
    </w:p>
    <w:tbl>
      <w:tblPr>
        <w:tblW w:w="7105" w:type="dxa"/>
        <w:jc w:val="center"/>
        <w:tblLayout w:type="fixed"/>
        <w:tblLook w:val="04A0" w:firstRow="1" w:lastRow="0" w:firstColumn="1" w:lastColumn="0" w:noHBand="0" w:noVBand="1"/>
      </w:tblPr>
      <w:tblGrid>
        <w:gridCol w:w="3325"/>
        <w:gridCol w:w="3780"/>
      </w:tblGrid>
      <w:tr w:rsidR="0020657E" w:rsidRPr="00634A39" w14:paraId="17B2AAF5" w14:textId="77777777" w:rsidTr="00D45FE1">
        <w:trPr>
          <w:jc w:val="center"/>
        </w:trPr>
        <w:tc>
          <w:tcPr>
            <w:tcW w:w="3325"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23E1D45"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b/>
                <w:bCs/>
                <w:color w:val="000000"/>
              </w:rPr>
              <w:t>Mask Index</w:t>
            </w:r>
          </w:p>
        </w:tc>
        <w:tc>
          <w:tcPr>
            <w:tcW w:w="3779" w:type="dxa"/>
            <w:tcBorders>
              <w:top w:val="single" w:sz="8" w:space="0" w:color="000000"/>
              <w:bottom w:val="single" w:sz="8" w:space="0" w:color="000000"/>
              <w:right w:val="single" w:sz="8" w:space="0" w:color="000000"/>
            </w:tcBorders>
            <w:shd w:val="clear" w:color="auto" w:fill="E0E0E0"/>
            <w:vAlign w:val="center"/>
          </w:tcPr>
          <w:p w14:paraId="53F5CC7D"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b/>
                <w:bCs/>
                <w:color w:val="000000"/>
              </w:rPr>
              <w:t xml:space="preserve">Association periods (APs) </w:t>
            </w:r>
            <w:proofErr w:type="spellStart"/>
            <w:r w:rsidRPr="00634A39">
              <w:rPr>
                <w:rFonts w:ascii="Times New Roman" w:eastAsia="Aptos" w:hAnsi="Times New Roman"/>
                <w:b/>
                <w:bCs/>
                <w:color w:val="000000"/>
              </w:rPr>
              <w:t>per</w:t>
            </w:r>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b/>
                <w:bCs/>
                <w:color w:val="000000"/>
              </w:rPr>
              <w:t> association pattern periods (APPs)</w:t>
            </w:r>
          </w:p>
        </w:tc>
      </w:tr>
      <w:tr w:rsidR="0020657E" w:rsidRPr="00634A39" w14:paraId="69DA60D1"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3C5540C9"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0</w:t>
            </w:r>
          </w:p>
        </w:tc>
        <w:tc>
          <w:tcPr>
            <w:tcW w:w="3779" w:type="dxa"/>
            <w:tcBorders>
              <w:bottom w:val="single" w:sz="8" w:space="0" w:color="000000"/>
              <w:right w:val="single" w:sz="8" w:space="0" w:color="000000"/>
            </w:tcBorders>
            <w:vAlign w:val="center"/>
          </w:tcPr>
          <w:p w14:paraId="2DA3394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half of APs in </w:t>
            </w:r>
            <w:proofErr w:type="spellStart"/>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color w:val="000000"/>
              </w:rPr>
              <w:t> APPs</w:t>
            </w:r>
          </w:p>
        </w:tc>
      </w:tr>
      <w:tr w:rsidR="0020657E" w:rsidRPr="00634A39" w14:paraId="5FBB4AAB"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79C118F3"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1</w:t>
            </w:r>
          </w:p>
        </w:tc>
        <w:tc>
          <w:tcPr>
            <w:tcW w:w="3779" w:type="dxa"/>
            <w:tcBorders>
              <w:bottom w:val="single" w:sz="8" w:space="0" w:color="000000"/>
              <w:right w:val="single" w:sz="8" w:space="0" w:color="000000"/>
            </w:tcBorders>
            <w:vAlign w:val="center"/>
          </w:tcPr>
          <w:p w14:paraId="7FE7191C"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quarter of APs in </w:t>
            </w:r>
            <w:proofErr w:type="spellStart"/>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color w:val="000000"/>
              </w:rPr>
              <w:t> APPs</w:t>
            </w:r>
          </w:p>
        </w:tc>
      </w:tr>
      <w:tr w:rsidR="0020657E" w:rsidRPr="00634A39" w14:paraId="581CD349"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2F2C79E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2</w:t>
            </w:r>
          </w:p>
        </w:tc>
        <w:tc>
          <w:tcPr>
            <w:tcW w:w="3779" w:type="dxa"/>
            <w:tcBorders>
              <w:bottom w:val="single" w:sz="8" w:space="0" w:color="000000"/>
              <w:right w:val="single" w:sz="8" w:space="0" w:color="000000"/>
            </w:tcBorders>
            <w:vAlign w:val="center"/>
          </w:tcPr>
          <w:p w14:paraId="584E8A4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eighth of APs in </w:t>
            </w:r>
            <w:proofErr w:type="spellStart"/>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color w:val="000000"/>
              </w:rPr>
              <w:t> APPs</w:t>
            </w:r>
          </w:p>
        </w:tc>
      </w:tr>
      <w:tr w:rsidR="0020657E" w:rsidRPr="00634A39" w14:paraId="33F24A53"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64E28882"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3</w:t>
            </w:r>
          </w:p>
        </w:tc>
        <w:tc>
          <w:tcPr>
            <w:tcW w:w="3779" w:type="dxa"/>
            <w:tcBorders>
              <w:bottom w:val="single" w:sz="8" w:space="0" w:color="000000"/>
              <w:right w:val="single" w:sz="8" w:space="0" w:color="000000"/>
            </w:tcBorders>
            <w:vAlign w:val="center"/>
          </w:tcPr>
          <w:p w14:paraId="619BE021"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sixteenth of APs in </w:t>
            </w:r>
            <w:proofErr w:type="spellStart"/>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color w:val="000000"/>
              </w:rPr>
              <w:t> APPs</w:t>
            </w:r>
          </w:p>
        </w:tc>
      </w:tr>
    </w:tbl>
    <w:p w14:paraId="711A210D" w14:textId="77777777" w:rsidR="0020657E" w:rsidRPr="00634A39" w:rsidRDefault="0020657E" w:rsidP="0020657E">
      <w:pPr>
        <w:widowControl w:val="0"/>
        <w:overflowPunct w:val="0"/>
        <w:rPr>
          <w:rFonts w:ascii="Times New Roman" w:eastAsia="Aptos" w:hAnsi="Times New Roman"/>
          <w:color w:val="000000"/>
        </w:rPr>
      </w:pPr>
    </w:p>
    <w:p w14:paraId="1272D3D4" w14:textId="77777777" w:rsidR="0020657E" w:rsidRPr="00634A39" w:rsidRDefault="0020657E" w:rsidP="0020657E">
      <w:pPr>
        <w:widowControl w:val="0"/>
        <w:overflowPunct w:val="0"/>
        <w:rPr>
          <w:rFonts w:ascii="Times New Roman" w:eastAsia="Aptos" w:hAnsi="Times New Roman"/>
          <w:color w:val="000000"/>
        </w:rPr>
      </w:pPr>
      <w:r w:rsidRPr="00634A39">
        <w:rPr>
          <w:rFonts w:ascii="Times New Roman" w:eastAsia="Aptos" w:hAnsi="Times New Roman"/>
          <w:color w:val="000000"/>
        </w:rPr>
        <w:t>Valid PRACH occasions associated with</w:t>
      </w:r>
      <w:r w:rsidRPr="00634A39">
        <w:rPr>
          <w:rFonts w:ascii="Times New Roman" w:eastAsia="Aptos" w:hAnsi="Times New Roman"/>
          <w:i/>
          <w:iCs/>
          <w:color w:val="000000"/>
        </w:rPr>
        <w:t> </w:t>
      </w:r>
      <w:proofErr w:type="spellStart"/>
      <w:r w:rsidRPr="00634A39">
        <w:rPr>
          <w:rFonts w:ascii="Times New Roman" w:eastAsia="Aptos" w:hAnsi="Times New Roman"/>
          <w:i/>
          <w:iCs/>
          <w:color w:val="000000"/>
        </w:rPr>
        <w:t>addl</w:t>
      </w:r>
      <w:proofErr w:type="spellEnd"/>
      <w:r w:rsidRPr="00634A39">
        <w:rPr>
          <w:rFonts w:ascii="Times New Roman" w:eastAsia="Aptos" w:hAnsi="Times New Roman"/>
          <w:i/>
          <w:iCs/>
          <w:color w:val="000000"/>
        </w:rPr>
        <w:t>-RACH-Config-Adaptation</w:t>
      </w:r>
      <w:r w:rsidRPr="00634A39">
        <w:rPr>
          <w:rFonts w:ascii="Times New Roman" w:eastAsia="Aptos" w:hAnsi="Times New Roman"/>
          <w:color w:val="000000"/>
        </w:rPr>
        <w:t>, and additionally </w:t>
      </w:r>
      <w:r w:rsidRPr="00634A39">
        <w:rPr>
          <w:rFonts w:ascii="Times New Roman" w:eastAsia="Aptos" w:hAnsi="Times New Roman"/>
          <w:strike/>
          <w:color w:val="FF0000"/>
        </w:rPr>
        <w:t>associated with</w:t>
      </w:r>
      <w:r w:rsidRPr="00634A39">
        <w:rPr>
          <w:rFonts w:ascii="Times New Roman" w:eastAsia="Aptos" w:hAnsi="Times New Roman"/>
          <w:color w:val="000000"/>
        </w:rPr>
        <w:t> </w:t>
      </w:r>
      <w:r w:rsidRPr="00634A39">
        <w:rPr>
          <w:rFonts w:ascii="Times New Roman" w:eastAsia="Aptos" w:hAnsi="Times New Roman"/>
          <w:color w:val="FF0000"/>
        </w:rPr>
        <w:t>in association periods indicated by </w:t>
      </w:r>
      <w:proofErr w:type="spellStart"/>
      <w:r w:rsidRPr="00634A39">
        <w:rPr>
          <w:rFonts w:ascii="Times New Roman" w:eastAsia="Aptos" w:hAnsi="Times New Roman"/>
          <w:i/>
          <w:iCs/>
          <w:color w:val="000000"/>
        </w:rPr>
        <w:t>prach</w:t>
      </w:r>
      <w:proofErr w:type="spellEnd"/>
      <w:r w:rsidRPr="00634A39">
        <w:rPr>
          <w:rFonts w:ascii="Times New Roman" w:eastAsia="Aptos" w:hAnsi="Times New Roman"/>
          <w:i/>
          <w:iCs/>
          <w:color w:val="000000"/>
        </w:rPr>
        <w:t>-</w:t>
      </w:r>
      <w:proofErr w:type="spellStart"/>
      <w:r w:rsidRPr="00634A39">
        <w:rPr>
          <w:rFonts w:ascii="Times New Roman" w:eastAsia="Aptos" w:hAnsi="Times New Roman"/>
          <w:i/>
          <w:iCs/>
          <w:color w:val="000000"/>
        </w:rPr>
        <w:t>SubsetMask</w:t>
      </w:r>
      <w:proofErr w:type="spellEnd"/>
      <w:r w:rsidRPr="00634A39">
        <w:rPr>
          <w:rFonts w:ascii="Times New Roman" w:eastAsia="Aptos" w:hAnsi="Times New Roman"/>
          <w:i/>
          <w:iCs/>
          <w:color w:val="000000"/>
        </w:rPr>
        <w:t>-Index-Adaptation</w:t>
      </w:r>
      <w:r w:rsidRPr="00634A39">
        <w:rPr>
          <w:rFonts w:ascii="Times New Roman" w:eastAsia="Aptos" w:hAnsi="Times New Roman"/>
          <w:color w:val="000000"/>
        </w:rPr>
        <w:t>, if provided,</w:t>
      </w:r>
      <w:r w:rsidRPr="00634A39">
        <w:rPr>
          <w:rFonts w:ascii="Times New Roman" w:eastAsia="Aptos" w:hAnsi="Times New Roman"/>
          <w:color w:val="000000"/>
          <w:lang w:val="en-US"/>
        </w:rPr>
        <w:t> </w:t>
      </w:r>
      <w:r w:rsidRPr="00634A39">
        <w:rPr>
          <w:rFonts w:ascii="Times New Roman" w:eastAsia="Aptos" w:hAnsi="Times New Roman"/>
          <w:color w:val="000000"/>
        </w:rPr>
        <w:t>are </w:t>
      </w:r>
      <w:r w:rsidRPr="00634A39">
        <w:rPr>
          <w:rFonts w:ascii="Times New Roman" w:eastAsia="Aptos" w:hAnsi="Times New Roman"/>
          <w:strike/>
          <w:color w:val="FF0000"/>
        </w:rPr>
        <w:t>activated</w:t>
      </w:r>
      <w:r w:rsidRPr="00634A39">
        <w:rPr>
          <w:rFonts w:ascii="Times New Roman" w:eastAsia="Aptos" w:hAnsi="Times New Roman"/>
          <w:color w:val="000000"/>
        </w:rPr>
        <w:t> </w:t>
      </w:r>
      <w:r w:rsidRPr="00634A39">
        <w:rPr>
          <w:rFonts w:ascii="Times New Roman" w:eastAsia="Aptos" w:hAnsi="Times New Roman"/>
          <w:color w:val="FF0000"/>
        </w:rPr>
        <w:t>indicated as available </w:t>
      </w:r>
      <w:r w:rsidRPr="00634A39">
        <w:rPr>
          <w:rFonts w:ascii="Times New Roman" w:eastAsia="Aptos" w:hAnsi="Times New Roman"/>
          <w:color w:val="000000"/>
        </w:rPr>
        <w:t xml:space="preserve">for PRACH transmission based on an indication in a DCI format 1_0 with CRC scrambled by a P-RNTI [or a C-RNTI] [5, TS 38.212]. For </w:t>
      </w:r>
      <w:r w:rsidRPr="00634A39">
        <w:rPr>
          <w:rFonts w:ascii="Times New Roman" w:eastAsia="Aptos" w:hAnsi="Times New Roman"/>
          <w:strike/>
          <w:color w:val="FF0000"/>
        </w:rPr>
        <w:t>activation</w:t>
      </w:r>
      <w:r w:rsidRPr="00634A39">
        <w:rPr>
          <w:rFonts w:ascii="Times New Roman" w:eastAsia="Aptos" w:hAnsi="Times New Roman"/>
          <w:color w:val="000000"/>
        </w:rPr>
        <w:t xml:space="preserve"> </w:t>
      </w:r>
      <w:r w:rsidRPr="00634A39">
        <w:rPr>
          <w:rFonts w:ascii="Times New Roman" w:eastAsia="Aptos" w:hAnsi="Times New Roman"/>
          <w:color w:val="FF0000"/>
        </w:rPr>
        <w:t>indication</w:t>
      </w:r>
      <w:r w:rsidRPr="00634A39">
        <w:rPr>
          <w:rFonts w:ascii="Times New Roman" w:eastAsia="Aptos" w:hAnsi="Times New Roman"/>
          <w:color w:val="000000"/>
        </w:rPr>
        <w:t xml:space="preserve"> by DCI format 1_0 with CRC scrambled by the P-RNTI, the PRACH occasions are available for a duration provided by </w:t>
      </w:r>
      <w:r w:rsidRPr="00634A39">
        <w:rPr>
          <w:rFonts w:ascii="Times New Roman" w:eastAsia="Aptos" w:hAnsi="Times New Roman"/>
          <w:i/>
          <w:iCs/>
          <w:color w:val="000000"/>
        </w:rPr>
        <w:t>validity-</w:t>
      </w:r>
      <w:proofErr w:type="spellStart"/>
      <w:r w:rsidRPr="00634A39">
        <w:rPr>
          <w:rFonts w:ascii="Times New Roman" w:eastAsia="Aptos" w:hAnsi="Times New Roman"/>
          <w:i/>
          <w:iCs/>
          <w:color w:val="000000"/>
        </w:rPr>
        <w:t>DurationForAddlRACHAdaptation</w:t>
      </w:r>
      <w:proofErr w:type="spellEnd"/>
      <w:r w:rsidRPr="00634A39">
        <w:rPr>
          <w:rFonts w:ascii="Times New Roman" w:eastAsia="Aptos" w:hAnsi="Times New Roman"/>
          <w:color w:val="000000"/>
        </w:rPr>
        <w:t>, starting from the first frame of the SI modification period [12, TS 38.331] that includes a PDCCH monitoring occasion where the UE receives a PDCCH providing the DCI format 1_0 with CRC scrambled by the P-RNTI.</w:t>
      </w:r>
    </w:p>
    <w:p w14:paraId="5A353944" w14:textId="77777777" w:rsidR="0020657E" w:rsidRPr="00634A39" w:rsidRDefault="0020657E" w:rsidP="0020657E">
      <w:pPr>
        <w:jc w:val="center"/>
      </w:pPr>
      <w:r w:rsidRPr="00634A39">
        <w:rPr>
          <w:rFonts w:ascii="Times New Roman" w:hAnsi="Times New Roman"/>
          <w:color w:val="FF0000"/>
        </w:rPr>
        <w:t>*** Unchanged text omitted ***</w:t>
      </w:r>
    </w:p>
    <w:p w14:paraId="46E2C9F5" w14:textId="77777777" w:rsidR="0020657E" w:rsidRPr="00634A39" w:rsidRDefault="0020657E" w:rsidP="0020657E">
      <w:pPr>
        <w:overflowPunct w:val="0"/>
        <w:rPr>
          <w:rFonts w:ascii="Times New Roman" w:hAnsi="Times New Roman"/>
        </w:rPr>
      </w:pPr>
    </w:p>
    <w:p w14:paraId="056A9732" w14:textId="77777777" w:rsidR="0020657E" w:rsidRPr="00634A39" w:rsidRDefault="0020657E" w:rsidP="0020657E">
      <w:pPr>
        <w:rPr>
          <w:b/>
          <w:bCs/>
          <w:szCs w:val="20"/>
        </w:rPr>
      </w:pPr>
      <w:r w:rsidRPr="00634A39">
        <w:rPr>
          <w:b/>
          <w:bCs/>
          <w:szCs w:val="20"/>
          <w:highlight w:val="green"/>
        </w:rPr>
        <w:t>Agreement</w:t>
      </w:r>
    </w:p>
    <w:p w14:paraId="65370ED0" w14:textId="77777777" w:rsidR="0020657E" w:rsidRPr="00634A39" w:rsidRDefault="0020657E" w:rsidP="0020657E">
      <w:pPr>
        <w:suppressAutoHyphens/>
        <w:contextualSpacing/>
        <w:jc w:val="both"/>
        <w:textAlignment w:val="baseline"/>
        <w:rPr>
          <w:rFonts w:ascii="Times New Roman" w:hAnsi="Times New Roman"/>
        </w:rPr>
      </w:pPr>
      <w:r w:rsidRPr="00634A39">
        <w:rPr>
          <w:rFonts w:ascii="Times New Roman" w:hAnsi="Times New Roman"/>
        </w:rPr>
        <w:t xml:space="preserve">Additional PRACH availability indication can be carried by a DCI 1_0 with P-RNTI with Short Messages Indicator set to </w:t>
      </w:r>
      <w:r w:rsidRPr="00634A39">
        <w:rPr>
          <w:rFonts w:ascii="Times New Roman" w:hAnsi="Times New Roman" w:hint="eastAsia"/>
          <w:lang w:eastAsia="ko-KR"/>
        </w:rPr>
        <w:t xml:space="preserve">00, </w:t>
      </w:r>
      <w:r w:rsidRPr="00634A39">
        <w:rPr>
          <w:rFonts w:ascii="Times New Roman" w:hAnsi="Times New Roman"/>
        </w:rPr>
        <w:t>01,10,11.</w:t>
      </w:r>
    </w:p>
    <w:p w14:paraId="0C401D81" w14:textId="77777777" w:rsidR="0020657E" w:rsidRPr="00634A39" w:rsidRDefault="0020657E" w:rsidP="0020657E">
      <w:pPr>
        <w:numPr>
          <w:ilvl w:val="0"/>
          <w:numId w:val="79"/>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 xml:space="preserve">Note: Above is already reflected in the endorsed editor CR 38.212 </w:t>
      </w:r>
    </w:p>
    <w:bookmarkEnd w:id="86"/>
    <w:p w14:paraId="2ABAA5C6" w14:textId="77777777" w:rsidR="0020657E" w:rsidRPr="00990E76" w:rsidRDefault="0020657E" w:rsidP="0020657E">
      <w:pPr>
        <w:overflowPunct w:val="0"/>
        <w:autoSpaceDE w:val="0"/>
        <w:autoSpaceDN w:val="0"/>
        <w:adjustRightInd w:val="0"/>
        <w:spacing w:after="120"/>
        <w:jc w:val="both"/>
        <w:textAlignment w:val="baseline"/>
        <w:rPr>
          <w:rFonts w:ascii="Times New Roman" w:hAnsi="Times New Roman"/>
        </w:rPr>
      </w:pPr>
    </w:p>
    <w:p w14:paraId="535BF177" w14:textId="14CC09F1" w:rsidR="00A234A5" w:rsidRPr="00A234A5" w:rsidRDefault="00A234A5" w:rsidP="00A234A5">
      <w:pPr>
        <w:pStyle w:val="Heading1"/>
      </w:pPr>
      <w:bookmarkStart w:id="89" w:name="_Toc198903920"/>
      <w:r>
        <w:t>References</w:t>
      </w:r>
      <w:bookmarkEnd w:id="89"/>
    </w:p>
    <w:p w14:paraId="53D67CFC" w14:textId="77777777" w:rsidR="000C01E5" w:rsidRDefault="000C01E5" w:rsidP="000C01E5">
      <w:pPr>
        <w:rPr>
          <w:lang w:eastAsia="x-none"/>
        </w:rPr>
      </w:pPr>
    </w:p>
    <w:p w14:paraId="4EEBACF9" w14:textId="29974602" w:rsidR="00A234A5" w:rsidRPr="000C01E5" w:rsidRDefault="00A234A5" w:rsidP="000C01E5">
      <w:pPr>
        <w:rPr>
          <w:lang w:eastAsia="x-none"/>
        </w:rPr>
      </w:pPr>
      <w:r w:rsidRPr="00A234A5">
        <w:rPr>
          <w:lang w:eastAsia="x-none"/>
        </w:rPr>
        <w:t>[1]</w:t>
      </w:r>
      <w:r>
        <w:rPr>
          <w:lang w:eastAsia="x-none"/>
        </w:rPr>
        <w:t xml:space="preserve"> </w:t>
      </w:r>
      <w:r w:rsidR="00686CF8" w:rsidRPr="00686CF8">
        <w:rPr>
          <w:lang w:eastAsia="x-none"/>
        </w:rPr>
        <w:t>RP-250343</w:t>
      </w:r>
      <w:r w:rsidRPr="00A234A5">
        <w:rPr>
          <w:lang w:eastAsia="x-none"/>
        </w:rPr>
        <w:t xml:space="preserve">, </w:t>
      </w:r>
      <w:r w:rsidR="00686CF8" w:rsidRPr="00686CF8">
        <w:rPr>
          <w:lang w:eastAsia="x-none"/>
        </w:rPr>
        <w:t>Revised WID on enhancements of network energy savings for NR</w:t>
      </w:r>
      <w:r w:rsidRPr="00A234A5">
        <w:rPr>
          <w:lang w:eastAsia="x-none"/>
        </w:rPr>
        <w:t>, Ericsson,</w:t>
      </w:r>
      <w:r w:rsidR="00686CF8">
        <w:rPr>
          <w:lang w:eastAsia="x-none"/>
        </w:rPr>
        <w:t xml:space="preserve"> Apple,</w:t>
      </w:r>
      <w:r w:rsidRPr="00A234A5">
        <w:rPr>
          <w:lang w:eastAsia="x-none"/>
        </w:rPr>
        <w:t xml:space="preserve"> 3GPP TSG RAN Meeting #10</w:t>
      </w:r>
      <w:r w:rsidR="00686CF8">
        <w:rPr>
          <w:lang w:eastAsia="x-none"/>
        </w:rPr>
        <w:t>7</w:t>
      </w:r>
      <w:r w:rsidRPr="00A234A5">
        <w:rPr>
          <w:lang w:eastAsia="x-none"/>
        </w:rPr>
        <w:t xml:space="preserve">, </w:t>
      </w:r>
      <w:r w:rsidR="00686CF8" w:rsidRPr="00686CF8">
        <w:rPr>
          <w:lang w:eastAsia="x-none"/>
        </w:rPr>
        <w:t>March 12-14 2025</w:t>
      </w:r>
      <w:r w:rsidRPr="00A234A5">
        <w:rPr>
          <w:lang w:eastAsia="x-none"/>
        </w:rPr>
        <w:t>.</w:t>
      </w:r>
      <w:bookmarkEnd w:id="0"/>
    </w:p>
    <w:sectPr w:rsidR="00A234A5" w:rsidRPr="000C01E5" w:rsidSect="0004212D">
      <w:footerReference w:type="default" r:id="rId11"/>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4978C" w14:textId="77777777" w:rsidR="00E35B0E" w:rsidRDefault="00E35B0E">
      <w:r>
        <w:separator/>
      </w:r>
    </w:p>
  </w:endnote>
  <w:endnote w:type="continuationSeparator" w:id="0">
    <w:p w14:paraId="62CD6D71" w14:textId="77777777" w:rsidR="00E35B0E" w:rsidRDefault="00E35B0E">
      <w:r>
        <w:continuationSeparator/>
      </w:r>
    </w:p>
  </w:endnote>
  <w:endnote w:type="continuationNotice" w:id="1">
    <w:p w14:paraId="71A7CBA9" w14:textId="77777777" w:rsidR="00E35B0E" w:rsidRDefault="00E35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ohit Devanagari">
    <w:charset w:val="00"/>
    <w:family w:val="auto"/>
    <w:pitch w:val="default"/>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1678841"/>
      <w:docPartObj>
        <w:docPartGallery w:val="Page Numbers (Bottom of Page)"/>
        <w:docPartUnique/>
      </w:docPartObj>
    </w:sdtPr>
    <w:sdtEndPr>
      <w:rPr>
        <w:noProof/>
      </w:rPr>
    </w:sdtEndPr>
    <w:sdtContent>
      <w:p w14:paraId="7397820C" w14:textId="4D26D0B1" w:rsidR="00963820" w:rsidRDefault="0096382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4B7735E" w14:textId="77777777" w:rsidR="00963820" w:rsidRDefault="00963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BDC56" w14:textId="77777777" w:rsidR="00E35B0E" w:rsidRDefault="00E35B0E">
      <w:r>
        <w:separator/>
      </w:r>
    </w:p>
  </w:footnote>
  <w:footnote w:type="continuationSeparator" w:id="0">
    <w:p w14:paraId="4BA381BC" w14:textId="77777777" w:rsidR="00E35B0E" w:rsidRDefault="00E35B0E">
      <w:r>
        <w:continuationSeparator/>
      </w:r>
    </w:p>
  </w:footnote>
  <w:footnote w:type="continuationNotice" w:id="1">
    <w:p w14:paraId="68B6E4AB" w14:textId="77777777" w:rsidR="00E35B0E" w:rsidRDefault="00E35B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7251332"/>
    <w:multiLevelType w:val="multilevel"/>
    <w:tmpl w:val="EA72ABC4"/>
    <w:styleLink w:val="StyleBulletedSymbolsymbolLeft025Hanging025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1DDC2545"/>
    <w:multiLevelType w:val="multilevel"/>
    <w:tmpl w:val="1DDC2545"/>
    <w:styleLink w:val="StyleBulletedSymbolsymbolLeft025Hanging0254"/>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2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styleLink w:val="StyleBulletedSymbolsymbolLeft025Hanging0252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42" w15:restartNumberingAfterBreak="0">
    <w:nsid w:val="43FF5F2B"/>
    <w:multiLevelType w:val="multilevel"/>
    <w:tmpl w:val="C2B04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4" w15:restartNumberingAfterBreak="0">
    <w:nsid w:val="57547650"/>
    <w:multiLevelType w:val="hybridMultilevel"/>
    <w:tmpl w:val="5A1EB7D6"/>
    <w:lvl w:ilvl="0" w:tplc="04090001">
      <w:start w:val="1"/>
      <w:numFmt w:val="bullet"/>
      <w:pStyle w:val="ListNumb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5"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 w15:restartNumberingAfterBreak="0">
    <w:nsid w:val="6A755410"/>
    <w:multiLevelType w:val="hybridMultilevel"/>
    <w:tmpl w:val="452ABE82"/>
    <w:styleLink w:val="StyleBulletedSymbolsymbolLeft025Hanging0251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16695C"/>
    <w:multiLevelType w:val="hybridMultilevel"/>
    <w:tmpl w:val="965CD9DC"/>
    <w:styleLink w:val="StyleBulletedSymbolsymbolLeft025Hanging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C267F9C"/>
    <w:multiLevelType w:val="hybridMultilevel"/>
    <w:tmpl w:val="9D8C8332"/>
    <w:styleLink w:val="StyleBulleted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7D421B68"/>
    <w:multiLevelType w:val="hybridMultilevel"/>
    <w:tmpl w:val="163C68B2"/>
    <w:styleLink w:val="StyleBulleted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7" w15:restartNumberingAfterBreak="0">
    <w:nsid w:val="7FB34CD6"/>
    <w:multiLevelType w:val="multilevel"/>
    <w:tmpl w:val="F7B6AE18"/>
    <w:styleLink w:val="StyleBulletedSymbolsymbolLeft025Hanging0251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EA0D64"/>
    <w:multiLevelType w:val="hybridMultilevel"/>
    <w:tmpl w:val="E8F2245C"/>
    <w:styleLink w:val="StyleBulletedSymbolsymbolLeft025Hanging025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606636">
    <w:abstractNumId w:val="7"/>
  </w:num>
  <w:num w:numId="2" w16cid:durableId="495729000">
    <w:abstractNumId w:val="49"/>
  </w:num>
  <w:num w:numId="3" w16cid:durableId="1038623002">
    <w:abstractNumId w:val="76"/>
  </w:num>
  <w:num w:numId="4" w16cid:durableId="2074964246">
    <w:abstractNumId w:val="74"/>
  </w:num>
  <w:num w:numId="5" w16cid:durableId="929433374">
    <w:abstractNumId w:val="70"/>
  </w:num>
  <w:num w:numId="6" w16cid:durableId="576400048">
    <w:abstractNumId w:val="42"/>
  </w:num>
  <w:num w:numId="7" w16cid:durableId="1985428174">
    <w:abstractNumId w:val="15"/>
  </w:num>
  <w:num w:numId="8" w16cid:durableId="1709793135">
    <w:abstractNumId w:val="77"/>
  </w:num>
  <w:num w:numId="9" w16cid:durableId="1057557152">
    <w:abstractNumId w:val="30"/>
  </w:num>
  <w:num w:numId="10" w16cid:durableId="1662343545">
    <w:abstractNumId w:val="71"/>
  </w:num>
  <w:num w:numId="11" w16cid:durableId="1137533522">
    <w:abstractNumId w:val="39"/>
  </w:num>
  <w:num w:numId="12" w16cid:durableId="920027106">
    <w:abstractNumId w:val="32"/>
  </w:num>
  <w:num w:numId="13" w16cid:durableId="1868133875">
    <w:abstractNumId w:val="24"/>
  </w:num>
  <w:num w:numId="14" w16cid:durableId="60295978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522965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6" w16cid:durableId="134816817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0134195">
    <w:abstractNumId w:val="22"/>
  </w:num>
  <w:num w:numId="18" w16cid:durableId="2139716675">
    <w:abstractNumId w:val="60"/>
  </w:num>
  <w:num w:numId="19" w16cid:durableId="1236740661">
    <w:abstractNumId w:val="38"/>
  </w:num>
  <w:num w:numId="20" w16cid:durableId="58792325">
    <w:abstractNumId w:val="16"/>
  </w:num>
  <w:num w:numId="21" w16cid:durableId="518353167">
    <w:abstractNumId w:val="28"/>
  </w:num>
  <w:num w:numId="22" w16cid:durableId="18910701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6835175">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23545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1024740">
    <w:abstractNumId w:val="46"/>
  </w:num>
  <w:num w:numId="26" w16cid:durableId="952786102">
    <w:abstractNumId w:val="10"/>
  </w:num>
  <w:num w:numId="27" w16cid:durableId="1075014450">
    <w:abstractNumId w:val="19"/>
  </w:num>
  <w:num w:numId="28" w16cid:durableId="514656759">
    <w:abstractNumId w:val="66"/>
  </w:num>
  <w:num w:numId="29" w16cid:durableId="1803038418">
    <w:abstractNumId w:val="72"/>
  </w:num>
  <w:num w:numId="30" w16cid:durableId="1492133809">
    <w:abstractNumId w:val="78"/>
  </w:num>
  <w:num w:numId="31" w16cid:durableId="953949646">
    <w:abstractNumId w:val="29"/>
  </w:num>
  <w:num w:numId="32" w16cid:durableId="2098092357">
    <w:abstractNumId w:val="54"/>
  </w:num>
  <w:num w:numId="33" w16cid:durableId="1086152301">
    <w:abstractNumId w:val="27"/>
  </w:num>
  <w:num w:numId="34" w16cid:durableId="1827014098">
    <w:abstractNumId w:val="68"/>
  </w:num>
  <w:num w:numId="35" w16cid:durableId="97677446">
    <w:abstractNumId w:val="43"/>
  </w:num>
  <w:num w:numId="36" w16cid:durableId="827866516">
    <w:abstractNumId w:val="6"/>
  </w:num>
  <w:num w:numId="37" w16cid:durableId="104542869">
    <w:abstractNumId w:val="18"/>
  </w:num>
  <w:num w:numId="38" w16cid:durableId="304774381">
    <w:abstractNumId w:val="73"/>
  </w:num>
  <w:num w:numId="39" w16cid:durableId="1613828511">
    <w:abstractNumId w:val="12"/>
  </w:num>
  <w:num w:numId="40" w16cid:durableId="1109275993">
    <w:abstractNumId w:val="69"/>
  </w:num>
  <w:num w:numId="41" w16cid:durableId="853376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597980">
    <w:abstractNumId w:val="26"/>
  </w:num>
  <w:num w:numId="43" w16cid:durableId="1309477188">
    <w:abstractNumId w:val="31"/>
  </w:num>
  <w:num w:numId="44" w16cid:durableId="1097671917">
    <w:abstractNumId w:val="40"/>
  </w:num>
  <w:num w:numId="45" w16cid:durableId="1267688712">
    <w:abstractNumId w:val="23"/>
  </w:num>
  <w:num w:numId="46" w16cid:durableId="619920653">
    <w:abstractNumId w:val="5"/>
  </w:num>
  <w:num w:numId="47" w16cid:durableId="1536964108">
    <w:abstractNumId w:val="11"/>
  </w:num>
  <w:num w:numId="48" w16cid:durableId="582569475">
    <w:abstractNumId w:val="63"/>
  </w:num>
  <w:num w:numId="49" w16cid:durableId="52779360">
    <w:abstractNumId w:val="25"/>
  </w:num>
  <w:num w:numId="50" w16cid:durableId="2093698669">
    <w:abstractNumId w:val="29"/>
    <w:lvlOverride w:ilvl="0">
      <w:startOverride w:val="1"/>
    </w:lvlOverride>
  </w:num>
  <w:num w:numId="51" w16cid:durableId="1409963018">
    <w:abstractNumId w:val="65"/>
  </w:num>
  <w:num w:numId="52" w16cid:durableId="939292051">
    <w:abstractNumId w:val="62"/>
  </w:num>
  <w:num w:numId="53" w16cid:durableId="2086100147">
    <w:abstractNumId w:val="55"/>
  </w:num>
  <w:num w:numId="54" w16cid:durableId="2113745419">
    <w:abstractNumId w:val="8"/>
  </w:num>
  <w:num w:numId="55" w16cid:durableId="275795447">
    <w:abstractNumId w:val="35"/>
  </w:num>
  <w:num w:numId="56" w16cid:durableId="1174877497">
    <w:abstractNumId w:val="59"/>
  </w:num>
  <w:num w:numId="57" w16cid:durableId="571620454">
    <w:abstractNumId w:val="52"/>
  </w:num>
  <w:num w:numId="58" w16cid:durableId="1464081253">
    <w:abstractNumId w:val="20"/>
  </w:num>
  <w:num w:numId="59" w16cid:durableId="1147088077">
    <w:abstractNumId w:val="37"/>
  </w:num>
  <w:num w:numId="60" w16cid:durableId="815951812">
    <w:abstractNumId w:val="53"/>
  </w:num>
  <w:num w:numId="61" w16cid:durableId="586840803">
    <w:abstractNumId w:val="56"/>
  </w:num>
  <w:num w:numId="62" w16cid:durableId="337738445">
    <w:abstractNumId w:val="9"/>
  </w:num>
  <w:num w:numId="63" w16cid:durableId="1391346283">
    <w:abstractNumId w:val="64"/>
  </w:num>
  <w:num w:numId="64" w16cid:durableId="2113547138">
    <w:abstractNumId w:val="57"/>
  </w:num>
  <w:num w:numId="65" w16cid:durableId="1105730349">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9131542">
    <w:abstractNumId w:val="45"/>
  </w:num>
  <w:num w:numId="67" w16cid:durableId="517081364">
    <w:abstractNumId w:val="67"/>
  </w:num>
  <w:num w:numId="68" w16cid:durableId="176426319">
    <w:abstractNumId w:val="33"/>
  </w:num>
  <w:num w:numId="69" w16cid:durableId="99573369">
    <w:abstractNumId w:val="3"/>
  </w:num>
  <w:num w:numId="70" w16cid:durableId="1921744515">
    <w:abstractNumId w:val="51"/>
  </w:num>
  <w:num w:numId="71" w16cid:durableId="1580287447">
    <w:abstractNumId w:val="58"/>
  </w:num>
  <w:num w:numId="72" w16cid:durableId="388916594">
    <w:abstractNumId w:val="13"/>
  </w:num>
  <w:num w:numId="73" w16cid:durableId="527068031">
    <w:abstractNumId w:val="4"/>
  </w:num>
  <w:num w:numId="74" w16cid:durableId="349723204">
    <w:abstractNumId w:val="17"/>
  </w:num>
  <w:num w:numId="75" w16cid:durableId="1160727943">
    <w:abstractNumId w:val="36"/>
  </w:num>
  <w:num w:numId="76" w16cid:durableId="1405370206">
    <w:abstractNumId w:val="75"/>
  </w:num>
  <w:num w:numId="77" w16cid:durableId="1641839651">
    <w:abstractNumId w:val="21"/>
  </w:num>
  <w:num w:numId="78" w16cid:durableId="658072660">
    <w:abstractNumId w:val="48"/>
  </w:num>
  <w:num w:numId="79" w16cid:durableId="592319940">
    <w:abstractNumId w:val="3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inkAnnotation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8DF"/>
    <w:rsid w:val="00001AE6"/>
    <w:rsid w:val="00001B1A"/>
    <w:rsid w:val="00001BE4"/>
    <w:rsid w:val="00001C63"/>
    <w:rsid w:val="00001DDA"/>
    <w:rsid w:val="00001E4C"/>
    <w:rsid w:val="00001F3D"/>
    <w:rsid w:val="00002050"/>
    <w:rsid w:val="00002097"/>
    <w:rsid w:val="00002127"/>
    <w:rsid w:val="00002201"/>
    <w:rsid w:val="0000226C"/>
    <w:rsid w:val="00002285"/>
    <w:rsid w:val="00002314"/>
    <w:rsid w:val="000023A7"/>
    <w:rsid w:val="00002523"/>
    <w:rsid w:val="00002766"/>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41"/>
    <w:rsid w:val="00004AC3"/>
    <w:rsid w:val="00004DA7"/>
    <w:rsid w:val="000051B7"/>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23"/>
    <w:rsid w:val="00006C6D"/>
    <w:rsid w:val="00006ECD"/>
    <w:rsid w:val="00006F9F"/>
    <w:rsid w:val="000072FD"/>
    <w:rsid w:val="00007449"/>
    <w:rsid w:val="000076F5"/>
    <w:rsid w:val="000077E1"/>
    <w:rsid w:val="0000788B"/>
    <w:rsid w:val="000078DA"/>
    <w:rsid w:val="000079B1"/>
    <w:rsid w:val="00007BD3"/>
    <w:rsid w:val="00007C28"/>
    <w:rsid w:val="00007ED8"/>
    <w:rsid w:val="000101AB"/>
    <w:rsid w:val="0001030E"/>
    <w:rsid w:val="00010540"/>
    <w:rsid w:val="00010637"/>
    <w:rsid w:val="00010906"/>
    <w:rsid w:val="00010AA0"/>
    <w:rsid w:val="00010D2E"/>
    <w:rsid w:val="00010E49"/>
    <w:rsid w:val="00010F6E"/>
    <w:rsid w:val="00011222"/>
    <w:rsid w:val="000112A4"/>
    <w:rsid w:val="000112B9"/>
    <w:rsid w:val="0001136D"/>
    <w:rsid w:val="000116E3"/>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2F"/>
    <w:rsid w:val="000128CA"/>
    <w:rsid w:val="00012A9E"/>
    <w:rsid w:val="00012C2D"/>
    <w:rsid w:val="00012D72"/>
    <w:rsid w:val="00012DCD"/>
    <w:rsid w:val="00012ED3"/>
    <w:rsid w:val="00012FE4"/>
    <w:rsid w:val="000130B7"/>
    <w:rsid w:val="000131CE"/>
    <w:rsid w:val="000136D7"/>
    <w:rsid w:val="00013953"/>
    <w:rsid w:val="00013A85"/>
    <w:rsid w:val="00013BB3"/>
    <w:rsid w:val="00013BE5"/>
    <w:rsid w:val="00013F15"/>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7E3"/>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2DD"/>
    <w:rsid w:val="00020852"/>
    <w:rsid w:val="00020919"/>
    <w:rsid w:val="00020974"/>
    <w:rsid w:val="0002097D"/>
    <w:rsid w:val="00020B2C"/>
    <w:rsid w:val="00020BF3"/>
    <w:rsid w:val="00020CBB"/>
    <w:rsid w:val="00020DDD"/>
    <w:rsid w:val="00021298"/>
    <w:rsid w:val="00021350"/>
    <w:rsid w:val="00021505"/>
    <w:rsid w:val="00021677"/>
    <w:rsid w:val="000216B9"/>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76"/>
    <w:rsid w:val="00022CB2"/>
    <w:rsid w:val="00022CFD"/>
    <w:rsid w:val="00022DDD"/>
    <w:rsid w:val="00023049"/>
    <w:rsid w:val="000230B8"/>
    <w:rsid w:val="0002338E"/>
    <w:rsid w:val="0002361C"/>
    <w:rsid w:val="00023C73"/>
    <w:rsid w:val="00023E0A"/>
    <w:rsid w:val="000240D6"/>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AC1"/>
    <w:rsid w:val="00025AF2"/>
    <w:rsid w:val="00025BB5"/>
    <w:rsid w:val="00025BD6"/>
    <w:rsid w:val="00025E6B"/>
    <w:rsid w:val="00025E91"/>
    <w:rsid w:val="00026006"/>
    <w:rsid w:val="0002616F"/>
    <w:rsid w:val="0002618F"/>
    <w:rsid w:val="000262BB"/>
    <w:rsid w:val="000262F4"/>
    <w:rsid w:val="0002634D"/>
    <w:rsid w:val="0002639F"/>
    <w:rsid w:val="000263AA"/>
    <w:rsid w:val="0002641F"/>
    <w:rsid w:val="0002643E"/>
    <w:rsid w:val="00026453"/>
    <w:rsid w:val="00026481"/>
    <w:rsid w:val="000264A5"/>
    <w:rsid w:val="000264DF"/>
    <w:rsid w:val="000266D8"/>
    <w:rsid w:val="000267B0"/>
    <w:rsid w:val="000267BD"/>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0F0"/>
    <w:rsid w:val="00030156"/>
    <w:rsid w:val="0003027C"/>
    <w:rsid w:val="000302E5"/>
    <w:rsid w:val="000303B7"/>
    <w:rsid w:val="0003058A"/>
    <w:rsid w:val="0003083C"/>
    <w:rsid w:val="000308C2"/>
    <w:rsid w:val="00030A7A"/>
    <w:rsid w:val="00030ABE"/>
    <w:rsid w:val="00030ADC"/>
    <w:rsid w:val="00030D67"/>
    <w:rsid w:val="00030D6E"/>
    <w:rsid w:val="00030D79"/>
    <w:rsid w:val="00030DDE"/>
    <w:rsid w:val="0003107D"/>
    <w:rsid w:val="0003117A"/>
    <w:rsid w:val="0003121D"/>
    <w:rsid w:val="0003126F"/>
    <w:rsid w:val="00031336"/>
    <w:rsid w:val="00031427"/>
    <w:rsid w:val="00031534"/>
    <w:rsid w:val="00031731"/>
    <w:rsid w:val="0003178D"/>
    <w:rsid w:val="00031933"/>
    <w:rsid w:val="00031AD4"/>
    <w:rsid w:val="00031AEB"/>
    <w:rsid w:val="00031BCA"/>
    <w:rsid w:val="00031C4F"/>
    <w:rsid w:val="00031EC8"/>
    <w:rsid w:val="00031FBD"/>
    <w:rsid w:val="000320B4"/>
    <w:rsid w:val="000323EC"/>
    <w:rsid w:val="00032423"/>
    <w:rsid w:val="00032450"/>
    <w:rsid w:val="0003290E"/>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607"/>
    <w:rsid w:val="00034769"/>
    <w:rsid w:val="0003486E"/>
    <w:rsid w:val="0003491B"/>
    <w:rsid w:val="00034A71"/>
    <w:rsid w:val="00035007"/>
    <w:rsid w:val="0003534A"/>
    <w:rsid w:val="00035446"/>
    <w:rsid w:val="00035474"/>
    <w:rsid w:val="0003547D"/>
    <w:rsid w:val="0003553E"/>
    <w:rsid w:val="00035736"/>
    <w:rsid w:val="00035745"/>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345"/>
    <w:rsid w:val="000418A3"/>
    <w:rsid w:val="000418EC"/>
    <w:rsid w:val="0004194B"/>
    <w:rsid w:val="0004194E"/>
    <w:rsid w:val="00041E7D"/>
    <w:rsid w:val="00041E99"/>
    <w:rsid w:val="000420C0"/>
    <w:rsid w:val="0004212D"/>
    <w:rsid w:val="000422A1"/>
    <w:rsid w:val="0004244A"/>
    <w:rsid w:val="000424FC"/>
    <w:rsid w:val="00042567"/>
    <w:rsid w:val="00042693"/>
    <w:rsid w:val="0004273B"/>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0C5"/>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30"/>
    <w:rsid w:val="000472C6"/>
    <w:rsid w:val="0004744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AD8"/>
    <w:rsid w:val="00051B20"/>
    <w:rsid w:val="00051C90"/>
    <w:rsid w:val="00051DC9"/>
    <w:rsid w:val="00051EED"/>
    <w:rsid w:val="00051EFC"/>
    <w:rsid w:val="00051F02"/>
    <w:rsid w:val="000521D7"/>
    <w:rsid w:val="000523DC"/>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B8"/>
    <w:rsid w:val="0005715E"/>
    <w:rsid w:val="000571B1"/>
    <w:rsid w:val="0005720C"/>
    <w:rsid w:val="000574F6"/>
    <w:rsid w:val="00057561"/>
    <w:rsid w:val="000575D7"/>
    <w:rsid w:val="00057764"/>
    <w:rsid w:val="000577CA"/>
    <w:rsid w:val="0005785F"/>
    <w:rsid w:val="000579D2"/>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1D"/>
    <w:rsid w:val="00064E66"/>
    <w:rsid w:val="00064F61"/>
    <w:rsid w:val="000650A9"/>
    <w:rsid w:val="00065430"/>
    <w:rsid w:val="00065743"/>
    <w:rsid w:val="0006574B"/>
    <w:rsid w:val="000659BD"/>
    <w:rsid w:val="00065AE6"/>
    <w:rsid w:val="00065B36"/>
    <w:rsid w:val="00065B41"/>
    <w:rsid w:val="00065C25"/>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BE7"/>
    <w:rsid w:val="00067EE6"/>
    <w:rsid w:val="00067FC0"/>
    <w:rsid w:val="0007012F"/>
    <w:rsid w:val="00070295"/>
    <w:rsid w:val="000705A0"/>
    <w:rsid w:val="00070648"/>
    <w:rsid w:val="000707EC"/>
    <w:rsid w:val="00070A13"/>
    <w:rsid w:val="00070D54"/>
    <w:rsid w:val="000710CF"/>
    <w:rsid w:val="00071477"/>
    <w:rsid w:val="0007161C"/>
    <w:rsid w:val="00071694"/>
    <w:rsid w:val="00071701"/>
    <w:rsid w:val="000718AD"/>
    <w:rsid w:val="0007191C"/>
    <w:rsid w:val="00071A71"/>
    <w:rsid w:val="00071B07"/>
    <w:rsid w:val="00071CF3"/>
    <w:rsid w:val="00071DD1"/>
    <w:rsid w:val="00071FF8"/>
    <w:rsid w:val="000720F3"/>
    <w:rsid w:val="00072280"/>
    <w:rsid w:val="000722BE"/>
    <w:rsid w:val="00072364"/>
    <w:rsid w:val="000723C5"/>
    <w:rsid w:val="000726AD"/>
    <w:rsid w:val="00072743"/>
    <w:rsid w:val="00072970"/>
    <w:rsid w:val="000729E1"/>
    <w:rsid w:val="00072B47"/>
    <w:rsid w:val="00072D23"/>
    <w:rsid w:val="00072D43"/>
    <w:rsid w:val="00072D4D"/>
    <w:rsid w:val="00072EF1"/>
    <w:rsid w:val="00073045"/>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3EB"/>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6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3E1F"/>
    <w:rsid w:val="00084000"/>
    <w:rsid w:val="000842EC"/>
    <w:rsid w:val="000842F8"/>
    <w:rsid w:val="0008433F"/>
    <w:rsid w:val="000845D5"/>
    <w:rsid w:val="00084700"/>
    <w:rsid w:val="00084B6D"/>
    <w:rsid w:val="00084B7F"/>
    <w:rsid w:val="00084EC6"/>
    <w:rsid w:val="00085023"/>
    <w:rsid w:val="00085105"/>
    <w:rsid w:val="00085392"/>
    <w:rsid w:val="00085611"/>
    <w:rsid w:val="00085A2C"/>
    <w:rsid w:val="00085AC8"/>
    <w:rsid w:val="00085B87"/>
    <w:rsid w:val="00086116"/>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0C"/>
    <w:rsid w:val="00087010"/>
    <w:rsid w:val="000871D5"/>
    <w:rsid w:val="0008735B"/>
    <w:rsid w:val="000873F6"/>
    <w:rsid w:val="00087496"/>
    <w:rsid w:val="000875ED"/>
    <w:rsid w:val="00087716"/>
    <w:rsid w:val="000877E1"/>
    <w:rsid w:val="00087A25"/>
    <w:rsid w:val="00087A54"/>
    <w:rsid w:val="00087DAB"/>
    <w:rsid w:val="0009020D"/>
    <w:rsid w:val="00090333"/>
    <w:rsid w:val="00090446"/>
    <w:rsid w:val="00090555"/>
    <w:rsid w:val="00090630"/>
    <w:rsid w:val="000908A2"/>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8D"/>
    <w:rsid w:val="000927B5"/>
    <w:rsid w:val="000928E0"/>
    <w:rsid w:val="00092BBA"/>
    <w:rsid w:val="00092CB1"/>
    <w:rsid w:val="00092D27"/>
    <w:rsid w:val="00092D73"/>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F6F"/>
    <w:rsid w:val="00097016"/>
    <w:rsid w:val="00097133"/>
    <w:rsid w:val="000971C0"/>
    <w:rsid w:val="00097234"/>
    <w:rsid w:val="000973ED"/>
    <w:rsid w:val="00097427"/>
    <w:rsid w:val="00097497"/>
    <w:rsid w:val="00097811"/>
    <w:rsid w:val="000979A4"/>
    <w:rsid w:val="00097A3D"/>
    <w:rsid w:val="000A0099"/>
    <w:rsid w:val="000A00CB"/>
    <w:rsid w:val="000A057C"/>
    <w:rsid w:val="000A0745"/>
    <w:rsid w:val="000A0892"/>
    <w:rsid w:val="000A0B04"/>
    <w:rsid w:val="000A0B8C"/>
    <w:rsid w:val="000A0D79"/>
    <w:rsid w:val="000A0FDC"/>
    <w:rsid w:val="000A1110"/>
    <w:rsid w:val="000A11F6"/>
    <w:rsid w:val="000A12FE"/>
    <w:rsid w:val="000A1312"/>
    <w:rsid w:val="000A13F6"/>
    <w:rsid w:val="000A1458"/>
    <w:rsid w:val="000A1472"/>
    <w:rsid w:val="000A14BC"/>
    <w:rsid w:val="000A15FE"/>
    <w:rsid w:val="000A1626"/>
    <w:rsid w:val="000A16EC"/>
    <w:rsid w:val="000A1767"/>
    <w:rsid w:val="000A1862"/>
    <w:rsid w:val="000A18EF"/>
    <w:rsid w:val="000A1F1A"/>
    <w:rsid w:val="000A1F96"/>
    <w:rsid w:val="000A1FB4"/>
    <w:rsid w:val="000A1FB5"/>
    <w:rsid w:val="000A1FB7"/>
    <w:rsid w:val="000A21C5"/>
    <w:rsid w:val="000A24C7"/>
    <w:rsid w:val="000A2589"/>
    <w:rsid w:val="000A2CE7"/>
    <w:rsid w:val="000A2D1E"/>
    <w:rsid w:val="000A2DDD"/>
    <w:rsid w:val="000A322E"/>
    <w:rsid w:val="000A354E"/>
    <w:rsid w:val="000A35B2"/>
    <w:rsid w:val="000A3B42"/>
    <w:rsid w:val="000A3C52"/>
    <w:rsid w:val="000A3D5A"/>
    <w:rsid w:val="000A3E0C"/>
    <w:rsid w:val="000A3F6B"/>
    <w:rsid w:val="000A401C"/>
    <w:rsid w:val="000A418D"/>
    <w:rsid w:val="000A4260"/>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C3"/>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109"/>
    <w:rsid w:val="000A722E"/>
    <w:rsid w:val="000A7253"/>
    <w:rsid w:val="000A731B"/>
    <w:rsid w:val="000A73FF"/>
    <w:rsid w:val="000A7754"/>
    <w:rsid w:val="000A7C4F"/>
    <w:rsid w:val="000A7ED1"/>
    <w:rsid w:val="000A7FD0"/>
    <w:rsid w:val="000A7FE6"/>
    <w:rsid w:val="000B033E"/>
    <w:rsid w:val="000B03B5"/>
    <w:rsid w:val="000B0436"/>
    <w:rsid w:val="000B0857"/>
    <w:rsid w:val="000B0998"/>
    <w:rsid w:val="000B0E9E"/>
    <w:rsid w:val="000B1449"/>
    <w:rsid w:val="000B1457"/>
    <w:rsid w:val="000B16E6"/>
    <w:rsid w:val="000B180E"/>
    <w:rsid w:val="000B1947"/>
    <w:rsid w:val="000B195F"/>
    <w:rsid w:val="000B19B8"/>
    <w:rsid w:val="000B19E5"/>
    <w:rsid w:val="000B1B64"/>
    <w:rsid w:val="000B1BED"/>
    <w:rsid w:val="000B1E60"/>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408"/>
    <w:rsid w:val="000B44E9"/>
    <w:rsid w:val="000B4865"/>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14B"/>
    <w:rsid w:val="000B6182"/>
    <w:rsid w:val="000B61EE"/>
    <w:rsid w:val="000B6452"/>
    <w:rsid w:val="000B6508"/>
    <w:rsid w:val="000B66F1"/>
    <w:rsid w:val="000B673D"/>
    <w:rsid w:val="000B6820"/>
    <w:rsid w:val="000B6914"/>
    <w:rsid w:val="000B69B2"/>
    <w:rsid w:val="000B6A17"/>
    <w:rsid w:val="000B6B02"/>
    <w:rsid w:val="000B6E17"/>
    <w:rsid w:val="000B6E8A"/>
    <w:rsid w:val="000B6EF9"/>
    <w:rsid w:val="000B6F73"/>
    <w:rsid w:val="000B70AE"/>
    <w:rsid w:val="000B7196"/>
    <w:rsid w:val="000B730A"/>
    <w:rsid w:val="000B7664"/>
    <w:rsid w:val="000B7A60"/>
    <w:rsid w:val="000B7A76"/>
    <w:rsid w:val="000B7DAC"/>
    <w:rsid w:val="000B7EBB"/>
    <w:rsid w:val="000B7EEE"/>
    <w:rsid w:val="000B7F91"/>
    <w:rsid w:val="000C01E5"/>
    <w:rsid w:val="000C01FC"/>
    <w:rsid w:val="000C0407"/>
    <w:rsid w:val="000C04C8"/>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B47"/>
    <w:rsid w:val="000C1D9E"/>
    <w:rsid w:val="000C1E1C"/>
    <w:rsid w:val="000C1E86"/>
    <w:rsid w:val="000C2024"/>
    <w:rsid w:val="000C204F"/>
    <w:rsid w:val="000C2223"/>
    <w:rsid w:val="000C229C"/>
    <w:rsid w:val="000C295A"/>
    <w:rsid w:val="000C2A35"/>
    <w:rsid w:val="000C2AA8"/>
    <w:rsid w:val="000C301D"/>
    <w:rsid w:val="000C3082"/>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19"/>
    <w:rsid w:val="000C4ED1"/>
    <w:rsid w:val="000C5156"/>
    <w:rsid w:val="000C53E1"/>
    <w:rsid w:val="000C5429"/>
    <w:rsid w:val="000C55AB"/>
    <w:rsid w:val="000C567D"/>
    <w:rsid w:val="000C56C5"/>
    <w:rsid w:val="000C575F"/>
    <w:rsid w:val="000C57F9"/>
    <w:rsid w:val="000C5875"/>
    <w:rsid w:val="000C5A0B"/>
    <w:rsid w:val="000C5C8A"/>
    <w:rsid w:val="000C5CB8"/>
    <w:rsid w:val="000C5E17"/>
    <w:rsid w:val="000C666E"/>
    <w:rsid w:val="000C669E"/>
    <w:rsid w:val="000C6766"/>
    <w:rsid w:val="000C68B6"/>
    <w:rsid w:val="000C6959"/>
    <w:rsid w:val="000C6A17"/>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3A1"/>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329"/>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D2"/>
    <w:rsid w:val="000D4058"/>
    <w:rsid w:val="000D4082"/>
    <w:rsid w:val="000D424D"/>
    <w:rsid w:val="000D4450"/>
    <w:rsid w:val="000D4527"/>
    <w:rsid w:val="000D4748"/>
    <w:rsid w:val="000D49BF"/>
    <w:rsid w:val="000D4A14"/>
    <w:rsid w:val="000D4AD8"/>
    <w:rsid w:val="000D4B56"/>
    <w:rsid w:val="000D4CA9"/>
    <w:rsid w:val="000D4CE2"/>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6FD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C81"/>
    <w:rsid w:val="000E0DD3"/>
    <w:rsid w:val="000E0E64"/>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23"/>
    <w:rsid w:val="000E2F64"/>
    <w:rsid w:val="000E309C"/>
    <w:rsid w:val="000E34C2"/>
    <w:rsid w:val="000E35C4"/>
    <w:rsid w:val="000E3677"/>
    <w:rsid w:val="000E36E3"/>
    <w:rsid w:val="000E3A59"/>
    <w:rsid w:val="000E3ACB"/>
    <w:rsid w:val="000E3B8E"/>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3C0"/>
    <w:rsid w:val="000E6765"/>
    <w:rsid w:val="000E67F5"/>
    <w:rsid w:val="000E6A10"/>
    <w:rsid w:val="000E6F85"/>
    <w:rsid w:val="000E6FDF"/>
    <w:rsid w:val="000E70EE"/>
    <w:rsid w:val="000E7255"/>
    <w:rsid w:val="000E73BD"/>
    <w:rsid w:val="000E73F3"/>
    <w:rsid w:val="000E750F"/>
    <w:rsid w:val="000E7D5C"/>
    <w:rsid w:val="000E7E1F"/>
    <w:rsid w:val="000F0388"/>
    <w:rsid w:val="000F0389"/>
    <w:rsid w:val="000F04D5"/>
    <w:rsid w:val="000F0542"/>
    <w:rsid w:val="000F057D"/>
    <w:rsid w:val="000F07B1"/>
    <w:rsid w:val="000F0952"/>
    <w:rsid w:val="000F0D0B"/>
    <w:rsid w:val="000F0E01"/>
    <w:rsid w:val="000F0E8C"/>
    <w:rsid w:val="000F1206"/>
    <w:rsid w:val="000F141F"/>
    <w:rsid w:val="000F1531"/>
    <w:rsid w:val="000F15F8"/>
    <w:rsid w:val="000F1A8F"/>
    <w:rsid w:val="000F1E21"/>
    <w:rsid w:val="000F1FFA"/>
    <w:rsid w:val="000F231F"/>
    <w:rsid w:val="000F2352"/>
    <w:rsid w:val="000F249A"/>
    <w:rsid w:val="000F25F7"/>
    <w:rsid w:val="000F264C"/>
    <w:rsid w:val="000F26F5"/>
    <w:rsid w:val="000F2888"/>
    <w:rsid w:val="000F2969"/>
    <w:rsid w:val="000F2D54"/>
    <w:rsid w:val="000F2ED1"/>
    <w:rsid w:val="000F301A"/>
    <w:rsid w:val="000F33FC"/>
    <w:rsid w:val="000F37E9"/>
    <w:rsid w:val="000F380D"/>
    <w:rsid w:val="000F3989"/>
    <w:rsid w:val="000F3C92"/>
    <w:rsid w:val="000F406D"/>
    <w:rsid w:val="000F42EF"/>
    <w:rsid w:val="000F4577"/>
    <w:rsid w:val="000F4612"/>
    <w:rsid w:val="000F474A"/>
    <w:rsid w:val="000F47E9"/>
    <w:rsid w:val="000F486A"/>
    <w:rsid w:val="000F48F0"/>
    <w:rsid w:val="000F4E1E"/>
    <w:rsid w:val="000F5025"/>
    <w:rsid w:val="000F51D5"/>
    <w:rsid w:val="000F52FD"/>
    <w:rsid w:val="000F531E"/>
    <w:rsid w:val="000F53EF"/>
    <w:rsid w:val="000F583B"/>
    <w:rsid w:val="000F5879"/>
    <w:rsid w:val="000F5980"/>
    <w:rsid w:val="000F5D62"/>
    <w:rsid w:val="000F6396"/>
    <w:rsid w:val="000F6686"/>
    <w:rsid w:val="000F69A7"/>
    <w:rsid w:val="000F6BCC"/>
    <w:rsid w:val="000F6C46"/>
    <w:rsid w:val="000F6D75"/>
    <w:rsid w:val="000F7143"/>
    <w:rsid w:val="000F7256"/>
    <w:rsid w:val="000F7601"/>
    <w:rsid w:val="000F7656"/>
    <w:rsid w:val="000F767D"/>
    <w:rsid w:val="000F797D"/>
    <w:rsid w:val="000F7BEF"/>
    <w:rsid w:val="000F7C85"/>
    <w:rsid w:val="000F7DF4"/>
    <w:rsid w:val="000F7E73"/>
    <w:rsid w:val="000F7F57"/>
    <w:rsid w:val="000F7F5B"/>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1D8"/>
    <w:rsid w:val="00102388"/>
    <w:rsid w:val="00102746"/>
    <w:rsid w:val="00102A1D"/>
    <w:rsid w:val="00102B5C"/>
    <w:rsid w:val="00102BD0"/>
    <w:rsid w:val="00102CA8"/>
    <w:rsid w:val="001030C2"/>
    <w:rsid w:val="0010315A"/>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4FF2"/>
    <w:rsid w:val="001051C2"/>
    <w:rsid w:val="00105252"/>
    <w:rsid w:val="00105685"/>
    <w:rsid w:val="001058EE"/>
    <w:rsid w:val="00105BBE"/>
    <w:rsid w:val="00105CD0"/>
    <w:rsid w:val="00105F08"/>
    <w:rsid w:val="001064A3"/>
    <w:rsid w:val="00106516"/>
    <w:rsid w:val="001066AF"/>
    <w:rsid w:val="0010670D"/>
    <w:rsid w:val="00106904"/>
    <w:rsid w:val="00106ACF"/>
    <w:rsid w:val="00106D27"/>
    <w:rsid w:val="00106EA8"/>
    <w:rsid w:val="00106F2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9C"/>
    <w:rsid w:val="001105AE"/>
    <w:rsid w:val="001105E4"/>
    <w:rsid w:val="00110635"/>
    <w:rsid w:val="001107FF"/>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59"/>
    <w:rsid w:val="00112296"/>
    <w:rsid w:val="001123A6"/>
    <w:rsid w:val="00112916"/>
    <w:rsid w:val="00112A0C"/>
    <w:rsid w:val="00112A60"/>
    <w:rsid w:val="00112AD7"/>
    <w:rsid w:val="00112BE1"/>
    <w:rsid w:val="00112E14"/>
    <w:rsid w:val="001135C2"/>
    <w:rsid w:val="00113715"/>
    <w:rsid w:val="00113E2F"/>
    <w:rsid w:val="00113FFF"/>
    <w:rsid w:val="00114033"/>
    <w:rsid w:val="001140A0"/>
    <w:rsid w:val="0011422B"/>
    <w:rsid w:val="00114311"/>
    <w:rsid w:val="0011437D"/>
    <w:rsid w:val="00114557"/>
    <w:rsid w:val="001145D3"/>
    <w:rsid w:val="00114688"/>
    <w:rsid w:val="001148E6"/>
    <w:rsid w:val="00114935"/>
    <w:rsid w:val="00114D9E"/>
    <w:rsid w:val="00114DE4"/>
    <w:rsid w:val="00114F69"/>
    <w:rsid w:val="00115115"/>
    <w:rsid w:val="0011522C"/>
    <w:rsid w:val="001152A7"/>
    <w:rsid w:val="001152EC"/>
    <w:rsid w:val="0011532B"/>
    <w:rsid w:val="001154CC"/>
    <w:rsid w:val="001157D7"/>
    <w:rsid w:val="001157E5"/>
    <w:rsid w:val="001158E8"/>
    <w:rsid w:val="001159CE"/>
    <w:rsid w:val="00115B16"/>
    <w:rsid w:val="001160AB"/>
    <w:rsid w:val="00116298"/>
    <w:rsid w:val="001163BB"/>
    <w:rsid w:val="001163E2"/>
    <w:rsid w:val="001164EB"/>
    <w:rsid w:val="00116520"/>
    <w:rsid w:val="00116530"/>
    <w:rsid w:val="0011674F"/>
    <w:rsid w:val="0011687B"/>
    <w:rsid w:val="00116D9D"/>
    <w:rsid w:val="00116DB9"/>
    <w:rsid w:val="00116EDC"/>
    <w:rsid w:val="00116FB5"/>
    <w:rsid w:val="001170C6"/>
    <w:rsid w:val="00117146"/>
    <w:rsid w:val="00117383"/>
    <w:rsid w:val="001174C3"/>
    <w:rsid w:val="00117809"/>
    <w:rsid w:val="00117AA3"/>
    <w:rsid w:val="00117CB4"/>
    <w:rsid w:val="00117EE6"/>
    <w:rsid w:val="00120185"/>
    <w:rsid w:val="00120212"/>
    <w:rsid w:val="001204DD"/>
    <w:rsid w:val="00120505"/>
    <w:rsid w:val="00120582"/>
    <w:rsid w:val="001208DF"/>
    <w:rsid w:val="00120AE2"/>
    <w:rsid w:val="00120B16"/>
    <w:rsid w:val="00120B3A"/>
    <w:rsid w:val="001216A8"/>
    <w:rsid w:val="00121B8B"/>
    <w:rsid w:val="00121BDC"/>
    <w:rsid w:val="00121CA8"/>
    <w:rsid w:val="00121E58"/>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7D9"/>
    <w:rsid w:val="00124D21"/>
    <w:rsid w:val="00124D4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0E"/>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3D0"/>
    <w:rsid w:val="00131600"/>
    <w:rsid w:val="001317E2"/>
    <w:rsid w:val="0013183C"/>
    <w:rsid w:val="00131A3F"/>
    <w:rsid w:val="00131A86"/>
    <w:rsid w:val="00131F96"/>
    <w:rsid w:val="00132297"/>
    <w:rsid w:val="00132361"/>
    <w:rsid w:val="001324E9"/>
    <w:rsid w:val="001325EE"/>
    <w:rsid w:val="00132821"/>
    <w:rsid w:val="00132881"/>
    <w:rsid w:val="0013288E"/>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055"/>
    <w:rsid w:val="0013511E"/>
    <w:rsid w:val="001353E4"/>
    <w:rsid w:val="001355C9"/>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C9"/>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A3"/>
    <w:rsid w:val="0014118E"/>
    <w:rsid w:val="001411B7"/>
    <w:rsid w:val="00141291"/>
    <w:rsid w:val="001412A5"/>
    <w:rsid w:val="00141559"/>
    <w:rsid w:val="0014165D"/>
    <w:rsid w:val="00141786"/>
    <w:rsid w:val="0014187C"/>
    <w:rsid w:val="001418E9"/>
    <w:rsid w:val="00141A79"/>
    <w:rsid w:val="00141BF3"/>
    <w:rsid w:val="00141DDD"/>
    <w:rsid w:val="00142075"/>
    <w:rsid w:val="001420CF"/>
    <w:rsid w:val="001421AE"/>
    <w:rsid w:val="00142311"/>
    <w:rsid w:val="0014271E"/>
    <w:rsid w:val="001427D6"/>
    <w:rsid w:val="0014295F"/>
    <w:rsid w:val="00142AE8"/>
    <w:rsid w:val="00142B06"/>
    <w:rsid w:val="00142D3B"/>
    <w:rsid w:val="00142D56"/>
    <w:rsid w:val="00142E79"/>
    <w:rsid w:val="00142EB2"/>
    <w:rsid w:val="00142F49"/>
    <w:rsid w:val="00142F59"/>
    <w:rsid w:val="00143042"/>
    <w:rsid w:val="00143313"/>
    <w:rsid w:val="00143696"/>
    <w:rsid w:val="00143B36"/>
    <w:rsid w:val="00143C88"/>
    <w:rsid w:val="00143C8A"/>
    <w:rsid w:val="001441B7"/>
    <w:rsid w:val="00144435"/>
    <w:rsid w:val="00144741"/>
    <w:rsid w:val="0014489E"/>
    <w:rsid w:val="001449A3"/>
    <w:rsid w:val="00144A5C"/>
    <w:rsid w:val="00144C9A"/>
    <w:rsid w:val="00144C9D"/>
    <w:rsid w:val="00144DAB"/>
    <w:rsid w:val="0014510E"/>
    <w:rsid w:val="0014532B"/>
    <w:rsid w:val="00145408"/>
    <w:rsid w:val="0014551A"/>
    <w:rsid w:val="001458CD"/>
    <w:rsid w:val="001458E1"/>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180"/>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32F"/>
    <w:rsid w:val="001504AC"/>
    <w:rsid w:val="00150550"/>
    <w:rsid w:val="00150628"/>
    <w:rsid w:val="00150A6B"/>
    <w:rsid w:val="00150A7B"/>
    <w:rsid w:val="00150AF4"/>
    <w:rsid w:val="00150CF0"/>
    <w:rsid w:val="00150D05"/>
    <w:rsid w:val="00150EB4"/>
    <w:rsid w:val="00151122"/>
    <w:rsid w:val="0015139E"/>
    <w:rsid w:val="001515BB"/>
    <w:rsid w:val="0015171C"/>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3D7"/>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2FB"/>
    <w:rsid w:val="0015632C"/>
    <w:rsid w:val="00156356"/>
    <w:rsid w:val="001563E4"/>
    <w:rsid w:val="001566F8"/>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6C5"/>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498"/>
    <w:rsid w:val="0016456A"/>
    <w:rsid w:val="0016462D"/>
    <w:rsid w:val="0016469E"/>
    <w:rsid w:val="001646BD"/>
    <w:rsid w:val="0016471A"/>
    <w:rsid w:val="00164795"/>
    <w:rsid w:val="00164881"/>
    <w:rsid w:val="001648B8"/>
    <w:rsid w:val="00164AD4"/>
    <w:rsid w:val="00164E6A"/>
    <w:rsid w:val="00165089"/>
    <w:rsid w:val="00165371"/>
    <w:rsid w:val="0016541C"/>
    <w:rsid w:val="0016543C"/>
    <w:rsid w:val="001654E7"/>
    <w:rsid w:val="001656AF"/>
    <w:rsid w:val="00165748"/>
    <w:rsid w:val="001657FB"/>
    <w:rsid w:val="00165D3E"/>
    <w:rsid w:val="00165D4E"/>
    <w:rsid w:val="00165F5E"/>
    <w:rsid w:val="00166061"/>
    <w:rsid w:val="0016617C"/>
    <w:rsid w:val="001661FE"/>
    <w:rsid w:val="00166403"/>
    <w:rsid w:val="001665DA"/>
    <w:rsid w:val="00166710"/>
    <w:rsid w:val="00166AA2"/>
    <w:rsid w:val="00166B73"/>
    <w:rsid w:val="00166B8C"/>
    <w:rsid w:val="00166CE7"/>
    <w:rsid w:val="00166EA3"/>
    <w:rsid w:val="00167153"/>
    <w:rsid w:val="0016753B"/>
    <w:rsid w:val="00167650"/>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518"/>
    <w:rsid w:val="001716D2"/>
    <w:rsid w:val="00171703"/>
    <w:rsid w:val="00171972"/>
    <w:rsid w:val="00171985"/>
    <w:rsid w:val="00171BBE"/>
    <w:rsid w:val="00171CDD"/>
    <w:rsid w:val="00171E48"/>
    <w:rsid w:val="00171F39"/>
    <w:rsid w:val="0017224C"/>
    <w:rsid w:val="001722ED"/>
    <w:rsid w:val="001724B8"/>
    <w:rsid w:val="0017276A"/>
    <w:rsid w:val="001729C1"/>
    <w:rsid w:val="00172D31"/>
    <w:rsid w:val="00172E93"/>
    <w:rsid w:val="00172F9E"/>
    <w:rsid w:val="0017311B"/>
    <w:rsid w:val="00173330"/>
    <w:rsid w:val="00173629"/>
    <w:rsid w:val="00173921"/>
    <w:rsid w:val="00173B43"/>
    <w:rsid w:val="00173BA7"/>
    <w:rsid w:val="00173CAB"/>
    <w:rsid w:val="00173F4F"/>
    <w:rsid w:val="00173F69"/>
    <w:rsid w:val="00174032"/>
    <w:rsid w:val="00174362"/>
    <w:rsid w:val="00174A33"/>
    <w:rsid w:val="00174E9C"/>
    <w:rsid w:val="00174E9E"/>
    <w:rsid w:val="00175098"/>
    <w:rsid w:val="00175126"/>
    <w:rsid w:val="00175178"/>
    <w:rsid w:val="00175299"/>
    <w:rsid w:val="00175475"/>
    <w:rsid w:val="001754D6"/>
    <w:rsid w:val="001755BF"/>
    <w:rsid w:val="0017599D"/>
    <w:rsid w:val="00175D25"/>
    <w:rsid w:val="00175D9C"/>
    <w:rsid w:val="00175EB0"/>
    <w:rsid w:val="001762AC"/>
    <w:rsid w:val="0017633F"/>
    <w:rsid w:val="001763A0"/>
    <w:rsid w:val="00176512"/>
    <w:rsid w:val="00176B06"/>
    <w:rsid w:val="00176DB0"/>
    <w:rsid w:val="00176DB3"/>
    <w:rsid w:val="00176FA8"/>
    <w:rsid w:val="00177132"/>
    <w:rsid w:val="00177341"/>
    <w:rsid w:val="00177417"/>
    <w:rsid w:val="00177443"/>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1F61"/>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D8"/>
    <w:rsid w:val="00184B8C"/>
    <w:rsid w:val="00184C8F"/>
    <w:rsid w:val="00184CB3"/>
    <w:rsid w:val="00184DFB"/>
    <w:rsid w:val="00185137"/>
    <w:rsid w:val="0018544E"/>
    <w:rsid w:val="0018554D"/>
    <w:rsid w:val="00185759"/>
    <w:rsid w:val="00185888"/>
    <w:rsid w:val="00185D57"/>
    <w:rsid w:val="00185D74"/>
    <w:rsid w:val="00186031"/>
    <w:rsid w:val="00186350"/>
    <w:rsid w:val="00186433"/>
    <w:rsid w:val="001864F6"/>
    <w:rsid w:val="00186802"/>
    <w:rsid w:val="001868AD"/>
    <w:rsid w:val="00186955"/>
    <w:rsid w:val="00186A5B"/>
    <w:rsid w:val="00186E01"/>
    <w:rsid w:val="00186FF9"/>
    <w:rsid w:val="00187148"/>
    <w:rsid w:val="001871C1"/>
    <w:rsid w:val="001872CD"/>
    <w:rsid w:val="001874DA"/>
    <w:rsid w:val="0018780D"/>
    <w:rsid w:val="00187898"/>
    <w:rsid w:val="00187A0E"/>
    <w:rsid w:val="00187B90"/>
    <w:rsid w:val="00187BB3"/>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901"/>
    <w:rsid w:val="00192ADD"/>
    <w:rsid w:val="00192B52"/>
    <w:rsid w:val="00192CF7"/>
    <w:rsid w:val="001930B0"/>
    <w:rsid w:val="00193278"/>
    <w:rsid w:val="001932CA"/>
    <w:rsid w:val="001934E2"/>
    <w:rsid w:val="00193599"/>
    <w:rsid w:val="001936BA"/>
    <w:rsid w:val="0019386A"/>
    <w:rsid w:val="0019391A"/>
    <w:rsid w:val="00193943"/>
    <w:rsid w:val="00193B0C"/>
    <w:rsid w:val="00193D05"/>
    <w:rsid w:val="00193D7F"/>
    <w:rsid w:val="00193DDD"/>
    <w:rsid w:val="00193DFA"/>
    <w:rsid w:val="0019419F"/>
    <w:rsid w:val="001941E3"/>
    <w:rsid w:val="0019428B"/>
    <w:rsid w:val="00194652"/>
    <w:rsid w:val="001947BA"/>
    <w:rsid w:val="001948F4"/>
    <w:rsid w:val="00194D31"/>
    <w:rsid w:val="00194D45"/>
    <w:rsid w:val="00194D6E"/>
    <w:rsid w:val="00194E3F"/>
    <w:rsid w:val="00194FFA"/>
    <w:rsid w:val="0019503D"/>
    <w:rsid w:val="001950C6"/>
    <w:rsid w:val="001951D1"/>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5F6"/>
    <w:rsid w:val="00196600"/>
    <w:rsid w:val="00196922"/>
    <w:rsid w:val="00196B8C"/>
    <w:rsid w:val="00196BAD"/>
    <w:rsid w:val="00196D13"/>
    <w:rsid w:val="0019724A"/>
    <w:rsid w:val="0019736D"/>
    <w:rsid w:val="001973CB"/>
    <w:rsid w:val="001975C3"/>
    <w:rsid w:val="001976FD"/>
    <w:rsid w:val="001977B5"/>
    <w:rsid w:val="001978F3"/>
    <w:rsid w:val="00197922"/>
    <w:rsid w:val="0019795A"/>
    <w:rsid w:val="00197A2B"/>
    <w:rsid w:val="00197B81"/>
    <w:rsid w:val="00197B85"/>
    <w:rsid w:val="00197EEA"/>
    <w:rsid w:val="001A0198"/>
    <w:rsid w:val="001A0456"/>
    <w:rsid w:val="001A07C0"/>
    <w:rsid w:val="001A08A5"/>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B5"/>
    <w:rsid w:val="001A1A48"/>
    <w:rsid w:val="001A1A58"/>
    <w:rsid w:val="001A1ED6"/>
    <w:rsid w:val="001A203E"/>
    <w:rsid w:val="001A2158"/>
    <w:rsid w:val="001A22D7"/>
    <w:rsid w:val="001A2763"/>
    <w:rsid w:val="001A2794"/>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DA1"/>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81"/>
    <w:rsid w:val="001B01C3"/>
    <w:rsid w:val="001B03FC"/>
    <w:rsid w:val="001B0414"/>
    <w:rsid w:val="001B0480"/>
    <w:rsid w:val="001B04CF"/>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FC"/>
    <w:rsid w:val="001B388E"/>
    <w:rsid w:val="001B3A79"/>
    <w:rsid w:val="001B3B0A"/>
    <w:rsid w:val="001B3DD7"/>
    <w:rsid w:val="001B3EE7"/>
    <w:rsid w:val="001B3FA1"/>
    <w:rsid w:val="001B4149"/>
    <w:rsid w:val="001B4322"/>
    <w:rsid w:val="001B4452"/>
    <w:rsid w:val="001B4493"/>
    <w:rsid w:val="001B4494"/>
    <w:rsid w:val="001B4497"/>
    <w:rsid w:val="001B44C1"/>
    <w:rsid w:val="001B44FA"/>
    <w:rsid w:val="001B4589"/>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06"/>
    <w:rsid w:val="001B5ACB"/>
    <w:rsid w:val="001B5B69"/>
    <w:rsid w:val="001B5D9B"/>
    <w:rsid w:val="001B5E4D"/>
    <w:rsid w:val="001B6431"/>
    <w:rsid w:val="001B6717"/>
    <w:rsid w:val="001B679F"/>
    <w:rsid w:val="001B67E3"/>
    <w:rsid w:val="001B69F6"/>
    <w:rsid w:val="001B69F7"/>
    <w:rsid w:val="001B6B0E"/>
    <w:rsid w:val="001B6B44"/>
    <w:rsid w:val="001B6B85"/>
    <w:rsid w:val="001B6E73"/>
    <w:rsid w:val="001B6FA3"/>
    <w:rsid w:val="001B6FB5"/>
    <w:rsid w:val="001B6FE8"/>
    <w:rsid w:val="001B7112"/>
    <w:rsid w:val="001B740A"/>
    <w:rsid w:val="001B7430"/>
    <w:rsid w:val="001B75CC"/>
    <w:rsid w:val="001B7794"/>
    <w:rsid w:val="001B7798"/>
    <w:rsid w:val="001B7898"/>
    <w:rsid w:val="001B78C6"/>
    <w:rsid w:val="001B79AF"/>
    <w:rsid w:val="001B7B01"/>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1F25"/>
    <w:rsid w:val="001C2197"/>
    <w:rsid w:val="001C2382"/>
    <w:rsid w:val="001C2448"/>
    <w:rsid w:val="001C2953"/>
    <w:rsid w:val="001C2977"/>
    <w:rsid w:val="001C2BB9"/>
    <w:rsid w:val="001C2C13"/>
    <w:rsid w:val="001C2DBB"/>
    <w:rsid w:val="001C31F9"/>
    <w:rsid w:val="001C3244"/>
    <w:rsid w:val="001C32AC"/>
    <w:rsid w:val="001C32DF"/>
    <w:rsid w:val="001C32FE"/>
    <w:rsid w:val="001C36E2"/>
    <w:rsid w:val="001C36F5"/>
    <w:rsid w:val="001C3859"/>
    <w:rsid w:val="001C38A1"/>
    <w:rsid w:val="001C38EE"/>
    <w:rsid w:val="001C3D02"/>
    <w:rsid w:val="001C3F3B"/>
    <w:rsid w:val="001C3F73"/>
    <w:rsid w:val="001C40AE"/>
    <w:rsid w:val="001C4221"/>
    <w:rsid w:val="001C425E"/>
    <w:rsid w:val="001C458C"/>
    <w:rsid w:val="001C489D"/>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6E7E"/>
    <w:rsid w:val="001C7122"/>
    <w:rsid w:val="001C71D0"/>
    <w:rsid w:val="001C7580"/>
    <w:rsid w:val="001C75E3"/>
    <w:rsid w:val="001C76C4"/>
    <w:rsid w:val="001C7774"/>
    <w:rsid w:val="001C7821"/>
    <w:rsid w:val="001C78BB"/>
    <w:rsid w:val="001C79F9"/>
    <w:rsid w:val="001C7ADC"/>
    <w:rsid w:val="001C7C52"/>
    <w:rsid w:val="001C7EA6"/>
    <w:rsid w:val="001D0221"/>
    <w:rsid w:val="001D026B"/>
    <w:rsid w:val="001D02C0"/>
    <w:rsid w:val="001D045E"/>
    <w:rsid w:val="001D049F"/>
    <w:rsid w:val="001D05F9"/>
    <w:rsid w:val="001D0913"/>
    <w:rsid w:val="001D0B9C"/>
    <w:rsid w:val="001D0D45"/>
    <w:rsid w:val="001D0E3F"/>
    <w:rsid w:val="001D1091"/>
    <w:rsid w:val="001D129E"/>
    <w:rsid w:val="001D1630"/>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A4D"/>
    <w:rsid w:val="001D2C18"/>
    <w:rsid w:val="001D2D53"/>
    <w:rsid w:val="001D2F24"/>
    <w:rsid w:val="001D2F88"/>
    <w:rsid w:val="001D2FEA"/>
    <w:rsid w:val="001D3370"/>
    <w:rsid w:val="001D3447"/>
    <w:rsid w:val="001D35E4"/>
    <w:rsid w:val="001D365A"/>
    <w:rsid w:val="001D37B1"/>
    <w:rsid w:val="001D3989"/>
    <w:rsid w:val="001D3B11"/>
    <w:rsid w:val="001D3C2D"/>
    <w:rsid w:val="001D3D3D"/>
    <w:rsid w:val="001D3DDA"/>
    <w:rsid w:val="001D4021"/>
    <w:rsid w:val="001D4124"/>
    <w:rsid w:val="001D417C"/>
    <w:rsid w:val="001D469A"/>
    <w:rsid w:val="001D4739"/>
    <w:rsid w:val="001D4794"/>
    <w:rsid w:val="001D47EE"/>
    <w:rsid w:val="001D4A5A"/>
    <w:rsid w:val="001D4BB5"/>
    <w:rsid w:val="001D515D"/>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CD"/>
    <w:rsid w:val="001D799B"/>
    <w:rsid w:val="001D7ABE"/>
    <w:rsid w:val="001D7B07"/>
    <w:rsid w:val="001D7BDD"/>
    <w:rsid w:val="001D7C8C"/>
    <w:rsid w:val="001D7DA0"/>
    <w:rsid w:val="001D7E17"/>
    <w:rsid w:val="001D7E57"/>
    <w:rsid w:val="001D7FCB"/>
    <w:rsid w:val="001E0046"/>
    <w:rsid w:val="001E041F"/>
    <w:rsid w:val="001E0788"/>
    <w:rsid w:val="001E0969"/>
    <w:rsid w:val="001E0977"/>
    <w:rsid w:val="001E0B5A"/>
    <w:rsid w:val="001E0CFB"/>
    <w:rsid w:val="001E1000"/>
    <w:rsid w:val="001E104F"/>
    <w:rsid w:val="001E10DF"/>
    <w:rsid w:val="001E10E7"/>
    <w:rsid w:val="001E12C5"/>
    <w:rsid w:val="001E13E6"/>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FB"/>
    <w:rsid w:val="001E430A"/>
    <w:rsid w:val="001E452C"/>
    <w:rsid w:val="001E4648"/>
    <w:rsid w:val="001E46F2"/>
    <w:rsid w:val="001E4809"/>
    <w:rsid w:val="001E496D"/>
    <w:rsid w:val="001E4B00"/>
    <w:rsid w:val="001E53C4"/>
    <w:rsid w:val="001E5674"/>
    <w:rsid w:val="001E56CD"/>
    <w:rsid w:val="001E588A"/>
    <w:rsid w:val="001E5A1A"/>
    <w:rsid w:val="001E5B9A"/>
    <w:rsid w:val="001E5C03"/>
    <w:rsid w:val="001E60CA"/>
    <w:rsid w:val="001E6118"/>
    <w:rsid w:val="001E6726"/>
    <w:rsid w:val="001E6853"/>
    <w:rsid w:val="001E69DD"/>
    <w:rsid w:val="001E6B23"/>
    <w:rsid w:val="001E6B8D"/>
    <w:rsid w:val="001E6CCD"/>
    <w:rsid w:val="001E6E05"/>
    <w:rsid w:val="001E6E23"/>
    <w:rsid w:val="001E6FD3"/>
    <w:rsid w:val="001E7022"/>
    <w:rsid w:val="001E7266"/>
    <w:rsid w:val="001E7389"/>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C8"/>
    <w:rsid w:val="001F11D9"/>
    <w:rsid w:val="001F11F0"/>
    <w:rsid w:val="001F137E"/>
    <w:rsid w:val="001F1509"/>
    <w:rsid w:val="001F17D7"/>
    <w:rsid w:val="001F1B03"/>
    <w:rsid w:val="001F1C2E"/>
    <w:rsid w:val="001F1F9F"/>
    <w:rsid w:val="001F21D9"/>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9CF"/>
    <w:rsid w:val="001F3A5E"/>
    <w:rsid w:val="001F3BDF"/>
    <w:rsid w:val="001F3D85"/>
    <w:rsid w:val="001F42B4"/>
    <w:rsid w:val="001F43E7"/>
    <w:rsid w:val="001F4466"/>
    <w:rsid w:val="001F448D"/>
    <w:rsid w:val="001F44EB"/>
    <w:rsid w:val="001F45D3"/>
    <w:rsid w:val="001F463D"/>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A2A"/>
    <w:rsid w:val="001F6A3B"/>
    <w:rsid w:val="001F6C93"/>
    <w:rsid w:val="001F6CA1"/>
    <w:rsid w:val="001F6D52"/>
    <w:rsid w:val="001F6D59"/>
    <w:rsid w:val="001F6DAA"/>
    <w:rsid w:val="001F6FA8"/>
    <w:rsid w:val="001F73C6"/>
    <w:rsid w:val="001F74F3"/>
    <w:rsid w:val="001F7653"/>
    <w:rsid w:val="001F76CA"/>
    <w:rsid w:val="001F7807"/>
    <w:rsid w:val="001F7814"/>
    <w:rsid w:val="001F7C9F"/>
    <w:rsid w:val="001F7DB8"/>
    <w:rsid w:val="001F7DBC"/>
    <w:rsid w:val="001F7E1F"/>
    <w:rsid w:val="001F7E75"/>
    <w:rsid w:val="00200193"/>
    <w:rsid w:val="0020027B"/>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7F"/>
    <w:rsid w:val="00203ED1"/>
    <w:rsid w:val="0020401C"/>
    <w:rsid w:val="0020433C"/>
    <w:rsid w:val="002043FE"/>
    <w:rsid w:val="00204496"/>
    <w:rsid w:val="002045B4"/>
    <w:rsid w:val="002048CB"/>
    <w:rsid w:val="00204906"/>
    <w:rsid w:val="00204D44"/>
    <w:rsid w:val="00204FBD"/>
    <w:rsid w:val="002051B8"/>
    <w:rsid w:val="002052B3"/>
    <w:rsid w:val="00205462"/>
    <w:rsid w:val="002057E5"/>
    <w:rsid w:val="002057FB"/>
    <w:rsid w:val="002059E4"/>
    <w:rsid w:val="00205A9D"/>
    <w:rsid w:val="00205C21"/>
    <w:rsid w:val="00205D06"/>
    <w:rsid w:val="002060A3"/>
    <w:rsid w:val="002062A7"/>
    <w:rsid w:val="0020657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70B"/>
    <w:rsid w:val="00210979"/>
    <w:rsid w:val="00210AF9"/>
    <w:rsid w:val="00210D7F"/>
    <w:rsid w:val="00210DEB"/>
    <w:rsid w:val="00210E07"/>
    <w:rsid w:val="00210FD5"/>
    <w:rsid w:val="002111AC"/>
    <w:rsid w:val="0021136F"/>
    <w:rsid w:val="002113A3"/>
    <w:rsid w:val="00211493"/>
    <w:rsid w:val="00211950"/>
    <w:rsid w:val="00211B0E"/>
    <w:rsid w:val="00211B62"/>
    <w:rsid w:val="00211DCF"/>
    <w:rsid w:val="00211F14"/>
    <w:rsid w:val="00211F25"/>
    <w:rsid w:val="00211FE8"/>
    <w:rsid w:val="00212050"/>
    <w:rsid w:val="002123E9"/>
    <w:rsid w:val="00212541"/>
    <w:rsid w:val="00212547"/>
    <w:rsid w:val="00212565"/>
    <w:rsid w:val="00212695"/>
    <w:rsid w:val="0021277F"/>
    <w:rsid w:val="00212909"/>
    <w:rsid w:val="00212C32"/>
    <w:rsid w:val="00212ED4"/>
    <w:rsid w:val="00213160"/>
    <w:rsid w:val="00213234"/>
    <w:rsid w:val="00213370"/>
    <w:rsid w:val="002134A3"/>
    <w:rsid w:val="00213516"/>
    <w:rsid w:val="0021358D"/>
    <w:rsid w:val="00213599"/>
    <w:rsid w:val="002138E0"/>
    <w:rsid w:val="00213B7F"/>
    <w:rsid w:val="00213B81"/>
    <w:rsid w:val="00213BE1"/>
    <w:rsid w:val="00213DB1"/>
    <w:rsid w:val="00213DCC"/>
    <w:rsid w:val="00213E5B"/>
    <w:rsid w:val="00213F14"/>
    <w:rsid w:val="002144A6"/>
    <w:rsid w:val="002145D3"/>
    <w:rsid w:val="00214692"/>
    <w:rsid w:val="002146A5"/>
    <w:rsid w:val="002147EE"/>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47"/>
    <w:rsid w:val="00217F6D"/>
    <w:rsid w:val="0022013C"/>
    <w:rsid w:val="00220150"/>
    <w:rsid w:val="00220230"/>
    <w:rsid w:val="00220279"/>
    <w:rsid w:val="00220303"/>
    <w:rsid w:val="00220421"/>
    <w:rsid w:val="00220762"/>
    <w:rsid w:val="002207BF"/>
    <w:rsid w:val="00220AE4"/>
    <w:rsid w:val="00220BC4"/>
    <w:rsid w:val="00220BD9"/>
    <w:rsid w:val="00220C5C"/>
    <w:rsid w:val="002210BF"/>
    <w:rsid w:val="002211F1"/>
    <w:rsid w:val="00221503"/>
    <w:rsid w:val="00221606"/>
    <w:rsid w:val="0022180C"/>
    <w:rsid w:val="00221813"/>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F40"/>
    <w:rsid w:val="00222F77"/>
    <w:rsid w:val="00223124"/>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A97"/>
    <w:rsid w:val="00224B95"/>
    <w:rsid w:val="00224D37"/>
    <w:rsid w:val="00225146"/>
    <w:rsid w:val="002251F3"/>
    <w:rsid w:val="0022521B"/>
    <w:rsid w:val="002252FF"/>
    <w:rsid w:val="0022537C"/>
    <w:rsid w:val="0022550B"/>
    <w:rsid w:val="00225585"/>
    <w:rsid w:val="002255D1"/>
    <w:rsid w:val="00225AB2"/>
    <w:rsid w:val="00225B0A"/>
    <w:rsid w:val="00225E0B"/>
    <w:rsid w:val="00225EAE"/>
    <w:rsid w:val="00225F48"/>
    <w:rsid w:val="00226017"/>
    <w:rsid w:val="002260AA"/>
    <w:rsid w:val="0022611D"/>
    <w:rsid w:val="002262E4"/>
    <w:rsid w:val="00226669"/>
    <w:rsid w:val="0022682B"/>
    <w:rsid w:val="00226832"/>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9C"/>
    <w:rsid w:val="002305B8"/>
    <w:rsid w:val="002305D7"/>
    <w:rsid w:val="00230891"/>
    <w:rsid w:val="00230A10"/>
    <w:rsid w:val="00230ABE"/>
    <w:rsid w:val="00230ADC"/>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3C1"/>
    <w:rsid w:val="0023464D"/>
    <w:rsid w:val="002346D6"/>
    <w:rsid w:val="00234A24"/>
    <w:rsid w:val="00234BA8"/>
    <w:rsid w:val="00234C05"/>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81"/>
    <w:rsid w:val="0023769D"/>
    <w:rsid w:val="002378BC"/>
    <w:rsid w:val="002378D0"/>
    <w:rsid w:val="00237E0D"/>
    <w:rsid w:val="00237E54"/>
    <w:rsid w:val="002400EF"/>
    <w:rsid w:val="0024010A"/>
    <w:rsid w:val="00240206"/>
    <w:rsid w:val="00240300"/>
    <w:rsid w:val="00240340"/>
    <w:rsid w:val="00240513"/>
    <w:rsid w:val="002405C7"/>
    <w:rsid w:val="0024090B"/>
    <w:rsid w:val="00240A55"/>
    <w:rsid w:val="00240C7A"/>
    <w:rsid w:val="00240DF9"/>
    <w:rsid w:val="00240E37"/>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6A"/>
    <w:rsid w:val="00242576"/>
    <w:rsid w:val="0024274B"/>
    <w:rsid w:val="002427B8"/>
    <w:rsid w:val="0024283D"/>
    <w:rsid w:val="00242CEE"/>
    <w:rsid w:val="00242D53"/>
    <w:rsid w:val="00242E45"/>
    <w:rsid w:val="00242ECB"/>
    <w:rsid w:val="00243169"/>
    <w:rsid w:val="00243180"/>
    <w:rsid w:val="0024356A"/>
    <w:rsid w:val="002436B1"/>
    <w:rsid w:val="00243890"/>
    <w:rsid w:val="0024396F"/>
    <w:rsid w:val="00243A31"/>
    <w:rsid w:val="00243B1F"/>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ED0"/>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0B3"/>
    <w:rsid w:val="0025116A"/>
    <w:rsid w:val="002511CE"/>
    <w:rsid w:val="002514A4"/>
    <w:rsid w:val="00251515"/>
    <w:rsid w:val="0025169D"/>
    <w:rsid w:val="00251801"/>
    <w:rsid w:val="0025183B"/>
    <w:rsid w:val="00251C71"/>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99A"/>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339"/>
    <w:rsid w:val="00255364"/>
    <w:rsid w:val="00255438"/>
    <w:rsid w:val="0025553B"/>
    <w:rsid w:val="00255809"/>
    <w:rsid w:val="002559C6"/>
    <w:rsid w:val="00255BF4"/>
    <w:rsid w:val="00255EC5"/>
    <w:rsid w:val="00255F84"/>
    <w:rsid w:val="00255FBA"/>
    <w:rsid w:val="002560BB"/>
    <w:rsid w:val="00256132"/>
    <w:rsid w:val="0025621A"/>
    <w:rsid w:val="00256412"/>
    <w:rsid w:val="0025648B"/>
    <w:rsid w:val="00256864"/>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2B7"/>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3F"/>
    <w:rsid w:val="00263F63"/>
    <w:rsid w:val="00263FAB"/>
    <w:rsid w:val="0026404B"/>
    <w:rsid w:val="002640AE"/>
    <w:rsid w:val="00264134"/>
    <w:rsid w:val="00264190"/>
    <w:rsid w:val="002641C6"/>
    <w:rsid w:val="002641F7"/>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DFE"/>
    <w:rsid w:val="00270EBC"/>
    <w:rsid w:val="00271262"/>
    <w:rsid w:val="002712C8"/>
    <w:rsid w:val="00271351"/>
    <w:rsid w:val="00271665"/>
    <w:rsid w:val="002718DC"/>
    <w:rsid w:val="00271E35"/>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307"/>
    <w:rsid w:val="002733D1"/>
    <w:rsid w:val="0027394F"/>
    <w:rsid w:val="002739E9"/>
    <w:rsid w:val="00273CD8"/>
    <w:rsid w:val="00273E66"/>
    <w:rsid w:val="00274115"/>
    <w:rsid w:val="00274160"/>
    <w:rsid w:val="002741F5"/>
    <w:rsid w:val="002742FE"/>
    <w:rsid w:val="002744C0"/>
    <w:rsid w:val="002745A3"/>
    <w:rsid w:val="002745D1"/>
    <w:rsid w:val="00274610"/>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4B4"/>
    <w:rsid w:val="00276592"/>
    <w:rsid w:val="0027659D"/>
    <w:rsid w:val="00276A89"/>
    <w:rsid w:val="00276D7C"/>
    <w:rsid w:val="00276E53"/>
    <w:rsid w:val="00276EFF"/>
    <w:rsid w:val="00276F42"/>
    <w:rsid w:val="00277008"/>
    <w:rsid w:val="0027705A"/>
    <w:rsid w:val="002774DD"/>
    <w:rsid w:val="00277724"/>
    <w:rsid w:val="00277788"/>
    <w:rsid w:val="00277833"/>
    <w:rsid w:val="00277A84"/>
    <w:rsid w:val="0028004D"/>
    <w:rsid w:val="00280156"/>
    <w:rsid w:val="00280215"/>
    <w:rsid w:val="00280367"/>
    <w:rsid w:val="00280546"/>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3F2"/>
    <w:rsid w:val="002836B8"/>
    <w:rsid w:val="002836C0"/>
    <w:rsid w:val="0028371C"/>
    <w:rsid w:val="00283764"/>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C9B"/>
    <w:rsid w:val="00285F60"/>
    <w:rsid w:val="00286290"/>
    <w:rsid w:val="00286413"/>
    <w:rsid w:val="002864AC"/>
    <w:rsid w:val="002866FD"/>
    <w:rsid w:val="0028676A"/>
    <w:rsid w:val="002868CE"/>
    <w:rsid w:val="002869B1"/>
    <w:rsid w:val="002869C2"/>
    <w:rsid w:val="00286A7D"/>
    <w:rsid w:val="00286AE8"/>
    <w:rsid w:val="00286D59"/>
    <w:rsid w:val="00286DA5"/>
    <w:rsid w:val="00286FB6"/>
    <w:rsid w:val="002871C1"/>
    <w:rsid w:val="002873CF"/>
    <w:rsid w:val="00287411"/>
    <w:rsid w:val="00287491"/>
    <w:rsid w:val="00287540"/>
    <w:rsid w:val="00287569"/>
    <w:rsid w:val="00287595"/>
    <w:rsid w:val="002875EE"/>
    <w:rsid w:val="00287637"/>
    <w:rsid w:val="002878DD"/>
    <w:rsid w:val="002879AC"/>
    <w:rsid w:val="002879C7"/>
    <w:rsid w:val="00287A14"/>
    <w:rsid w:val="00287D78"/>
    <w:rsid w:val="00287E49"/>
    <w:rsid w:val="00287FD4"/>
    <w:rsid w:val="00290066"/>
    <w:rsid w:val="00290191"/>
    <w:rsid w:val="00290264"/>
    <w:rsid w:val="002902A8"/>
    <w:rsid w:val="0029042B"/>
    <w:rsid w:val="002904C8"/>
    <w:rsid w:val="00290572"/>
    <w:rsid w:val="00290768"/>
    <w:rsid w:val="002909E7"/>
    <w:rsid w:val="00290A13"/>
    <w:rsid w:val="00290A43"/>
    <w:rsid w:val="00290CD8"/>
    <w:rsid w:val="00291113"/>
    <w:rsid w:val="00291403"/>
    <w:rsid w:val="0029173B"/>
    <w:rsid w:val="002918A6"/>
    <w:rsid w:val="002918C3"/>
    <w:rsid w:val="002919E4"/>
    <w:rsid w:val="00291A66"/>
    <w:rsid w:val="00291AE5"/>
    <w:rsid w:val="00291B7C"/>
    <w:rsid w:val="00291BF1"/>
    <w:rsid w:val="00291CDF"/>
    <w:rsid w:val="00291CE2"/>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5D23"/>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D00"/>
    <w:rsid w:val="002A3DE9"/>
    <w:rsid w:val="002A3E07"/>
    <w:rsid w:val="002A4454"/>
    <w:rsid w:val="002A4534"/>
    <w:rsid w:val="002A47E3"/>
    <w:rsid w:val="002A49F2"/>
    <w:rsid w:val="002A4E1D"/>
    <w:rsid w:val="002A5069"/>
    <w:rsid w:val="002A51F7"/>
    <w:rsid w:val="002A51F9"/>
    <w:rsid w:val="002A52AD"/>
    <w:rsid w:val="002A5321"/>
    <w:rsid w:val="002A5352"/>
    <w:rsid w:val="002A53B7"/>
    <w:rsid w:val="002A5504"/>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23F"/>
    <w:rsid w:val="002A742D"/>
    <w:rsid w:val="002A74FF"/>
    <w:rsid w:val="002A760B"/>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EC9"/>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68"/>
    <w:rsid w:val="002B247F"/>
    <w:rsid w:val="002B25A6"/>
    <w:rsid w:val="002B273C"/>
    <w:rsid w:val="002B2896"/>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BFD"/>
    <w:rsid w:val="002B3C89"/>
    <w:rsid w:val="002B400E"/>
    <w:rsid w:val="002B4097"/>
    <w:rsid w:val="002B412C"/>
    <w:rsid w:val="002B41BF"/>
    <w:rsid w:val="002B4219"/>
    <w:rsid w:val="002B45D2"/>
    <w:rsid w:val="002B4BD3"/>
    <w:rsid w:val="002B4C15"/>
    <w:rsid w:val="002B4FD9"/>
    <w:rsid w:val="002B50AB"/>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E3"/>
    <w:rsid w:val="002B769E"/>
    <w:rsid w:val="002B78A8"/>
    <w:rsid w:val="002B7935"/>
    <w:rsid w:val="002B7A3C"/>
    <w:rsid w:val="002C0172"/>
    <w:rsid w:val="002C02BB"/>
    <w:rsid w:val="002C061E"/>
    <w:rsid w:val="002C065C"/>
    <w:rsid w:val="002C0763"/>
    <w:rsid w:val="002C0848"/>
    <w:rsid w:val="002C088D"/>
    <w:rsid w:val="002C0963"/>
    <w:rsid w:val="002C09B7"/>
    <w:rsid w:val="002C09DC"/>
    <w:rsid w:val="002C0DEA"/>
    <w:rsid w:val="002C0E69"/>
    <w:rsid w:val="002C0EB8"/>
    <w:rsid w:val="002C0FE9"/>
    <w:rsid w:val="002C100C"/>
    <w:rsid w:val="002C1033"/>
    <w:rsid w:val="002C14D2"/>
    <w:rsid w:val="002C15CD"/>
    <w:rsid w:val="002C15EE"/>
    <w:rsid w:val="002C167D"/>
    <w:rsid w:val="002C16DE"/>
    <w:rsid w:val="002C1797"/>
    <w:rsid w:val="002C19CC"/>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209"/>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3BA"/>
    <w:rsid w:val="002C5491"/>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1162"/>
    <w:rsid w:val="002D1335"/>
    <w:rsid w:val="002D1385"/>
    <w:rsid w:val="002D15B5"/>
    <w:rsid w:val="002D18A3"/>
    <w:rsid w:val="002D1935"/>
    <w:rsid w:val="002D1A36"/>
    <w:rsid w:val="002D1D14"/>
    <w:rsid w:val="002D1E4A"/>
    <w:rsid w:val="002D1F42"/>
    <w:rsid w:val="002D2049"/>
    <w:rsid w:val="002D2051"/>
    <w:rsid w:val="002D20EA"/>
    <w:rsid w:val="002D233F"/>
    <w:rsid w:val="002D2354"/>
    <w:rsid w:val="002D2388"/>
    <w:rsid w:val="002D26B8"/>
    <w:rsid w:val="002D26C5"/>
    <w:rsid w:val="002D2C1A"/>
    <w:rsid w:val="002D2D23"/>
    <w:rsid w:val="002D2D41"/>
    <w:rsid w:val="002D2D8F"/>
    <w:rsid w:val="002D2FE0"/>
    <w:rsid w:val="002D3015"/>
    <w:rsid w:val="002D31C9"/>
    <w:rsid w:val="002D31D9"/>
    <w:rsid w:val="002D3309"/>
    <w:rsid w:val="002D33EA"/>
    <w:rsid w:val="002D34BC"/>
    <w:rsid w:val="002D36BF"/>
    <w:rsid w:val="002D38B6"/>
    <w:rsid w:val="002D39BE"/>
    <w:rsid w:val="002D39C2"/>
    <w:rsid w:val="002D39C5"/>
    <w:rsid w:val="002D3AAB"/>
    <w:rsid w:val="002D3C95"/>
    <w:rsid w:val="002D3DB4"/>
    <w:rsid w:val="002D3F0A"/>
    <w:rsid w:val="002D43B3"/>
    <w:rsid w:val="002D45BF"/>
    <w:rsid w:val="002D462B"/>
    <w:rsid w:val="002D47BF"/>
    <w:rsid w:val="002D47D6"/>
    <w:rsid w:val="002D4A40"/>
    <w:rsid w:val="002D4B52"/>
    <w:rsid w:val="002D4B73"/>
    <w:rsid w:val="002D4BA5"/>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B13"/>
    <w:rsid w:val="002D7CB1"/>
    <w:rsid w:val="002D7F0E"/>
    <w:rsid w:val="002E00A5"/>
    <w:rsid w:val="002E02A6"/>
    <w:rsid w:val="002E03DA"/>
    <w:rsid w:val="002E04A9"/>
    <w:rsid w:val="002E076F"/>
    <w:rsid w:val="002E09F7"/>
    <w:rsid w:val="002E0A9C"/>
    <w:rsid w:val="002E0C4D"/>
    <w:rsid w:val="002E0E15"/>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070"/>
    <w:rsid w:val="002E4247"/>
    <w:rsid w:val="002E4475"/>
    <w:rsid w:val="002E447C"/>
    <w:rsid w:val="002E46C1"/>
    <w:rsid w:val="002E4AB0"/>
    <w:rsid w:val="002E4B57"/>
    <w:rsid w:val="002E4BB4"/>
    <w:rsid w:val="002E4CE7"/>
    <w:rsid w:val="002E4F45"/>
    <w:rsid w:val="002E5001"/>
    <w:rsid w:val="002E54BF"/>
    <w:rsid w:val="002E5798"/>
    <w:rsid w:val="002E5984"/>
    <w:rsid w:val="002E5B26"/>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AAE"/>
    <w:rsid w:val="002F0B9C"/>
    <w:rsid w:val="002F0BED"/>
    <w:rsid w:val="002F0C3F"/>
    <w:rsid w:val="002F0C5B"/>
    <w:rsid w:val="002F1039"/>
    <w:rsid w:val="002F1239"/>
    <w:rsid w:val="002F126A"/>
    <w:rsid w:val="002F149E"/>
    <w:rsid w:val="002F1578"/>
    <w:rsid w:val="002F1635"/>
    <w:rsid w:val="002F1654"/>
    <w:rsid w:val="002F1757"/>
    <w:rsid w:val="002F18CD"/>
    <w:rsid w:val="002F1A63"/>
    <w:rsid w:val="002F1BA6"/>
    <w:rsid w:val="002F1D15"/>
    <w:rsid w:val="002F20E4"/>
    <w:rsid w:val="002F230D"/>
    <w:rsid w:val="002F2439"/>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5BC"/>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B51"/>
    <w:rsid w:val="002F6FED"/>
    <w:rsid w:val="002F7134"/>
    <w:rsid w:val="002F7174"/>
    <w:rsid w:val="002F7305"/>
    <w:rsid w:val="002F7391"/>
    <w:rsid w:val="002F73C2"/>
    <w:rsid w:val="002F73FC"/>
    <w:rsid w:val="002F74E4"/>
    <w:rsid w:val="002F7568"/>
    <w:rsid w:val="002F7642"/>
    <w:rsid w:val="002F7976"/>
    <w:rsid w:val="002F7A51"/>
    <w:rsid w:val="002F7C51"/>
    <w:rsid w:val="002F7CFD"/>
    <w:rsid w:val="002F7DFA"/>
    <w:rsid w:val="002F7ED7"/>
    <w:rsid w:val="002F7FD9"/>
    <w:rsid w:val="003001F7"/>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F"/>
    <w:rsid w:val="0030166D"/>
    <w:rsid w:val="003018AB"/>
    <w:rsid w:val="003018FA"/>
    <w:rsid w:val="00301AF1"/>
    <w:rsid w:val="00301B2F"/>
    <w:rsid w:val="00301C5F"/>
    <w:rsid w:val="00301E24"/>
    <w:rsid w:val="00301EEF"/>
    <w:rsid w:val="00301F7A"/>
    <w:rsid w:val="00302373"/>
    <w:rsid w:val="0030249D"/>
    <w:rsid w:val="00302561"/>
    <w:rsid w:val="00302659"/>
    <w:rsid w:val="003028A8"/>
    <w:rsid w:val="00302AD2"/>
    <w:rsid w:val="00302C89"/>
    <w:rsid w:val="00302CA0"/>
    <w:rsid w:val="00302CD0"/>
    <w:rsid w:val="00302E55"/>
    <w:rsid w:val="003030AF"/>
    <w:rsid w:val="003030B1"/>
    <w:rsid w:val="003030CD"/>
    <w:rsid w:val="003030FF"/>
    <w:rsid w:val="0030335E"/>
    <w:rsid w:val="003033FA"/>
    <w:rsid w:val="00303549"/>
    <w:rsid w:val="003035B2"/>
    <w:rsid w:val="00303627"/>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22F"/>
    <w:rsid w:val="00306317"/>
    <w:rsid w:val="0030633D"/>
    <w:rsid w:val="0030638F"/>
    <w:rsid w:val="00306396"/>
    <w:rsid w:val="00306550"/>
    <w:rsid w:val="0030655E"/>
    <w:rsid w:val="00306982"/>
    <w:rsid w:val="003069F0"/>
    <w:rsid w:val="00306BF6"/>
    <w:rsid w:val="00306E10"/>
    <w:rsid w:val="00306E8E"/>
    <w:rsid w:val="00306F3A"/>
    <w:rsid w:val="00306FBB"/>
    <w:rsid w:val="003073E5"/>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988"/>
    <w:rsid w:val="00313137"/>
    <w:rsid w:val="0031324D"/>
    <w:rsid w:val="003133B3"/>
    <w:rsid w:val="0031340D"/>
    <w:rsid w:val="00313454"/>
    <w:rsid w:val="00313863"/>
    <w:rsid w:val="00313B75"/>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550"/>
    <w:rsid w:val="003235C7"/>
    <w:rsid w:val="00323884"/>
    <w:rsid w:val="003239A5"/>
    <w:rsid w:val="003239E9"/>
    <w:rsid w:val="00323B0C"/>
    <w:rsid w:val="00323BB0"/>
    <w:rsid w:val="00323BF7"/>
    <w:rsid w:val="00323D62"/>
    <w:rsid w:val="00323DA9"/>
    <w:rsid w:val="00323F83"/>
    <w:rsid w:val="0032417C"/>
    <w:rsid w:val="00324196"/>
    <w:rsid w:val="00324211"/>
    <w:rsid w:val="003242BD"/>
    <w:rsid w:val="00324392"/>
    <w:rsid w:val="00324431"/>
    <w:rsid w:val="003244C4"/>
    <w:rsid w:val="00324862"/>
    <w:rsid w:val="00324BCE"/>
    <w:rsid w:val="00324D0F"/>
    <w:rsid w:val="00324D4E"/>
    <w:rsid w:val="00324FCB"/>
    <w:rsid w:val="00324FE1"/>
    <w:rsid w:val="00325339"/>
    <w:rsid w:val="0032553C"/>
    <w:rsid w:val="0032561C"/>
    <w:rsid w:val="00325631"/>
    <w:rsid w:val="00325A66"/>
    <w:rsid w:val="00325BDF"/>
    <w:rsid w:val="00325DD2"/>
    <w:rsid w:val="00326103"/>
    <w:rsid w:val="00326483"/>
    <w:rsid w:val="003266BD"/>
    <w:rsid w:val="0032676E"/>
    <w:rsid w:val="00326977"/>
    <w:rsid w:val="00326B6B"/>
    <w:rsid w:val="00326BE0"/>
    <w:rsid w:val="00326BFA"/>
    <w:rsid w:val="00326DE5"/>
    <w:rsid w:val="00326E41"/>
    <w:rsid w:val="00326EF8"/>
    <w:rsid w:val="00326F2C"/>
    <w:rsid w:val="003270F6"/>
    <w:rsid w:val="00327102"/>
    <w:rsid w:val="0032712E"/>
    <w:rsid w:val="003273E0"/>
    <w:rsid w:val="003276B5"/>
    <w:rsid w:val="0032775A"/>
    <w:rsid w:val="003277EE"/>
    <w:rsid w:val="00327A1C"/>
    <w:rsid w:val="00327DA8"/>
    <w:rsid w:val="00327E57"/>
    <w:rsid w:val="00327EAC"/>
    <w:rsid w:val="00330009"/>
    <w:rsid w:val="0033010A"/>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32"/>
    <w:rsid w:val="003326F7"/>
    <w:rsid w:val="003327E5"/>
    <w:rsid w:val="00332810"/>
    <w:rsid w:val="003329BA"/>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138"/>
    <w:rsid w:val="00336565"/>
    <w:rsid w:val="003368F5"/>
    <w:rsid w:val="00336CBE"/>
    <w:rsid w:val="00336F96"/>
    <w:rsid w:val="0033735D"/>
    <w:rsid w:val="00337375"/>
    <w:rsid w:val="00337398"/>
    <w:rsid w:val="00337700"/>
    <w:rsid w:val="00337953"/>
    <w:rsid w:val="00337ADB"/>
    <w:rsid w:val="00337CBA"/>
    <w:rsid w:val="00337D2D"/>
    <w:rsid w:val="00337F45"/>
    <w:rsid w:val="00340275"/>
    <w:rsid w:val="00340688"/>
    <w:rsid w:val="003406C4"/>
    <w:rsid w:val="003406D9"/>
    <w:rsid w:val="003409BA"/>
    <w:rsid w:val="00340A79"/>
    <w:rsid w:val="00340BB9"/>
    <w:rsid w:val="00340E12"/>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49"/>
    <w:rsid w:val="00343189"/>
    <w:rsid w:val="003431F1"/>
    <w:rsid w:val="0034368A"/>
    <w:rsid w:val="00343AA4"/>
    <w:rsid w:val="00343BCE"/>
    <w:rsid w:val="0034425E"/>
    <w:rsid w:val="0034428D"/>
    <w:rsid w:val="003442C6"/>
    <w:rsid w:val="0034439D"/>
    <w:rsid w:val="00344514"/>
    <w:rsid w:val="00344774"/>
    <w:rsid w:val="003448B4"/>
    <w:rsid w:val="003448E9"/>
    <w:rsid w:val="00344BD2"/>
    <w:rsid w:val="00344DCA"/>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14"/>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A9"/>
    <w:rsid w:val="003546AA"/>
    <w:rsid w:val="00354752"/>
    <w:rsid w:val="00354A06"/>
    <w:rsid w:val="00354E6C"/>
    <w:rsid w:val="00355818"/>
    <w:rsid w:val="0035590C"/>
    <w:rsid w:val="00355A66"/>
    <w:rsid w:val="00355BAE"/>
    <w:rsid w:val="00355E84"/>
    <w:rsid w:val="003560D2"/>
    <w:rsid w:val="003560F7"/>
    <w:rsid w:val="00356188"/>
    <w:rsid w:val="0035624A"/>
    <w:rsid w:val="0035666E"/>
    <w:rsid w:val="0035671C"/>
    <w:rsid w:val="0035674A"/>
    <w:rsid w:val="00356828"/>
    <w:rsid w:val="00356CD2"/>
    <w:rsid w:val="00356CD4"/>
    <w:rsid w:val="00356D18"/>
    <w:rsid w:val="00356EBC"/>
    <w:rsid w:val="00356F5D"/>
    <w:rsid w:val="0035719F"/>
    <w:rsid w:val="00357357"/>
    <w:rsid w:val="003575F2"/>
    <w:rsid w:val="003578F3"/>
    <w:rsid w:val="0035796F"/>
    <w:rsid w:val="00357979"/>
    <w:rsid w:val="00360001"/>
    <w:rsid w:val="0036001A"/>
    <w:rsid w:val="00360301"/>
    <w:rsid w:val="003605AA"/>
    <w:rsid w:val="003606D3"/>
    <w:rsid w:val="003607A3"/>
    <w:rsid w:val="003608E0"/>
    <w:rsid w:val="00360BEE"/>
    <w:rsid w:val="00360DAA"/>
    <w:rsid w:val="00360F35"/>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143"/>
    <w:rsid w:val="003646E8"/>
    <w:rsid w:val="0036479B"/>
    <w:rsid w:val="0036480B"/>
    <w:rsid w:val="00364886"/>
    <w:rsid w:val="00364AAE"/>
    <w:rsid w:val="00364BA7"/>
    <w:rsid w:val="00364BC9"/>
    <w:rsid w:val="00364C4C"/>
    <w:rsid w:val="0036524D"/>
    <w:rsid w:val="003652E0"/>
    <w:rsid w:val="00365805"/>
    <w:rsid w:val="003658B6"/>
    <w:rsid w:val="003658E5"/>
    <w:rsid w:val="00365909"/>
    <w:rsid w:val="00365927"/>
    <w:rsid w:val="00365CBC"/>
    <w:rsid w:val="00365E06"/>
    <w:rsid w:val="00365E4C"/>
    <w:rsid w:val="00365F4F"/>
    <w:rsid w:val="00365FAD"/>
    <w:rsid w:val="00366217"/>
    <w:rsid w:val="0036625C"/>
    <w:rsid w:val="00366365"/>
    <w:rsid w:val="00366446"/>
    <w:rsid w:val="0036661F"/>
    <w:rsid w:val="00366659"/>
    <w:rsid w:val="00366774"/>
    <w:rsid w:val="00366845"/>
    <w:rsid w:val="0036689F"/>
    <w:rsid w:val="00366A3E"/>
    <w:rsid w:val="00366B80"/>
    <w:rsid w:val="00366EAA"/>
    <w:rsid w:val="00366FE1"/>
    <w:rsid w:val="003674E8"/>
    <w:rsid w:val="003676C5"/>
    <w:rsid w:val="0036787A"/>
    <w:rsid w:val="003678B1"/>
    <w:rsid w:val="00367BD7"/>
    <w:rsid w:val="00367EE3"/>
    <w:rsid w:val="00367F44"/>
    <w:rsid w:val="003701F9"/>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F9"/>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39B"/>
    <w:rsid w:val="0037342B"/>
    <w:rsid w:val="00373472"/>
    <w:rsid w:val="003734D0"/>
    <w:rsid w:val="0037355B"/>
    <w:rsid w:val="0037364E"/>
    <w:rsid w:val="003736A5"/>
    <w:rsid w:val="00373886"/>
    <w:rsid w:val="003739DC"/>
    <w:rsid w:val="00373A2F"/>
    <w:rsid w:val="00373BCB"/>
    <w:rsid w:val="00373C79"/>
    <w:rsid w:val="00373CD6"/>
    <w:rsid w:val="00373D28"/>
    <w:rsid w:val="00373D52"/>
    <w:rsid w:val="003742F9"/>
    <w:rsid w:val="0037457C"/>
    <w:rsid w:val="00374DB9"/>
    <w:rsid w:val="003750DC"/>
    <w:rsid w:val="00375900"/>
    <w:rsid w:val="00375B51"/>
    <w:rsid w:val="00375DC6"/>
    <w:rsid w:val="0037602A"/>
    <w:rsid w:val="00376440"/>
    <w:rsid w:val="00376568"/>
    <w:rsid w:val="003766EA"/>
    <w:rsid w:val="00376756"/>
    <w:rsid w:val="00376836"/>
    <w:rsid w:val="00376AF1"/>
    <w:rsid w:val="00376BDA"/>
    <w:rsid w:val="00376CA6"/>
    <w:rsid w:val="00376FF0"/>
    <w:rsid w:val="00377126"/>
    <w:rsid w:val="0037716F"/>
    <w:rsid w:val="00377243"/>
    <w:rsid w:val="00377369"/>
    <w:rsid w:val="003773EB"/>
    <w:rsid w:val="00377837"/>
    <w:rsid w:val="003778A5"/>
    <w:rsid w:val="00377927"/>
    <w:rsid w:val="00377B1B"/>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80"/>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FE"/>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C41"/>
    <w:rsid w:val="00386D08"/>
    <w:rsid w:val="00386D9A"/>
    <w:rsid w:val="00387068"/>
    <w:rsid w:val="00387077"/>
    <w:rsid w:val="00387495"/>
    <w:rsid w:val="003874B0"/>
    <w:rsid w:val="00387967"/>
    <w:rsid w:val="00387CB4"/>
    <w:rsid w:val="00387CC5"/>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5A"/>
    <w:rsid w:val="00391BED"/>
    <w:rsid w:val="00391CFB"/>
    <w:rsid w:val="00391E2E"/>
    <w:rsid w:val="00392218"/>
    <w:rsid w:val="003923F3"/>
    <w:rsid w:val="003923FF"/>
    <w:rsid w:val="00392479"/>
    <w:rsid w:val="00392526"/>
    <w:rsid w:val="0039273A"/>
    <w:rsid w:val="00392847"/>
    <w:rsid w:val="00392948"/>
    <w:rsid w:val="003929F1"/>
    <w:rsid w:val="00392D66"/>
    <w:rsid w:val="00392FE1"/>
    <w:rsid w:val="0039327E"/>
    <w:rsid w:val="00393395"/>
    <w:rsid w:val="00393664"/>
    <w:rsid w:val="00393B31"/>
    <w:rsid w:val="00393C45"/>
    <w:rsid w:val="00393C8A"/>
    <w:rsid w:val="00393E1C"/>
    <w:rsid w:val="00393F63"/>
    <w:rsid w:val="00394096"/>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36"/>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A8F"/>
    <w:rsid w:val="003A0C71"/>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87E"/>
    <w:rsid w:val="003A29ED"/>
    <w:rsid w:val="003A2A34"/>
    <w:rsid w:val="003A2AE1"/>
    <w:rsid w:val="003A2BC1"/>
    <w:rsid w:val="003A2C49"/>
    <w:rsid w:val="003A2D45"/>
    <w:rsid w:val="003A2DB3"/>
    <w:rsid w:val="003A2E40"/>
    <w:rsid w:val="003A2E57"/>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D07"/>
    <w:rsid w:val="003A4F12"/>
    <w:rsid w:val="003A4F28"/>
    <w:rsid w:val="003A5017"/>
    <w:rsid w:val="003A5101"/>
    <w:rsid w:val="003A52EC"/>
    <w:rsid w:val="003A5586"/>
    <w:rsid w:val="003A56DA"/>
    <w:rsid w:val="003A5829"/>
    <w:rsid w:val="003A588F"/>
    <w:rsid w:val="003A5B1E"/>
    <w:rsid w:val="003A5C48"/>
    <w:rsid w:val="003A5D45"/>
    <w:rsid w:val="003A5DBF"/>
    <w:rsid w:val="003A6070"/>
    <w:rsid w:val="003A61C1"/>
    <w:rsid w:val="003A65B0"/>
    <w:rsid w:val="003A6649"/>
    <w:rsid w:val="003A669E"/>
    <w:rsid w:val="003A66B8"/>
    <w:rsid w:val="003A67D5"/>
    <w:rsid w:val="003A680F"/>
    <w:rsid w:val="003A688F"/>
    <w:rsid w:val="003A68F7"/>
    <w:rsid w:val="003A6A4E"/>
    <w:rsid w:val="003A6AAA"/>
    <w:rsid w:val="003A6C5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32"/>
    <w:rsid w:val="003B0DB9"/>
    <w:rsid w:val="003B0DF4"/>
    <w:rsid w:val="003B0FBB"/>
    <w:rsid w:val="003B0FE7"/>
    <w:rsid w:val="003B125B"/>
    <w:rsid w:val="003B12EC"/>
    <w:rsid w:val="003B1303"/>
    <w:rsid w:val="003B14D7"/>
    <w:rsid w:val="003B1527"/>
    <w:rsid w:val="003B1553"/>
    <w:rsid w:val="003B1681"/>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DB"/>
    <w:rsid w:val="003B3970"/>
    <w:rsid w:val="003B3A7B"/>
    <w:rsid w:val="003B4177"/>
    <w:rsid w:val="003B4273"/>
    <w:rsid w:val="003B4455"/>
    <w:rsid w:val="003B4656"/>
    <w:rsid w:val="003B4695"/>
    <w:rsid w:val="003B4795"/>
    <w:rsid w:val="003B4C94"/>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6"/>
    <w:rsid w:val="003B6051"/>
    <w:rsid w:val="003B63B7"/>
    <w:rsid w:val="003B6629"/>
    <w:rsid w:val="003B66A0"/>
    <w:rsid w:val="003B68AC"/>
    <w:rsid w:val="003B6B88"/>
    <w:rsid w:val="003B6B93"/>
    <w:rsid w:val="003B6E90"/>
    <w:rsid w:val="003B6F41"/>
    <w:rsid w:val="003B7176"/>
    <w:rsid w:val="003B786A"/>
    <w:rsid w:val="003B7AC2"/>
    <w:rsid w:val="003B7ADB"/>
    <w:rsid w:val="003B7C10"/>
    <w:rsid w:val="003B7CCE"/>
    <w:rsid w:val="003B7E07"/>
    <w:rsid w:val="003B7EF9"/>
    <w:rsid w:val="003C04C5"/>
    <w:rsid w:val="003C0618"/>
    <w:rsid w:val="003C06AD"/>
    <w:rsid w:val="003C0758"/>
    <w:rsid w:val="003C081E"/>
    <w:rsid w:val="003C0B16"/>
    <w:rsid w:val="003C0B84"/>
    <w:rsid w:val="003C0BBF"/>
    <w:rsid w:val="003C0F7F"/>
    <w:rsid w:val="003C1280"/>
    <w:rsid w:val="003C1352"/>
    <w:rsid w:val="003C1390"/>
    <w:rsid w:val="003C16A8"/>
    <w:rsid w:val="003C16DE"/>
    <w:rsid w:val="003C177E"/>
    <w:rsid w:val="003C1834"/>
    <w:rsid w:val="003C1852"/>
    <w:rsid w:val="003C195D"/>
    <w:rsid w:val="003C1A7E"/>
    <w:rsid w:val="003C1A9A"/>
    <w:rsid w:val="003C1B31"/>
    <w:rsid w:val="003C1D07"/>
    <w:rsid w:val="003C1DB7"/>
    <w:rsid w:val="003C1E93"/>
    <w:rsid w:val="003C1FDE"/>
    <w:rsid w:val="003C2127"/>
    <w:rsid w:val="003C2334"/>
    <w:rsid w:val="003C2484"/>
    <w:rsid w:val="003C25FD"/>
    <w:rsid w:val="003C2641"/>
    <w:rsid w:val="003C29C2"/>
    <w:rsid w:val="003C29EC"/>
    <w:rsid w:val="003C2A75"/>
    <w:rsid w:val="003C2B34"/>
    <w:rsid w:val="003C2C5B"/>
    <w:rsid w:val="003C2D5B"/>
    <w:rsid w:val="003C2DF3"/>
    <w:rsid w:val="003C2DF8"/>
    <w:rsid w:val="003C3004"/>
    <w:rsid w:val="003C3019"/>
    <w:rsid w:val="003C3175"/>
    <w:rsid w:val="003C3228"/>
    <w:rsid w:val="003C33A2"/>
    <w:rsid w:val="003C3708"/>
    <w:rsid w:val="003C374A"/>
    <w:rsid w:val="003C37CA"/>
    <w:rsid w:val="003C37F3"/>
    <w:rsid w:val="003C39B8"/>
    <w:rsid w:val="003C3A1E"/>
    <w:rsid w:val="003C3A34"/>
    <w:rsid w:val="003C3C79"/>
    <w:rsid w:val="003C3CD2"/>
    <w:rsid w:val="003C3DC5"/>
    <w:rsid w:val="003C3EAD"/>
    <w:rsid w:val="003C3F3E"/>
    <w:rsid w:val="003C3F90"/>
    <w:rsid w:val="003C4464"/>
    <w:rsid w:val="003C46B1"/>
    <w:rsid w:val="003C46E6"/>
    <w:rsid w:val="003C4876"/>
    <w:rsid w:val="003C4908"/>
    <w:rsid w:val="003C4D99"/>
    <w:rsid w:val="003C5504"/>
    <w:rsid w:val="003C5515"/>
    <w:rsid w:val="003C5523"/>
    <w:rsid w:val="003C58A8"/>
    <w:rsid w:val="003C5A29"/>
    <w:rsid w:val="003C5C30"/>
    <w:rsid w:val="003C5F30"/>
    <w:rsid w:val="003C5F46"/>
    <w:rsid w:val="003C5FDD"/>
    <w:rsid w:val="003C62B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C6C"/>
    <w:rsid w:val="003D0CCA"/>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7A8"/>
    <w:rsid w:val="003D38C0"/>
    <w:rsid w:val="003D3934"/>
    <w:rsid w:val="003D3A39"/>
    <w:rsid w:val="003D3C05"/>
    <w:rsid w:val="003D3CC7"/>
    <w:rsid w:val="003D3CD7"/>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5D"/>
    <w:rsid w:val="003D6076"/>
    <w:rsid w:val="003D60D7"/>
    <w:rsid w:val="003D61C8"/>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A0B"/>
    <w:rsid w:val="003E0B0D"/>
    <w:rsid w:val="003E0D70"/>
    <w:rsid w:val="003E0E4E"/>
    <w:rsid w:val="003E0E67"/>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542"/>
    <w:rsid w:val="003E4590"/>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874"/>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BD"/>
    <w:rsid w:val="003E6DDB"/>
    <w:rsid w:val="003E6F51"/>
    <w:rsid w:val="003E6FAA"/>
    <w:rsid w:val="003E7070"/>
    <w:rsid w:val="003E719A"/>
    <w:rsid w:val="003E7270"/>
    <w:rsid w:val="003E733E"/>
    <w:rsid w:val="003E74AC"/>
    <w:rsid w:val="003E7536"/>
    <w:rsid w:val="003E753A"/>
    <w:rsid w:val="003E7727"/>
    <w:rsid w:val="003E7A7B"/>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9A7"/>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56"/>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35B"/>
    <w:rsid w:val="00402491"/>
    <w:rsid w:val="004024A1"/>
    <w:rsid w:val="004026F6"/>
    <w:rsid w:val="0040289F"/>
    <w:rsid w:val="00402AF4"/>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5A"/>
    <w:rsid w:val="00404211"/>
    <w:rsid w:val="004042A3"/>
    <w:rsid w:val="00404329"/>
    <w:rsid w:val="004046FD"/>
    <w:rsid w:val="0040472E"/>
    <w:rsid w:val="004047F9"/>
    <w:rsid w:val="00404811"/>
    <w:rsid w:val="00404985"/>
    <w:rsid w:val="00404EA1"/>
    <w:rsid w:val="00404EC1"/>
    <w:rsid w:val="00404EC5"/>
    <w:rsid w:val="004050EC"/>
    <w:rsid w:val="0040517C"/>
    <w:rsid w:val="0040564B"/>
    <w:rsid w:val="0040565C"/>
    <w:rsid w:val="004058AF"/>
    <w:rsid w:val="0040590D"/>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C14"/>
    <w:rsid w:val="00407F8F"/>
    <w:rsid w:val="00407FE5"/>
    <w:rsid w:val="00410044"/>
    <w:rsid w:val="004100F0"/>
    <w:rsid w:val="004101A6"/>
    <w:rsid w:val="00410292"/>
    <w:rsid w:val="00410680"/>
    <w:rsid w:val="0041072F"/>
    <w:rsid w:val="004109FE"/>
    <w:rsid w:val="00410A0C"/>
    <w:rsid w:val="00410D79"/>
    <w:rsid w:val="00410EA1"/>
    <w:rsid w:val="00410FD3"/>
    <w:rsid w:val="004115A8"/>
    <w:rsid w:val="0041163C"/>
    <w:rsid w:val="00411658"/>
    <w:rsid w:val="004116DC"/>
    <w:rsid w:val="0041185D"/>
    <w:rsid w:val="00411B14"/>
    <w:rsid w:val="00411B50"/>
    <w:rsid w:val="00411CA1"/>
    <w:rsid w:val="004120D4"/>
    <w:rsid w:val="004120F7"/>
    <w:rsid w:val="004121DE"/>
    <w:rsid w:val="004121ED"/>
    <w:rsid w:val="004122E0"/>
    <w:rsid w:val="0041233F"/>
    <w:rsid w:val="004123F5"/>
    <w:rsid w:val="004128C2"/>
    <w:rsid w:val="00412984"/>
    <w:rsid w:val="004129AA"/>
    <w:rsid w:val="00412A1C"/>
    <w:rsid w:val="00412E1F"/>
    <w:rsid w:val="0041311B"/>
    <w:rsid w:val="0041331E"/>
    <w:rsid w:val="00413479"/>
    <w:rsid w:val="004135E3"/>
    <w:rsid w:val="00413708"/>
    <w:rsid w:val="00413933"/>
    <w:rsid w:val="00413A73"/>
    <w:rsid w:val="00413AE7"/>
    <w:rsid w:val="00413B95"/>
    <w:rsid w:val="00413CE2"/>
    <w:rsid w:val="00413DA9"/>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C24"/>
    <w:rsid w:val="00415DA7"/>
    <w:rsid w:val="00415EF2"/>
    <w:rsid w:val="00416321"/>
    <w:rsid w:val="00416455"/>
    <w:rsid w:val="00416570"/>
    <w:rsid w:val="00416622"/>
    <w:rsid w:val="00416736"/>
    <w:rsid w:val="0041684F"/>
    <w:rsid w:val="00416B2D"/>
    <w:rsid w:val="00416B2E"/>
    <w:rsid w:val="00416C60"/>
    <w:rsid w:val="00416D50"/>
    <w:rsid w:val="004170DA"/>
    <w:rsid w:val="004171C1"/>
    <w:rsid w:val="004173F7"/>
    <w:rsid w:val="004174F6"/>
    <w:rsid w:val="004177DB"/>
    <w:rsid w:val="004179BD"/>
    <w:rsid w:val="00417C10"/>
    <w:rsid w:val="00417DCA"/>
    <w:rsid w:val="00417EDF"/>
    <w:rsid w:val="00420084"/>
    <w:rsid w:val="004203F6"/>
    <w:rsid w:val="00420469"/>
    <w:rsid w:val="004206D5"/>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AA0"/>
    <w:rsid w:val="00421B75"/>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059"/>
    <w:rsid w:val="004241D8"/>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6D9"/>
    <w:rsid w:val="004278F5"/>
    <w:rsid w:val="00427DC6"/>
    <w:rsid w:val="00427E22"/>
    <w:rsid w:val="00427E54"/>
    <w:rsid w:val="00427EC1"/>
    <w:rsid w:val="00427F89"/>
    <w:rsid w:val="00427F9E"/>
    <w:rsid w:val="00427FA8"/>
    <w:rsid w:val="004304FE"/>
    <w:rsid w:val="00430557"/>
    <w:rsid w:val="0043078C"/>
    <w:rsid w:val="00430897"/>
    <w:rsid w:val="00430F8A"/>
    <w:rsid w:val="004311F1"/>
    <w:rsid w:val="00431201"/>
    <w:rsid w:val="0043161F"/>
    <w:rsid w:val="004318E7"/>
    <w:rsid w:val="00431B0B"/>
    <w:rsid w:val="00431C08"/>
    <w:rsid w:val="00431C9A"/>
    <w:rsid w:val="004321D1"/>
    <w:rsid w:val="00432509"/>
    <w:rsid w:val="004328B1"/>
    <w:rsid w:val="004328D3"/>
    <w:rsid w:val="00432AA3"/>
    <w:rsid w:val="00432E9C"/>
    <w:rsid w:val="00432ECB"/>
    <w:rsid w:val="004331A8"/>
    <w:rsid w:val="004331EA"/>
    <w:rsid w:val="0043329A"/>
    <w:rsid w:val="0043345C"/>
    <w:rsid w:val="0043351B"/>
    <w:rsid w:val="00433767"/>
    <w:rsid w:val="004339BA"/>
    <w:rsid w:val="00433CAB"/>
    <w:rsid w:val="00433D60"/>
    <w:rsid w:val="00433E6F"/>
    <w:rsid w:val="0043404C"/>
    <w:rsid w:val="004343C1"/>
    <w:rsid w:val="0043448D"/>
    <w:rsid w:val="0043492C"/>
    <w:rsid w:val="00434AFF"/>
    <w:rsid w:val="00434BBF"/>
    <w:rsid w:val="00434E2E"/>
    <w:rsid w:val="00434E3D"/>
    <w:rsid w:val="00435031"/>
    <w:rsid w:val="0043535B"/>
    <w:rsid w:val="004353AD"/>
    <w:rsid w:val="004354C4"/>
    <w:rsid w:val="004357BC"/>
    <w:rsid w:val="004358DD"/>
    <w:rsid w:val="00435DA4"/>
    <w:rsid w:val="00435E2E"/>
    <w:rsid w:val="00435F2B"/>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4D9"/>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9AF"/>
    <w:rsid w:val="00444A8E"/>
    <w:rsid w:val="00444AF5"/>
    <w:rsid w:val="00444B85"/>
    <w:rsid w:val="00444D96"/>
    <w:rsid w:val="00444DF6"/>
    <w:rsid w:val="004456C6"/>
    <w:rsid w:val="0044589F"/>
    <w:rsid w:val="004459F6"/>
    <w:rsid w:val="00445ACC"/>
    <w:rsid w:val="00445BC7"/>
    <w:rsid w:val="00445E57"/>
    <w:rsid w:val="00445E7A"/>
    <w:rsid w:val="004460C5"/>
    <w:rsid w:val="00446109"/>
    <w:rsid w:val="00446367"/>
    <w:rsid w:val="004464A4"/>
    <w:rsid w:val="00446558"/>
    <w:rsid w:val="004466C6"/>
    <w:rsid w:val="0044678D"/>
    <w:rsid w:val="00446825"/>
    <w:rsid w:val="00446A57"/>
    <w:rsid w:val="00446B3F"/>
    <w:rsid w:val="00446CD1"/>
    <w:rsid w:val="0044702E"/>
    <w:rsid w:val="00447120"/>
    <w:rsid w:val="00447302"/>
    <w:rsid w:val="004477B7"/>
    <w:rsid w:val="004477E8"/>
    <w:rsid w:val="00447BF1"/>
    <w:rsid w:val="00447DAE"/>
    <w:rsid w:val="00447DB5"/>
    <w:rsid w:val="00447FAA"/>
    <w:rsid w:val="00450291"/>
    <w:rsid w:val="0045036C"/>
    <w:rsid w:val="00450464"/>
    <w:rsid w:val="004506DA"/>
    <w:rsid w:val="004509B6"/>
    <w:rsid w:val="004509EA"/>
    <w:rsid w:val="00450B6E"/>
    <w:rsid w:val="00451316"/>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56B"/>
    <w:rsid w:val="0045366F"/>
    <w:rsid w:val="00453AAA"/>
    <w:rsid w:val="00454130"/>
    <w:rsid w:val="00454510"/>
    <w:rsid w:val="00454649"/>
    <w:rsid w:val="004546B5"/>
    <w:rsid w:val="004546FC"/>
    <w:rsid w:val="00454883"/>
    <w:rsid w:val="004548DE"/>
    <w:rsid w:val="00454A73"/>
    <w:rsid w:val="00454B8B"/>
    <w:rsid w:val="00455057"/>
    <w:rsid w:val="00455059"/>
    <w:rsid w:val="0045542B"/>
    <w:rsid w:val="00455468"/>
    <w:rsid w:val="004554D9"/>
    <w:rsid w:val="004555F8"/>
    <w:rsid w:val="00455687"/>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234"/>
    <w:rsid w:val="004613A4"/>
    <w:rsid w:val="004615A7"/>
    <w:rsid w:val="00461646"/>
    <w:rsid w:val="00461904"/>
    <w:rsid w:val="0046196B"/>
    <w:rsid w:val="004619EE"/>
    <w:rsid w:val="00461A18"/>
    <w:rsid w:val="00461AEC"/>
    <w:rsid w:val="00461BE1"/>
    <w:rsid w:val="00461C15"/>
    <w:rsid w:val="00461CEE"/>
    <w:rsid w:val="00461DC5"/>
    <w:rsid w:val="00461E65"/>
    <w:rsid w:val="00461E8B"/>
    <w:rsid w:val="004623D4"/>
    <w:rsid w:val="0046241A"/>
    <w:rsid w:val="0046241B"/>
    <w:rsid w:val="0046246C"/>
    <w:rsid w:val="004627EC"/>
    <w:rsid w:val="00462866"/>
    <w:rsid w:val="00462DF4"/>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7E"/>
    <w:rsid w:val="0046442D"/>
    <w:rsid w:val="00464583"/>
    <w:rsid w:val="00464838"/>
    <w:rsid w:val="00464C78"/>
    <w:rsid w:val="00464DEE"/>
    <w:rsid w:val="00465189"/>
    <w:rsid w:val="0046537E"/>
    <w:rsid w:val="00465434"/>
    <w:rsid w:val="0046547F"/>
    <w:rsid w:val="0046571E"/>
    <w:rsid w:val="00465B0E"/>
    <w:rsid w:val="00465D03"/>
    <w:rsid w:val="00465FEB"/>
    <w:rsid w:val="004661CA"/>
    <w:rsid w:val="00466262"/>
    <w:rsid w:val="004663BE"/>
    <w:rsid w:val="00466507"/>
    <w:rsid w:val="004667B6"/>
    <w:rsid w:val="00466C20"/>
    <w:rsid w:val="00466D3D"/>
    <w:rsid w:val="0046706D"/>
    <w:rsid w:val="00467096"/>
    <w:rsid w:val="004670DC"/>
    <w:rsid w:val="00467275"/>
    <w:rsid w:val="00467298"/>
    <w:rsid w:val="0046739C"/>
    <w:rsid w:val="00467559"/>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0F72"/>
    <w:rsid w:val="0047101D"/>
    <w:rsid w:val="004713FA"/>
    <w:rsid w:val="004715B4"/>
    <w:rsid w:val="004715DA"/>
    <w:rsid w:val="00471899"/>
    <w:rsid w:val="004718C3"/>
    <w:rsid w:val="004719F8"/>
    <w:rsid w:val="00471B03"/>
    <w:rsid w:val="00471CF8"/>
    <w:rsid w:val="00471DA5"/>
    <w:rsid w:val="00471FF0"/>
    <w:rsid w:val="00472068"/>
    <w:rsid w:val="0047207F"/>
    <w:rsid w:val="004720CB"/>
    <w:rsid w:val="0047231D"/>
    <w:rsid w:val="00472550"/>
    <w:rsid w:val="00472731"/>
    <w:rsid w:val="004728C9"/>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5F4"/>
    <w:rsid w:val="00476748"/>
    <w:rsid w:val="00476766"/>
    <w:rsid w:val="00476AF2"/>
    <w:rsid w:val="00476BEC"/>
    <w:rsid w:val="00476C75"/>
    <w:rsid w:val="00476E2A"/>
    <w:rsid w:val="0047707A"/>
    <w:rsid w:val="004777B4"/>
    <w:rsid w:val="004777F2"/>
    <w:rsid w:val="00477930"/>
    <w:rsid w:val="00477DEF"/>
    <w:rsid w:val="00477E81"/>
    <w:rsid w:val="0048003E"/>
    <w:rsid w:val="004800AA"/>
    <w:rsid w:val="0048017B"/>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1F9"/>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A84"/>
    <w:rsid w:val="00484B11"/>
    <w:rsid w:val="00484B41"/>
    <w:rsid w:val="00484B67"/>
    <w:rsid w:val="00484BCA"/>
    <w:rsid w:val="00484C27"/>
    <w:rsid w:val="00484CF4"/>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392"/>
    <w:rsid w:val="00486485"/>
    <w:rsid w:val="0048675B"/>
    <w:rsid w:val="00486844"/>
    <w:rsid w:val="0048697A"/>
    <w:rsid w:val="00486B72"/>
    <w:rsid w:val="00486D8B"/>
    <w:rsid w:val="00486F4D"/>
    <w:rsid w:val="00486F9A"/>
    <w:rsid w:val="00487638"/>
    <w:rsid w:val="0048778B"/>
    <w:rsid w:val="00487845"/>
    <w:rsid w:val="0048792B"/>
    <w:rsid w:val="00487965"/>
    <w:rsid w:val="00487983"/>
    <w:rsid w:val="00487AA7"/>
    <w:rsid w:val="00487AB3"/>
    <w:rsid w:val="00487DB7"/>
    <w:rsid w:val="00490005"/>
    <w:rsid w:val="00490051"/>
    <w:rsid w:val="0049010F"/>
    <w:rsid w:val="00490304"/>
    <w:rsid w:val="004904D7"/>
    <w:rsid w:val="004904F1"/>
    <w:rsid w:val="0049070E"/>
    <w:rsid w:val="004907C6"/>
    <w:rsid w:val="004908D5"/>
    <w:rsid w:val="00490BBC"/>
    <w:rsid w:val="00490BD2"/>
    <w:rsid w:val="00490F72"/>
    <w:rsid w:val="00490F9F"/>
    <w:rsid w:val="0049109F"/>
    <w:rsid w:val="0049147C"/>
    <w:rsid w:val="004914F6"/>
    <w:rsid w:val="00491740"/>
    <w:rsid w:val="0049177C"/>
    <w:rsid w:val="00491A3B"/>
    <w:rsid w:val="00491B60"/>
    <w:rsid w:val="00491BA7"/>
    <w:rsid w:val="00492067"/>
    <w:rsid w:val="0049225A"/>
    <w:rsid w:val="00492DEA"/>
    <w:rsid w:val="00492E5E"/>
    <w:rsid w:val="00493112"/>
    <w:rsid w:val="00493148"/>
    <w:rsid w:val="00493594"/>
    <w:rsid w:val="00493B7E"/>
    <w:rsid w:val="00493BC3"/>
    <w:rsid w:val="00493C18"/>
    <w:rsid w:val="00493CA3"/>
    <w:rsid w:val="00493CDA"/>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B80"/>
    <w:rsid w:val="004A0C44"/>
    <w:rsid w:val="004A0D0A"/>
    <w:rsid w:val="004A0D9E"/>
    <w:rsid w:val="004A0E29"/>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17D"/>
    <w:rsid w:val="004A23CD"/>
    <w:rsid w:val="004A2576"/>
    <w:rsid w:val="004A2C67"/>
    <w:rsid w:val="004A2CC0"/>
    <w:rsid w:val="004A2F5B"/>
    <w:rsid w:val="004A2FF0"/>
    <w:rsid w:val="004A3335"/>
    <w:rsid w:val="004A33F5"/>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72D"/>
    <w:rsid w:val="004B095C"/>
    <w:rsid w:val="004B097F"/>
    <w:rsid w:val="004B0A26"/>
    <w:rsid w:val="004B0C46"/>
    <w:rsid w:val="004B0C5F"/>
    <w:rsid w:val="004B0C63"/>
    <w:rsid w:val="004B0E0A"/>
    <w:rsid w:val="004B1048"/>
    <w:rsid w:val="004B1219"/>
    <w:rsid w:val="004B13CA"/>
    <w:rsid w:val="004B16B9"/>
    <w:rsid w:val="004B175A"/>
    <w:rsid w:val="004B1B00"/>
    <w:rsid w:val="004B1C68"/>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B6"/>
    <w:rsid w:val="004B4564"/>
    <w:rsid w:val="004B493E"/>
    <w:rsid w:val="004B4D46"/>
    <w:rsid w:val="004B4D4F"/>
    <w:rsid w:val="004B5140"/>
    <w:rsid w:val="004B514A"/>
    <w:rsid w:val="004B52E4"/>
    <w:rsid w:val="004B54EA"/>
    <w:rsid w:val="004B5759"/>
    <w:rsid w:val="004B5790"/>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1D2"/>
    <w:rsid w:val="004B722F"/>
    <w:rsid w:val="004B7263"/>
    <w:rsid w:val="004B735B"/>
    <w:rsid w:val="004B75E1"/>
    <w:rsid w:val="004B78C2"/>
    <w:rsid w:val="004B793B"/>
    <w:rsid w:val="004B7977"/>
    <w:rsid w:val="004B79AF"/>
    <w:rsid w:val="004B7A79"/>
    <w:rsid w:val="004B7BD7"/>
    <w:rsid w:val="004B7C1D"/>
    <w:rsid w:val="004B7D17"/>
    <w:rsid w:val="004B7EF3"/>
    <w:rsid w:val="004C01AA"/>
    <w:rsid w:val="004C08C0"/>
    <w:rsid w:val="004C0B50"/>
    <w:rsid w:val="004C0DB9"/>
    <w:rsid w:val="004C0EDC"/>
    <w:rsid w:val="004C0F82"/>
    <w:rsid w:val="004C101C"/>
    <w:rsid w:val="004C1213"/>
    <w:rsid w:val="004C15B7"/>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08C"/>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89C"/>
    <w:rsid w:val="004D2AB8"/>
    <w:rsid w:val="004D2B84"/>
    <w:rsid w:val="004D2D6B"/>
    <w:rsid w:val="004D301D"/>
    <w:rsid w:val="004D3043"/>
    <w:rsid w:val="004D31D0"/>
    <w:rsid w:val="004D3316"/>
    <w:rsid w:val="004D3377"/>
    <w:rsid w:val="004D33B4"/>
    <w:rsid w:val="004D3873"/>
    <w:rsid w:val="004D3CF6"/>
    <w:rsid w:val="004D3D5D"/>
    <w:rsid w:val="004D3F49"/>
    <w:rsid w:val="004D3F72"/>
    <w:rsid w:val="004D3FF9"/>
    <w:rsid w:val="004D4207"/>
    <w:rsid w:val="004D4557"/>
    <w:rsid w:val="004D4DBD"/>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1AA"/>
    <w:rsid w:val="004E036E"/>
    <w:rsid w:val="004E0495"/>
    <w:rsid w:val="004E054B"/>
    <w:rsid w:val="004E064C"/>
    <w:rsid w:val="004E09AD"/>
    <w:rsid w:val="004E0A76"/>
    <w:rsid w:val="004E0B76"/>
    <w:rsid w:val="004E0CDF"/>
    <w:rsid w:val="004E0DA5"/>
    <w:rsid w:val="004E0F0A"/>
    <w:rsid w:val="004E0F10"/>
    <w:rsid w:val="004E1062"/>
    <w:rsid w:val="004E1245"/>
    <w:rsid w:val="004E1283"/>
    <w:rsid w:val="004E13C1"/>
    <w:rsid w:val="004E1A22"/>
    <w:rsid w:val="004E1A82"/>
    <w:rsid w:val="004E1C7D"/>
    <w:rsid w:val="004E1CB6"/>
    <w:rsid w:val="004E25C1"/>
    <w:rsid w:val="004E271E"/>
    <w:rsid w:val="004E2E9E"/>
    <w:rsid w:val="004E2EE6"/>
    <w:rsid w:val="004E3095"/>
    <w:rsid w:val="004E3115"/>
    <w:rsid w:val="004E320C"/>
    <w:rsid w:val="004E3513"/>
    <w:rsid w:val="004E36E7"/>
    <w:rsid w:val="004E372E"/>
    <w:rsid w:val="004E3772"/>
    <w:rsid w:val="004E3A38"/>
    <w:rsid w:val="004E3A8A"/>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E27"/>
    <w:rsid w:val="004E4E2B"/>
    <w:rsid w:val="004E4EFA"/>
    <w:rsid w:val="004E50B5"/>
    <w:rsid w:val="004E5168"/>
    <w:rsid w:val="004E52A1"/>
    <w:rsid w:val="004E5340"/>
    <w:rsid w:val="004E53E3"/>
    <w:rsid w:val="004E53FD"/>
    <w:rsid w:val="004E58A2"/>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17A"/>
    <w:rsid w:val="004F3347"/>
    <w:rsid w:val="004F336E"/>
    <w:rsid w:val="004F3488"/>
    <w:rsid w:val="004F34FA"/>
    <w:rsid w:val="004F363A"/>
    <w:rsid w:val="004F3B0F"/>
    <w:rsid w:val="004F3B33"/>
    <w:rsid w:val="004F3F44"/>
    <w:rsid w:val="004F3F5B"/>
    <w:rsid w:val="004F4097"/>
    <w:rsid w:val="004F4472"/>
    <w:rsid w:val="004F4597"/>
    <w:rsid w:val="004F47AA"/>
    <w:rsid w:val="004F4875"/>
    <w:rsid w:val="004F4A6F"/>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C9D"/>
    <w:rsid w:val="004F7D7A"/>
    <w:rsid w:val="00500264"/>
    <w:rsid w:val="005002E4"/>
    <w:rsid w:val="00500446"/>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3D3"/>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C7D"/>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20"/>
    <w:rsid w:val="00507695"/>
    <w:rsid w:val="00507787"/>
    <w:rsid w:val="00507822"/>
    <w:rsid w:val="00507899"/>
    <w:rsid w:val="00507B7C"/>
    <w:rsid w:val="00507D3E"/>
    <w:rsid w:val="00510210"/>
    <w:rsid w:val="00510438"/>
    <w:rsid w:val="00510801"/>
    <w:rsid w:val="00510A16"/>
    <w:rsid w:val="00510B08"/>
    <w:rsid w:val="00510BF7"/>
    <w:rsid w:val="00510D07"/>
    <w:rsid w:val="005110AD"/>
    <w:rsid w:val="0051114D"/>
    <w:rsid w:val="0051131B"/>
    <w:rsid w:val="00511509"/>
    <w:rsid w:val="00511A0C"/>
    <w:rsid w:val="00511AC6"/>
    <w:rsid w:val="00511B7A"/>
    <w:rsid w:val="0051207D"/>
    <w:rsid w:val="005121C9"/>
    <w:rsid w:val="005121EE"/>
    <w:rsid w:val="0051224D"/>
    <w:rsid w:val="0051240C"/>
    <w:rsid w:val="005126ED"/>
    <w:rsid w:val="005127CE"/>
    <w:rsid w:val="0051298C"/>
    <w:rsid w:val="00512B89"/>
    <w:rsid w:val="00512D38"/>
    <w:rsid w:val="005135AA"/>
    <w:rsid w:val="0051363E"/>
    <w:rsid w:val="005136B5"/>
    <w:rsid w:val="005137F2"/>
    <w:rsid w:val="0051383E"/>
    <w:rsid w:val="005138D6"/>
    <w:rsid w:val="0051394D"/>
    <w:rsid w:val="00513A4E"/>
    <w:rsid w:val="00513AC7"/>
    <w:rsid w:val="00513C95"/>
    <w:rsid w:val="00513CD2"/>
    <w:rsid w:val="00513ED1"/>
    <w:rsid w:val="00513F9C"/>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7"/>
    <w:rsid w:val="00514F1A"/>
    <w:rsid w:val="00514F84"/>
    <w:rsid w:val="00515005"/>
    <w:rsid w:val="0051501E"/>
    <w:rsid w:val="00515237"/>
    <w:rsid w:val="00515274"/>
    <w:rsid w:val="005152BD"/>
    <w:rsid w:val="005152CE"/>
    <w:rsid w:val="00515324"/>
    <w:rsid w:val="00515393"/>
    <w:rsid w:val="00515450"/>
    <w:rsid w:val="00515460"/>
    <w:rsid w:val="005154F5"/>
    <w:rsid w:val="005155F0"/>
    <w:rsid w:val="005158D6"/>
    <w:rsid w:val="00515A2F"/>
    <w:rsid w:val="00515E75"/>
    <w:rsid w:val="00516133"/>
    <w:rsid w:val="00516280"/>
    <w:rsid w:val="00516399"/>
    <w:rsid w:val="00516473"/>
    <w:rsid w:val="005165AA"/>
    <w:rsid w:val="00516790"/>
    <w:rsid w:val="00516824"/>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39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74"/>
    <w:rsid w:val="00524C95"/>
    <w:rsid w:val="00524E32"/>
    <w:rsid w:val="00524E34"/>
    <w:rsid w:val="00524FF3"/>
    <w:rsid w:val="005251E5"/>
    <w:rsid w:val="005251F0"/>
    <w:rsid w:val="00525403"/>
    <w:rsid w:val="005254B3"/>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C08"/>
    <w:rsid w:val="00530FC8"/>
    <w:rsid w:val="00531089"/>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7E"/>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58"/>
    <w:rsid w:val="005368BA"/>
    <w:rsid w:val="00536A1E"/>
    <w:rsid w:val="00536ECC"/>
    <w:rsid w:val="0053714E"/>
    <w:rsid w:val="0053729A"/>
    <w:rsid w:val="00537340"/>
    <w:rsid w:val="00537348"/>
    <w:rsid w:val="0053748F"/>
    <w:rsid w:val="005375B4"/>
    <w:rsid w:val="00537624"/>
    <w:rsid w:val="005376D9"/>
    <w:rsid w:val="005376E0"/>
    <w:rsid w:val="005376E5"/>
    <w:rsid w:val="00537922"/>
    <w:rsid w:val="00537CB6"/>
    <w:rsid w:val="00537CD7"/>
    <w:rsid w:val="00537E2A"/>
    <w:rsid w:val="00537E7F"/>
    <w:rsid w:val="00537E8D"/>
    <w:rsid w:val="00537F50"/>
    <w:rsid w:val="0054008C"/>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9E6"/>
    <w:rsid w:val="00542F38"/>
    <w:rsid w:val="005430A1"/>
    <w:rsid w:val="005431D2"/>
    <w:rsid w:val="0054339E"/>
    <w:rsid w:val="0054345A"/>
    <w:rsid w:val="005434AD"/>
    <w:rsid w:val="005437F9"/>
    <w:rsid w:val="00543A5F"/>
    <w:rsid w:val="00543C03"/>
    <w:rsid w:val="00543D0A"/>
    <w:rsid w:val="00544289"/>
    <w:rsid w:val="0054432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1C"/>
    <w:rsid w:val="005462BB"/>
    <w:rsid w:val="0054636B"/>
    <w:rsid w:val="0054639F"/>
    <w:rsid w:val="00546460"/>
    <w:rsid w:val="005466D8"/>
    <w:rsid w:val="00546CD7"/>
    <w:rsid w:val="00546F58"/>
    <w:rsid w:val="00546F75"/>
    <w:rsid w:val="00546F95"/>
    <w:rsid w:val="005472D8"/>
    <w:rsid w:val="005478F0"/>
    <w:rsid w:val="00547985"/>
    <w:rsid w:val="00547A03"/>
    <w:rsid w:val="00547AD8"/>
    <w:rsid w:val="00547C07"/>
    <w:rsid w:val="00547D47"/>
    <w:rsid w:val="00550118"/>
    <w:rsid w:val="00550428"/>
    <w:rsid w:val="00550C4D"/>
    <w:rsid w:val="00551032"/>
    <w:rsid w:val="00551490"/>
    <w:rsid w:val="005514C6"/>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A0B"/>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DCB"/>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24"/>
    <w:rsid w:val="00560BCB"/>
    <w:rsid w:val="00560C19"/>
    <w:rsid w:val="00560DFD"/>
    <w:rsid w:val="00560EB6"/>
    <w:rsid w:val="00561287"/>
    <w:rsid w:val="005612B1"/>
    <w:rsid w:val="00561400"/>
    <w:rsid w:val="00561417"/>
    <w:rsid w:val="00561BA5"/>
    <w:rsid w:val="00561BB4"/>
    <w:rsid w:val="00561F4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AD"/>
    <w:rsid w:val="00563DEB"/>
    <w:rsid w:val="00563F9F"/>
    <w:rsid w:val="005644F0"/>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3A"/>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BEB"/>
    <w:rsid w:val="00570DA5"/>
    <w:rsid w:val="00570DCB"/>
    <w:rsid w:val="00571291"/>
    <w:rsid w:val="0057130A"/>
    <w:rsid w:val="00571507"/>
    <w:rsid w:val="00571565"/>
    <w:rsid w:val="005719CF"/>
    <w:rsid w:val="005719D3"/>
    <w:rsid w:val="00571A5E"/>
    <w:rsid w:val="00571C27"/>
    <w:rsid w:val="00571EF1"/>
    <w:rsid w:val="00572150"/>
    <w:rsid w:val="0057221C"/>
    <w:rsid w:val="005723BE"/>
    <w:rsid w:val="005725E8"/>
    <w:rsid w:val="005727EA"/>
    <w:rsid w:val="00572833"/>
    <w:rsid w:val="00572957"/>
    <w:rsid w:val="005729F1"/>
    <w:rsid w:val="00572C92"/>
    <w:rsid w:val="00572CE9"/>
    <w:rsid w:val="00572E7A"/>
    <w:rsid w:val="00572EF8"/>
    <w:rsid w:val="00573085"/>
    <w:rsid w:val="005730DD"/>
    <w:rsid w:val="005736E0"/>
    <w:rsid w:val="005737FC"/>
    <w:rsid w:val="00573898"/>
    <w:rsid w:val="00573AF3"/>
    <w:rsid w:val="00573CB0"/>
    <w:rsid w:val="00573CBE"/>
    <w:rsid w:val="00573D17"/>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8A"/>
    <w:rsid w:val="00576827"/>
    <w:rsid w:val="005769F0"/>
    <w:rsid w:val="00576A64"/>
    <w:rsid w:val="00576BC2"/>
    <w:rsid w:val="005771E6"/>
    <w:rsid w:val="00577405"/>
    <w:rsid w:val="0057751D"/>
    <w:rsid w:val="0057762A"/>
    <w:rsid w:val="005778CE"/>
    <w:rsid w:val="005779EE"/>
    <w:rsid w:val="00577B5B"/>
    <w:rsid w:val="00577E9E"/>
    <w:rsid w:val="00580069"/>
    <w:rsid w:val="0058026C"/>
    <w:rsid w:val="00580285"/>
    <w:rsid w:val="0058053C"/>
    <w:rsid w:val="0058066A"/>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963"/>
    <w:rsid w:val="00585AF0"/>
    <w:rsid w:val="00585B5C"/>
    <w:rsid w:val="00585B61"/>
    <w:rsid w:val="00585E1F"/>
    <w:rsid w:val="00585F14"/>
    <w:rsid w:val="00585F95"/>
    <w:rsid w:val="00585FE0"/>
    <w:rsid w:val="00585FFD"/>
    <w:rsid w:val="005860DB"/>
    <w:rsid w:val="00586359"/>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04"/>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875"/>
    <w:rsid w:val="00593FF6"/>
    <w:rsid w:val="005940AC"/>
    <w:rsid w:val="005940F6"/>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BA6"/>
    <w:rsid w:val="00595D90"/>
    <w:rsid w:val="00595DCD"/>
    <w:rsid w:val="00595E29"/>
    <w:rsid w:val="00595E3C"/>
    <w:rsid w:val="00595EF5"/>
    <w:rsid w:val="00595FEE"/>
    <w:rsid w:val="005961B2"/>
    <w:rsid w:val="00596281"/>
    <w:rsid w:val="00596398"/>
    <w:rsid w:val="005963B3"/>
    <w:rsid w:val="005963F0"/>
    <w:rsid w:val="0059653B"/>
    <w:rsid w:val="005965B2"/>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7C"/>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F2"/>
    <w:rsid w:val="005A3D44"/>
    <w:rsid w:val="005A4244"/>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1B"/>
    <w:rsid w:val="005A5923"/>
    <w:rsid w:val="005A5A61"/>
    <w:rsid w:val="005A5D15"/>
    <w:rsid w:val="005A60FF"/>
    <w:rsid w:val="005A61A9"/>
    <w:rsid w:val="005A61F4"/>
    <w:rsid w:val="005A62AA"/>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33"/>
    <w:rsid w:val="005B0348"/>
    <w:rsid w:val="005B03D4"/>
    <w:rsid w:val="005B05DB"/>
    <w:rsid w:val="005B061B"/>
    <w:rsid w:val="005B06B0"/>
    <w:rsid w:val="005B07C4"/>
    <w:rsid w:val="005B0974"/>
    <w:rsid w:val="005B0AFB"/>
    <w:rsid w:val="005B0B5E"/>
    <w:rsid w:val="005B0E71"/>
    <w:rsid w:val="005B1033"/>
    <w:rsid w:val="005B119F"/>
    <w:rsid w:val="005B16D1"/>
    <w:rsid w:val="005B1B45"/>
    <w:rsid w:val="005B1D13"/>
    <w:rsid w:val="005B1E12"/>
    <w:rsid w:val="005B23F2"/>
    <w:rsid w:val="005B2431"/>
    <w:rsid w:val="005B2473"/>
    <w:rsid w:val="005B266C"/>
    <w:rsid w:val="005B27DB"/>
    <w:rsid w:val="005B2B15"/>
    <w:rsid w:val="005B2C65"/>
    <w:rsid w:val="005B2D9D"/>
    <w:rsid w:val="005B3005"/>
    <w:rsid w:val="005B30E5"/>
    <w:rsid w:val="005B315E"/>
    <w:rsid w:val="005B321F"/>
    <w:rsid w:val="005B3526"/>
    <w:rsid w:val="005B353F"/>
    <w:rsid w:val="005B35B4"/>
    <w:rsid w:val="005B3648"/>
    <w:rsid w:val="005B3728"/>
    <w:rsid w:val="005B3855"/>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DA9"/>
    <w:rsid w:val="005B6EE2"/>
    <w:rsid w:val="005B71CB"/>
    <w:rsid w:val="005B7485"/>
    <w:rsid w:val="005B74AE"/>
    <w:rsid w:val="005B756E"/>
    <w:rsid w:val="005B763B"/>
    <w:rsid w:val="005B78CF"/>
    <w:rsid w:val="005B7942"/>
    <w:rsid w:val="005B79BA"/>
    <w:rsid w:val="005B7A80"/>
    <w:rsid w:val="005B7A93"/>
    <w:rsid w:val="005B7C03"/>
    <w:rsid w:val="005C01AF"/>
    <w:rsid w:val="005C020C"/>
    <w:rsid w:val="005C040A"/>
    <w:rsid w:val="005C04E3"/>
    <w:rsid w:val="005C06FE"/>
    <w:rsid w:val="005C091A"/>
    <w:rsid w:val="005C09ED"/>
    <w:rsid w:val="005C0BBC"/>
    <w:rsid w:val="005C0F64"/>
    <w:rsid w:val="005C123B"/>
    <w:rsid w:val="005C13A2"/>
    <w:rsid w:val="005C13BB"/>
    <w:rsid w:val="005C1651"/>
    <w:rsid w:val="005C165F"/>
    <w:rsid w:val="005C1952"/>
    <w:rsid w:val="005C1A56"/>
    <w:rsid w:val="005C1C29"/>
    <w:rsid w:val="005C1CAF"/>
    <w:rsid w:val="005C1F79"/>
    <w:rsid w:val="005C206C"/>
    <w:rsid w:val="005C21C9"/>
    <w:rsid w:val="005C23D7"/>
    <w:rsid w:val="005C2420"/>
    <w:rsid w:val="005C24C5"/>
    <w:rsid w:val="005C256A"/>
    <w:rsid w:val="005C2757"/>
    <w:rsid w:val="005C2876"/>
    <w:rsid w:val="005C291D"/>
    <w:rsid w:val="005C2C8F"/>
    <w:rsid w:val="005C2E02"/>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929"/>
    <w:rsid w:val="005C5AEF"/>
    <w:rsid w:val="005C5ED5"/>
    <w:rsid w:val="005C6559"/>
    <w:rsid w:val="005C65FC"/>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4F4"/>
    <w:rsid w:val="005D170B"/>
    <w:rsid w:val="005D18DD"/>
    <w:rsid w:val="005D1B08"/>
    <w:rsid w:val="005D1BBC"/>
    <w:rsid w:val="005D1C11"/>
    <w:rsid w:val="005D1E48"/>
    <w:rsid w:val="005D1F10"/>
    <w:rsid w:val="005D1FB4"/>
    <w:rsid w:val="005D21D2"/>
    <w:rsid w:val="005D26DB"/>
    <w:rsid w:val="005D2858"/>
    <w:rsid w:val="005D287A"/>
    <w:rsid w:val="005D2B36"/>
    <w:rsid w:val="005D2CA2"/>
    <w:rsid w:val="005D2E43"/>
    <w:rsid w:val="005D2EA1"/>
    <w:rsid w:val="005D2FAA"/>
    <w:rsid w:val="005D30CA"/>
    <w:rsid w:val="005D319C"/>
    <w:rsid w:val="005D321B"/>
    <w:rsid w:val="005D32F7"/>
    <w:rsid w:val="005D33BF"/>
    <w:rsid w:val="005D33CB"/>
    <w:rsid w:val="005D3568"/>
    <w:rsid w:val="005D367F"/>
    <w:rsid w:val="005D36B0"/>
    <w:rsid w:val="005D387C"/>
    <w:rsid w:val="005D3A0F"/>
    <w:rsid w:val="005D3AA5"/>
    <w:rsid w:val="005D3D92"/>
    <w:rsid w:val="005D3E1C"/>
    <w:rsid w:val="005D3FA4"/>
    <w:rsid w:val="005D4259"/>
    <w:rsid w:val="005D4350"/>
    <w:rsid w:val="005D43FE"/>
    <w:rsid w:val="005D48A8"/>
    <w:rsid w:val="005D48B3"/>
    <w:rsid w:val="005D499E"/>
    <w:rsid w:val="005D49A4"/>
    <w:rsid w:val="005D4B91"/>
    <w:rsid w:val="005D4E9A"/>
    <w:rsid w:val="005D50AF"/>
    <w:rsid w:val="005D5337"/>
    <w:rsid w:val="005D5480"/>
    <w:rsid w:val="005D57B0"/>
    <w:rsid w:val="005D57F0"/>
    <w:rsid w:val="005D5885"/>
    <w:rsid w:val="005D59FD"/>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481"/>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1"/>
    <w:rsid w:val="005E1E1A"/>
    <w:rsid w:val="005E1FF0"/>
    <w:rsid w:val="005E2010"/>
    <w:rsid w:val="005E2051"/>
    <w:rsid w:val="005E207D"/>
    <w:rsid w:val="005E2579"/>
    <w:rsid w:val="005E2582"/>
    <w:rsid w:val="005E2AF4"/>
    <w:rsid w:val="005E2BEB"/>
    <w:rsid w:val="005E2FC9"/>
    <w:rsid w:val="005E34BC"/>
    <w:rsid w:val="005E3559"/>
    <w:rsid w:val="005E35E7"/>
    <w:rsid w:val="005E3688"/>
    <w:rsid w:val="005E3728"/>
    <w:rsid w:val="005E3937"/>
    <w:rsid w:val="005E3967"/>
    <w:rsid w:val="005E3A39"/>
    <w:rsid w:val="005E3A72"/>
    <w:rsid w:val="005E3BE4"/>
    <w:rsid w:val="005E402E"/>
    <w:rsid w:val="005E405D"/>
    <w:rsid w:val="005E40E6"/>
    <w:rsid w:val="005E4181"/>
    <w:rsid w:val="005E42A7"/>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4C6"/>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7E3"/>
    <w:rsid w:val="005F087C"/>
    <w:rsid w:val="005F0B76"/>
    <w:rsid w:val="005F0BFE"/>
    <w:rsid w:val="005F0DCA"/>
    <w:rsid w:val="005F12F5"/>
    <w:rsid w:val="005F135E"/>
    <w:rsid w:val="005F13A9"/>
    <w:rsid w:val="005F1548"/>
    <w:rsid w:val="005F1592"/>
    <w:rsid w:val="005F1611"/>
    <w:rsid w:val="005F1781"/>
    <w:rsid w:val="005F1B01"/>
    <w:rsid w:val="005F1BA6"/>
    <w:rsid w:val="005F1C32"/>
    <w:rsid w:val="005F1DC5"/>
    <w:rsid w:val="005F1F3D"/>
    <w:rsid w:val="005F209E"/>
    <w:rsid w:val="005F22A5"/>
    <w:rsid w:val="005F233D"/>
    <w:rsid w:val="005F2359"/>
    <w:rsid w:val="005F24E5"/>
    <w:rsid w:val="005F275D"/>
    <w:rsid w:val="005F2D16"/>
    <w:rsid w:val="005F2E11"/>
    <w:rsid w:val="005F2F03"/>
    <w:rsid w:val="005F34B9"/>
    <w:rsid w:val="005F3685"/>
    <w:rsid w:val="005F37DC"/>
    <w:rsid w:val="005F3818"/>
    <w:rsid w:val="005F3D3F"/>
    <w:rsid w:val="005F3D7D"/>
    <w:rsid w:val="005F3E96"/>
    <w:rsid w:val="005F4097"/>
    <w:rsid w:val="005F4126"/>
    <w:rsid w:val="005F4361"/>
    <w:rsid w:val="005F44D4"/>
    <w:rsid w:val="005F475C"/>
    <w:rsid w:val="005F49C5"/>
    <w:rsid w:val="005F4B72"/>
    <w:rsid w:val="005F5175"/>
    <w:rsid w:val="005F5197"/>
    <w:rsid w:val="005F5257"/>
    <w:rsid w:val="005F54E2"/>
    <w:rsid w:val="005F54FB"/>
    <w:rsid w:val="005F5503"/>
    <w:rsid w:val="005F5666"/>
    <w:rsid w:val="005F5761"/>
    <w:rsid w:val="005F57D6"/>
    <w:rsid w:val="005F58FA"/>
    <w:rsid w:val="005F5B6D"/>
    <w:rsid w:val="005F5B9F"/>
    <w:rsid w:val="005F5D78"/>
    <w:rsid w:val="005F5E70"/>
    <w:rsid w:val="005F5E75"/>
    <w:rsid w:val="005F6082"/>
    <w:rsid w:val="005F627B"/>
    <w:rsid w:val="005F63A0"/>
    <w:rsid w:val="005F646B"/>
    <w:rsid w:val="005F64AB"/>
    <w:rsid w:val="005F66BB"/>
    <w:rsid w:val="005F67B8"/>
    <w:rsid w:val="005F67EB"/>
    <w:rsid w:val="005F6BB9"/>
    <w:rsid w:val="005F6C3E"/>
    <w:rsid w:val="005F6C47"/>
    <w:rsid w:val="005F6CA0"/>
    <w:rsid w:val="005F6CC3"/>
    <w:rsid w:val="005F6E9B"/>
    <w:rsid w:val="005F72C0"/>
    <w:rsid w:val="005F748D"/>
    <w:rsid w:val="005F74C2"/>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41"/>
    <w:rsid w:val="006018A2"/>
    <w:rsid w:val="006019D2"/>
    <w:rsid w:val="00601CA7"/>
    <w:rsid w:val="00601D73"/>
    <w:rsid w:val="00601DD0"/>
    <w:rsid w:val="00602061"/>
    <w:rsid w:val="006027C4"/>
    <w:rsid w:val="006028D4"/>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5D"/>
    <w:rsid w:val="00607FD9"/>
    <w:rsid w:val="0061020E"/>
    <w:rsid w:val="00610260"/>
    <w:rsid w:val="006104F7"/>
    <w:rsid w:val="00610536"/>
    <w:rsid w:val="006105DC"/>
    <w:rsid w:val="00610747"/>
    <w:rsid w:val="00610D14"/>
    <w:rsid w:val="00610E7D"/>
    <w:rsid w:val="00611016"/>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CAB"/>
    <w:rsid w:val="00616E34"/>
    <w:rsid w:val="00616E48"/>
    <w:rsid w:val="00616EED"/>
    <w:rsid w:val="006170C4"/>
    <w:rsid w:val="0061714F"/>
    <w:rsid w:val="00617282"/>
    <w:rsid w:val="00617292"/>
    <w:rsid w:val="006172FB"/>
    <w:rsid w:val="00617561"/>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71"/>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CDF"/>
    <w:rsid w:val="00622DFF"/>
    <w:rsid w:val="00623007"/>
    <w:rsid w:val="00623357"/>
    <w:rsid w:val="00623378"/>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9D3"/>
    <w:rsid w:val="00625AF1"/>
    <w:rsid w:val="00625B54"/>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A58"/>
    <w:rsid w:val="00627A93"/>
    <w:rsid w:val="00627ACB"/>
    <w:rsid w:val="00627CF0"/>
    <w:rsid w:val="0063000A"/>
    <w:rsid w:val="0063007A"/>
    <w:rsid w:val="0063008E"/>
    <w:rsid w:val="006301D9"/>
    <w:rsid w:val="00630209"/>
    <w:rsid w:val="0063032C"/>
    <w:rsid w:val="00630618"/>
    <w:rsid w:val="00630759"/>
    <w:rsid w:val="006307DC"/>
    <w:rsid w:val="00630856"/>
    <w:rsid w:val="00630A8B"/>
    <w:rsid w:val="00630AB3"/>
    <w:rsid w:val="006316C2"/>
    <w:rsid w:val="00631A5F"/>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3CD"/>
    <w:rsid w:val="006335E7"/>
    <w:rsid w:val="006339DD"/>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48"/>
    <w:rsid w:val="006365B6"/>
    <w:rsid w:val="006365F1"/>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C41"/>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97"/>
    <w:rsid w:val="006450D1"/>
    <w:rsid w:val="006453B4"/>
    <w:rsid w:val="006455F5"/>
    <w:rsid w:val="0064571B"/>
    <w:rsid w:val="00645932"/>
    <w:rsid w:val="00645C54"/>
    <w:rsid w:val="00645F0E"/>
    <w:rsid w:val="00646056"/>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31"/>
    <w:rsid w:val="0064759C"/>
    <w:rsid w:val="006475A1"/>
    <w:rsid w:val="00647723"/>
    <w:rsid w:val="0064776E"/>
    <w:rsid w:val="006478E8"/>
    <w:rsid w:val="00647949"/>
    <w:rsid w:val="00647999"/>
    <w:rsid w:val="006479A1"/>
    <w:rsid w:val="00647A64"/>
    <w:rsid w:val="00647EB1"/>
    <w:rsid w:val="00647F11"/>
    <w:rsid w:val="00647F9B"/>
    <w:rsid w:val="00650061"/>
    <w:rsid w:val="00650224"/>
    <w:rsid w:val="00650604"/>
    <w:rsid w:val="006506B8"/>
    <w:rsid w:val="006507A2"/>
    <w:rsid w:val="00650829"/>
    <w:rsid w:val="00650C46"/>
    <w:rsid w:val="00650F20"/>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885"/>
    <w:rsid w:val="00653A9C"/>
    <w:rsid w:val="00653D73"/>
    <w:rsid w:val="00654139"/>
    <w:rsid w:val="00654538"/>
    <w:rsid w:val="006545F1"/>
    <w:rsid w:val="006546F5"/>
    <w:rsid w:val="0065488E"/>
    <w:rsid w:val="00654892"/>
    <w:rsid w:val="00654944"/>
    <w:rsid w:val="00654A5A"/>
    <w:rsid w:val="00654AFF"/>
    <w:rsid w:val="00654B5C"/>
    <w:rsid w:val="00654C08"/>
    <w:rsid w:val="00654D5E"/>
    <w:rsid w:val="00654DF0"/>
    <w:rsid w:val="00654FC6"/>
    <w:rsid w:val="00655088"/>
    <w:rsid w:val="0065518E"/>
    <w:rsid w:val="006553E3"/>
    <w:rsid w:val="006557F6"/>
    <w:rsid w:val="00655A2F"/>
    <w:rsid w:val="00655A6E"/>
    <w:rsid w:val="00655E62"/>
    <w:rsid w:val="00655E98"/>
    <w:rsid w:val="00655EC7"/>
    <w:rsid w:val="00655FCD"/>
    <w:rsid w:val="006562B2"/>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A21"/>
    <w:rsid w:val="00662B35"/>
    <w:rsid w:val="00662CAA"/>
    <w:rsid w:val="00662CEF"/>
    <w:rsid w:val="00663337"/>
    <w:rsid w:val="006635B4"/>
    <w:rsid w:val="00663628"/>
    <w:rsid w:val="00663673"/>
    <w:rsid w:val="0066380A"/>
    <w:rsid w:val="006639DE"/>
    <w:rsid w:val="00663B0A"/>
    <w:rsid w:val="00663B7D"/>
    <w:rsid w:val="00663BC6"/>
    <w:rsid w:val="00663E5D"/>
    <w:rsid w:val="00664159"/>
    <w:rsid w:val="00664219"/>
    <w:rsid w:val="00664232"/>
    <w:rsid w:val="006649C2"/>
    <w:rsid w:val="00664BE3"/>
    <w:rsid w:val="00664C68"/>
    <w:rsid w:val="00664EC1"/>
    <w:rsid w:val="0066507F"/>
    <w:rsid w:val="00665355"/>
    <w:rsid w:val="00665452"/>
    <w:rsid w:val="0066554A"/>
    <w:rsid w:val="006655B2"/>
    <w:rsid w:val="006658B8"/>
    <w:rsid w:val="006659B4"/>
    <w:rsid w:val="00665AE0"/>
    <w:rsid w:val="00665CE4"/>
    <w:rsid w:val="00665E95"/>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571"/>
    <w:rsid w:val="006706F8"/>
    <w:rsid w:val="00670B00"/>
    <w:rsid w:val="00670D35"/>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0B"/>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9D6"/>
    <w:rsid w:val="00685ABA"/>
    <w:rsid w:val="00685E54"/>
    <w:rsid w:val="006861B1"/>
    <w:rsid w:val="00686230"/>
    <w:rsid w:val="006862E7"/>
    <w:rsid w:val="006864B9"/>
    <w:rsid w:val="00686890"/>
    <w:rsid w:val="006869C8"/>
    <w:rsid w:val="00686A81"/>
    <w:rsid w:val="00686C24"/>
    <w:rsid w:val="00686CF8"/>
    <w:rsid w:val="00686EE5"/>
    <w:rsid w:val="00686FCE"/>
    <w:rsid w:val="00687087"/>
    <w:rsid w:val="00687440"/>
    <w:rsid w:val="006875B0"/>
    <w:rsid w:val="0068772B"/>
    <w:rsid w:val="00687C74"/>
    <w:rsid w:val="00687D78"/>
    <w:rsid w:val="006900C3"/>
    <w:rsid w:val="006902AB"/>
    <w:rsid w:val="006903F3"/>
    <w:rsid w:val="00690965"/>
    <w:rsid w:val="00690B9E"/>
    <w:rsid w:val="00690CB9"/>
    <w:rsid w:val="00691245"/>
    <w:rsid w:val="00691519"/>
    <w:rsid w:val="00691548"/>
    <w:rsid w:val="00691635"/>
    <w:rsid w:val="0069171B"/>
    <w:rsid w:val="00691805"/>
    <w:rsid w:val="006919C2"/>
    <w:rsid w:val="006919F5"/>
    <w:rsid w:val="00691A57"/>
    <w:rsid w:val="00691C28"/>
    <w:rsid w:val="00691C30"/>
    <w:rsid w:val="00691D8E"/>
    <w:rsid w:val="00691F87"/>
    <w:rsid w:val="00692670"/>
    <w:rsid w:val="0069269E"/>
    <w:rsid w:val="006926FB"/>
    <w:rsid w:val="006928BA"/>
    <w:rsid w:val="00692AC5"/>
    <w:rsid w:val="00692BD8"/>
    <w:rsid w:val="00692C43"/>
    <w:rsid w:val="00692CC4"/>
    <w:rsid w:val="00692EA6"/>
    <w:rsid w:val="00693322"/>
    <w:rsid w:val="00693571"/>
    <w:rsid w:val="006936C8"/>
    <w:rsid w:val="00693917"/>
    <w:rsid w:val="006939D3"/>
    <w:rsid w:val="00693A3F"/>
    <w:rsid w:val="00693BBC"/>
    <w:rsid w:val="00693C71"/>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4BE"/>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81"/>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1FF2"/>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AE"/>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E1"/>
    <w:rsid w:val="006A6A1B"/>
    <w:rsid w:val="006A6A67"/>
    <w:rsid w:val="006A6DF9"/>
    <w:rsid w:val="006A6E1D"/>
    <w:rsid w:val="006A6EB8"/>
    <w:rsid w:val="006A6FED"/>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0FDA"/>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2F8B"/>
    <w:rsid w:val="006B3027"/>
    <w:rsid w:val="006B3071"/>
    <w:rsid w:val="006B31E6"/>
    <w:rsid w:val="006B3344"/>
    <w:rsid w:val="006B379D"/>
    <w:rsid w:val="006B37E1"/>
    <w:rsid w:val="006B3CC0"/>
    <w:rsid w:val="006B3D44"/>
    <w:rsid w:val="006B3E2C"/>
    <w:rsid w:val="006B3F02"/>
    <w:rsid w:val="006B3F48"/>
    <w:rsid w:val="006B3FD1"/>
    <w:rsid w:val="006B41AE"/>
    <w:rsid w:val="006B4556"/>
    <w:rsid w:val="006B4759"/>
    <w:rsid w:val="006B4B44"/>
    <w:rsid w:val="006B4BC5"/>
    <w:rsid w:val="006B4CD1"/>
    <w:rsid w:val="006B4DD5"/>
    <w:rsid w:val="006B4E15"/>
    <w:rsid w:val="006B4FB8"/>
    <w:rsid w:val="006B4FEC"/>
    <w:rsid w:val="006B51FF"/>
    <w:rsid w:val="006B5285"/>
    <w:rsid w:val="006B5447"/>
    <w:rsid w:val="006B5A54"/>
    <w:rsid w:val="006B6017"/>
    <w:rsid w:val="006B620F"/>
    <w:rsid w:val="006B626D"/>
    <w:rsid w:val="006B6273"/>
    <w:rsid w:val="006B63D6"/>
    <w:rsid w:val="006B65C9"/>
    <w:rsid w:val="006B6628"/>
    <w:rsid w:val="006B6665"/>
    <w:rsid w:val="006B666D"/>
    <w:rsid w:val="006B68F7"/>
    <w:rsid w:val="006B6D24"/>
    <w:rsid w:val="006B6E11"/>
    <w:rsid w:val="006B7000"/>
    <w:rsid w:val="006B706A"/>
    <w:rsid w:val="006B7098"/>
    <w:rsid w:val="006B7235"/>
    <w:rsid w:val="006B730B"/>
    <w:rsid w:val="006B77AA"/>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1EC"/>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02"/>
    <w:rsid w:val="006C5B8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A54"/>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23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4D5"/>
    <w:rsid w:val="006D488E"/>
    <w:rsid w:val="006D49A3"/>
    <w:rsid w:val="006D4A03"/>
    <w:rsid w:val="006D4B66"/>
    <w:rsid w:val="006D4C35"/>
    <w:rsid w:val="006D4D4A"/>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52"/>
    <w:rsid w:val="006D628E"/>
    <w:rsid w:val="006D62C9"/>
    <w:rsid w:val="006D634E"/>
    <w:rsid w:val="006D645C"/>
    <w:rsid w:val="006D68D7"/>
    <w:rsid w:val="006D6984"/>
    <w:rsid w:val="006D6A45"/>
    <w:rsid w:val="006D6AE8"/>
    <w:rsid w:val="006D6C42"/>
    <w:rsid w:val="006D6DE6"/>
    <w:rsid w:val="006D6F61"/>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462"/>
    <w:rsid w:val="006E1581"/>
    <w:rsid w:val="006E1BAB"/>
    <w:rsid w:val="006E1C8E"/>
    <w:rsid w:val="006E201D"/>
    <w:rsid w:val="006E2030"/>
    <w:rsid w:val="006E206D"/>
    <w:rsid w:val="006E20B1"/>
    <w:rsid w:val="006E20F4"/>
    <w:rsid w:val="006E2258"/>
    <w:rsid w:val="006E2499"/>
    <w:rsid w:val="006E25E9"/>
    <w:rsid w:val="006E293C"/>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EB0"/>
    <w:rsid w:val="006E518A"/>
    <w:rsid w:val="006E52D0"/>
    <w:rsid w:val="006E5530"/>
    <w:rsid w:val="006E57DA"/>
    <w:rsid w:val="006E5A41"/>
    <w:rsid w:val="006E5AEC"/>
    <w:rsid w:val="006E5F0B"/>
    <w:rsid w:val="006E641A"/>
    <w:rsid w:val="006E6611"/>
    <w:rsid w:val="006E6870"/>
    <w:rsid w:val="006E6894"/>
    <w:rsid w:val="006E6987"/>
    <w:rsid w:val="006E6A62"/>
    <w:rsid w:val="006E6C2E"/>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93C"/>
    <w:rsid w:val="006F1D23"/>
    <w:rsid w:val="006F1F37"/>
    <w:rsid w:val="006F2040"/>
    <w:rsid w:val="006F2046"/>
    <w:rsid w:val="006F2091"/>
    <w:rsid w:val="006F2263"/>
    <w:rsid w:val="006F23BD"/>
    <w:rsid w:val="006F2582"/>
    <w:rsid w:val="006F25AA"/>
    <w:rsid w:val="006F25DD"/>
    <w:rsid w:val="006F25F2"/>
    <w:rsid w:val="006F2697"/>
    <w:rsid w:val="006F27C0"/>
    <w:rsid w:val="006F2932"/>
    <w:rsid w:val="006F2ACD"/>
    <w:rsid w:val="006F2B54"/>
    <w:rsid w:val="006F2B7C"/>
    <w:rsid w:val="006F2BC6"/>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806"/>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DBE"/>
    <w:rsid w:val="00701E29"/>
    <w:rsid w:val="00701E9B"/>
    <w:rsid w:val="00702536"/>
    <w:rsid w:val="00702772"/>
    <w:rsid w:val="0070298B"/>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79E"/>
    <w:rsid w:val="00704B77"/>
    <w:rsid w:val="00704D95"/>
    <w:rsid w:val="00704DD9"/>
    <w:rsid w:val="00704E52"/>
    <w:rsid w:val="00705093"/>
    <w:rsid w:val="007050FB"/>
    <w:rsid w:val="007050FF"/>
    <w:rsid w:val="00705140"/>
    <w:rsid w:val="007051A5"/>
    <w:rsid w:val="0070542B"/>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97C"/>
    <w:rsid w:val="00710B0A"/>
    <w:rsid w:val="00710B22"/>
    <w:rsid w:val="00710D08"/>
    <w:rsid w:val="00710E74"/>
    <w:rsid w:val="00710E76"/>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9CF"/>
    <w:rsid w:val="00716DB8"/>
    <w:rsid w:val="00716FB3"/>
    <w:rsid w:val="00717162"/>
    <w:rsid w:val="0071736F"/>
    <w:rsid w:val="007175B4"/>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0C1"/>
    <w:rsid w:val="00722167"/>
    <w:rsid w:val="0072216A"/>
    <w:rsid w:val="0072222A"/>
    <w:rsid w:val="00722467"/>
    <w:rsid w:val="00722477"/>
    <w:rsid w:val="007225ED"/>
    <w:rsid w:val="0072276B"/>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2F9"/>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94"/>
    <w:rsid w:val="007275CD"/>
    <w:rsid w:val="007276A6"/>
    <w:rsid w:val="007279AA"/>
    <w:rsid w:val="007279DC"/>
    <w:rsid w:val="007279E5"/>
    <w:rsid w:val="00727B8B"/>
    <w:rsid w:val="00727BD9"/>
    <w:rsid w:val="00727E0F"/>
    <w:rsid w:val="00727ED8"/>
    <w:rsid w:val="007300EA"/>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C8D"/>
    <w:rsid w:val="00733DB0"/>
    <w:rsid w:val="00733E21"/>
    <w:rsid w:val="00733E5D"/>
    <w:rsid w:val="00733EA4"/>
    <w:rsid w:val="00733F7A"/>
    <w:rsid w:val="007341EA"/>
    <w:rsid w:val="007344EB"/>
    <w:rsid w:val="0073499F"/>
    <w:rsid w:val="00734A62"/>
    <w:rsid w:val="00734DDB"/>
    <w:rsid w:val="00734FC2"/>
    <w:rsid w:val="007355DD"/>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EE"/>
    <w:rsid w:val="00737ED6"/>
    <w:rsid w:val="0074010A"/>
    <w:rsid w:val="007402E0"/>
    <w:rsid w:val="0074041B"/>
    <w:rsid w:val="00740486"/>
    <w:rsid w:val="007405A2"/>
    <w:rsid w:val="00740613"/>
    <w:rsid w:val="0074082B"/>
    <w:rsid w:val="00740BA9"/>
    <w:rsid w:val="0074106A"/>
    <w:rsid w:val="007410EC"/>
    <w:rsid w:val="00741177"/>
    <w:rsid w:val="007411C7"/>
    <w:rsid w:val="0074125B"/>
    <w:rsid w:val="0074164C"/>
    <w:rsid w:val="0074167B"/>
    <w:rsid w:val="00741695"/>
    <w:rsid w:val="007417C7"/>
    <w:rsid w:val="00741893"/>
    <w:rsid w:val="00741BFB"/>
    <w:rsid w:val="00741CB1"/>
    <w:rsid w:val="00741CDC"/>
    <w:rsid w:val="00741D61"/>
    <w:rsid w:val="00741D65"/>
    <w:rsid w:val="00741DEA"/>
    <w:rsid w:val="0074232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55F"/>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7B8"/>
    <w:rsid w:val="007468C1"/>
    <w:rsid w:val="007469CB"/>
    <w:rsid w:val="00746A01"/>
    <w:rsid w:val="00746A24"/>
    <w:rsid w:val="00746BD7"/>
    <w:rsid w:val="00746DE9"/>
    <w:rsid w:val="00746FAF"/>
    <w:rsid w:val="00746FB2"/>
    <w:rsid w:val="00747046"/>
    <w:rsid w:val="0074721F"/>
    <w:rsid w:val="007472D5"/>
    <w:rsid w:val="007476C6"/>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CD9"/>
    <w:rsid w:val="00752DC6"/>
    <w:rsid w:val="00752F22"/>
    <w:rsid w:val="007530F8"/>
    <w:rsid w:val="00753121"/>
    <w:rsid w:val="007532A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DF0"/>
    <w:rsid w:val="00755066"/>
    <w:rsid w:val="007552F7"/>
    <w:rsid w:val="007554CB"/>
    <w:rsid w:val="007554D3"/>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CD"/>
    <w:rsid w:val="00757684"/>
    <w:rsid w:val="00757C2F"/>
    <w:rsid w:val="00757C8C"/>
    <w:rsid w:val="00757E18"/>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9CF"/>
    <w:rsid w:val="007639D6"/>
    <w:rsid w:val="00763A92"/>
    <w:rsid w:val="00763DB6"/>
    <w:rsid w:val="00763E76"/>
    <w:rsid w:val="00763FA9"/>
    <w:rsid w:val="0076400C"/>
    <w:rsid w:val="00764188"/>
    <w:rsid w:val="007643D1"/>
    <w:rsid w:val="0076440D"/>
    <w:rsid w:val="0076445F"/>
    <w:rsid w:val="007645BC"/>
    <w:rsid w:val="007648B0"/>
    <w:rsid w:val="00764D46"/>
    <w:rsid w:val="00764DEF"/>
    <w:rsid w:val="00764FF5"/>
    <w:rsid w:val="00765201"/>
    <w:rsid w:val="00765389"/>
    <w:rsid w:val="007653BA"/>
    <w:rsid w:val="00765479"/>
    <w:rsid w:val="007659B0"/>
    <w:rsid w:val="00765A4E"/>
    <w:rsid w:val="00765B7F"/>
    <w:rsid w:val="00765E49"/>
    <w:rsid w:val="00765FE5"/>
    <w:rsid w:val="007665D3"/>
    <w:rsid w:val="007666A3"/>
    <w:rsid w:val="00766A48"/>
    <w:rsid w:val="00766B9B"/>
    <w:rsid w:val="00766BEF"/>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C8E"/>
    <w:rsid w:val="00767DE5"/>
    <w:rsid w:val="00767E13"/>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D8F"/>
    <w:rsid w:val="00771EFF"/>
    <w:rsid w:val="0077203D"/>
    <w:rsid w:val="007721E4"/>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ABC"/>
    <w:rsid w:val="00774C6E"/>
    <w:rsid w:val="00775060"/>
    <w:rsid w:val="00775078"/>
    <w:rsid w:val="007751C9"/>
    <w:rsid w:val="00775289"/>
    <w:rsid w:val="0077551A"/>
    <w:rsid w:val="00775617"/>
    <w:rsid w:val="00775865"/>
    <w:rsid w:val="007759E1"/>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7172"/>
    <w:rsid w:val="007771C5"/>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12C"/>
    <w:rsid w:val="00782246"/>
    <w:rsid w:val="007822B7"/>
    <w:rsid w:val="00782552"/>
    <w:rsid w:val="00782707"/>
    <w:rsid w:val="00782C93"/>
    <w:rsid w:val="00782E6B"/>
    <w:rsid w:val="00782E8C"/>
    <w:rsid w:val="0078302A"/>
    <w:rsid w:val="0078303D"/>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453"/>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667"/>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E55"/>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8C"/>
    <w:rsid w:val="0079642F"/>
    <w:rsid w:val="007965A8"/>
    <w:rsid w:val="007965E3"/>
    <w:rsid w:val="0079669E"/>
    <w:rsid w:val="00796717"/>
    <w:rsid w:val="0079671E"/>
    <w:rsid w:val="00796B64"/>
    <w:rsid w:val="00796BA5"/>
    <w:rsid w:val="00796CBD"/>
    <w:rsid w:val="00796CD4"/>
    <w:rsid w:val="007972FF"/>
    <w:rsid w:val="0079738D"/>
    <w:rsid w:val="00797398"/>
    <w:rsid w:val="007974EE"/>
    <w:rsid w:val="0079753C"/>
    <w:rsid w:val="00797570"/>
    <w:rsid w:val="0079785B"/>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AE7"/>
    <w:rsid w:val="007A3B04"/>
    <w:rsid w:val="007A3D3E"/>
    <w:rsid w:val="007A3D6D"/>
    <w:rsid w:val="007A3FAF"/>
    <w:rsid w:val="007A3FC7"/>
    <w:rsid w:val="007A4364"/>
    <w:rsid w:val="007A4377"/>
    <w:rsid w:val="007A45EC"/>
    <w:rsid w:val="007A45FE"/>
    <w:rsid w:val="007A474D"/>
    <w:rsid w:val="007A4911"/>
    <w:rsid w:val="007A4ADF"/>
    <w:rsid w:val="007A4E23"/>
    <w:rsid w:val="007A4E80"/>
    <w:rsid w:val="007A5296"/>
    <w:rsid w:val="007A52B3"/>
    <w:rsid w:val="007A552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6B"/>
    <w:rsid w:val="007A70F7"/>
    <w:rsid w:val="007A725A"/>
    <w:rsid w:val="007A72DB"/>
    <w:rsid w:val="007A739B"/>
    <w:rsid w:val="007A7991"/>
    <w:rsid w:val="007A7D04"/>
    <w:rsid w:val="007A7F42"/>
    <w:rsid w:val="007B0099"/>
    <w:rsid w:val="007B00D6"/>
    <w:rsid w:val="007B03A6"/>
    <w:rsid w:val="007B03DD"/>
    <w:rsid w:val="007B046F"/>
    <w:rsid w:val="007B06AB"/>
    <w:rsid w:val="007B0940"/>
    <w:rsid w:val="007B10EC"/>
    <w:rsid w:val="007B1130"/>
    <w:rsid w:val="007B129F"/>
    <w:rsid w:val="007B12E9"/>
    <w:rsid w:val="007B12F8"/>
    <w:rsid w:val="007B135F"/>
    <w:rsid w:val="007B15BC"/>
    <w:rsid w:val="007B165F"/>
    <w:rsid w:val="007B19AF"/>
    <w:rsid w:val="007B1B51"/>
    <w:rsid w:val="007B1CA3"/>
    <w:rsid w:val="007B1D1F"/>
    <w:rsid w:val="007B1F68"/>
    <w:rsid w:val="007B2084"/>
    <w:rsid w:val="007B25F3"/>
    <w:rsid w:val="007B298F"/>
    <w:rsid w:val="007B2C60"/>
    <w:rsid w:val="007B2CC6"/>
    <w:rsid w:val="007B2E4C"/>
    <w:rsid w:val="007B2F2E"/>
    <w:rsid w:val="007B2F66"/>
    <w:rsid w:val="007B321B"/>
    <w:rsid w:val="007B3266"/>
    <w:rsid w:val="007B343F"/>
    <w:rsid w:val="007B372A"/>
    <w:rsid w:val="007B3BFB"/>
    <w:rsid w:val="007B3D13"/>
    <w:rsid w:val="007B3D91"/>
    <w:rsid w:val="007B407C"/>
    <w:rsid w:val="007B412F"/>
    <w:rsid w:val="007B41C3"/>
    <w:rsid w:val="007B41C9"/>
    <w:rsid w:val="007B431C"/>
    <w:rsid w:val="007B4780"/>
    <w:rsid w:val="007B524F"/>
    <w:rsid w:val="007B535D"/>
    <w:rsid w:val="007B541B"/>
    <w:rsid w:val="007B566A"/>
    <w:rsid w:val="007B5730"/>
    <w:rsid w:val="007B58AC"/>
    <w:rsid w:val="007B58E4"/>
    <w:rsid w:val="007B5ABF"/>
    <w:rsid w:val="007B5DE6"/>
    <w:rsid w:val="007B5EE3"/>
    <w:rsid w:val="007B60E8"/>
    <w:rsid w:val="007B6237"/>
    <w:rsid w:val="007B6886"/>
    <w:rsid w:val="007B6AEF"/>
    <w:rsid w:val="007B6CBE"/>
    <w:rsid w:val="007B6E22"/>
    <w:rsid w:val="007B7040"/>
    <w:rsid w:val="007B715A"/>
    <w:rsid w:val="007B726F"/>
    <w:rsid w:val="007B7310"/>
    <w:rsid w:val="007B73AB"/>
    <w:rsid w:val="007B7459"/>
    <w:rsid w:val="007B74F5"/>
    <w:rsid w:val="007B75FE"/>
    <w:rsid w:val="007B79CE"/>
    <w:rsid w:val="007B7EBC"/>
    <w:rsid w:val="007B7ED2"/>
    <w:rsid w:val="007C05BC"/>
    <w:rsid w:val="007C061C"/>
    <w:rsid w:val="007C06D8"/>
    <w:rsid w:val="007C0817"/>
    <w:rsid w:val="007C0848"/>
    <w:rsid w:val="007C0886"/>
    <w:rsid w:val="007C08F5"/>
    <w:rsid w:val="007C0964"/>
    <w:rsid w:val="007C0F22"/>
    <w:rsid w:val="007C0F3C"/>
    <w:rsid w:val="007C1052"/>
    <w:rsid w:val="007C10B5"/>
    <w:rsid w:val="007C1223"/>
    <w:rsid w:val="007C137F"/>
    <w:rsid w:val="007C13A3"/>
    <w:rsid w:val="007C1466"/>
    <w:rsid w:val="007C1527"/>
    <w:rsid w:val="007C1995"/>
    <w:rsid w:val="007C1A7F"/>
    <w:rsid w:val="007C1B1A"/>
    <w:rsid w:val="007C1BA8"/>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2BB"/>
    <w:rsid w:val="007C4400"/>
    <w:rsid w:val="007C44F4"/>
    <w:rsid w:val="007C44F5"/>
    <w:rsid w:val="007C46D9"/>
    <w:rsid w:val="007C47EA"/>
    <w:rsid w:val="007C49D0"/>
    <w:rsid w:val="007C4A77"/>
    <w:rsid w:val="007C4BF8"/>
    <w:rsid w:val="007C4CE7"/>
    <w:rsid w:val="007C4ECE"/>
    <w:rsid w:val="007C4EFE"/>
    <w:rsid w:val="007C518A"/>
    <w:rsid w:val="007C51CE"/>
    <w:rsid w:val="007C545A"/>
    <w:rsid w:val="007C57A3"/>
    <w:rsid w:val="007C58B1"/>
    <w:rsid w:val="007C59C6"/>
    <w:rsid w:val="007C5C2D"/>
    <w:rsid w:val="007C5F23"/>
    <w:rsid w:val="007C626B"/>
    <w:rsid w:val="007C62C6"/>
    <w:rsid w:val="007C62E2"/>
    <w:rsid w:val="007C65FE"/>
    <w:rsid w:val="007C6702"/>
    <w:rsid w:val="007C674D"/>
    <w:rsid w:val="007C69C9"/>
    <w:rsid w:val="007C6B85"/>
    <w:rsid w:val="007C6E08"/>
    <w:rsid w:val="007C727D"/>
    <w:rsid w:val="007C749A"/>
    <w:rsid w:val="007C74A5"/>
    <w:rsid w:val="007C75AD"/>
    <w:rsid w:val="007C75F4"/>
    <w:rsid w:val="007C771C"/>
    <w:rsid w:val="007C7774"/>
    <w:rsid w:val="007C783F"/>
    <w:rsid w:val="007C7A09"/>
    <w:rsid w:val="007C7A1A"/>
    <w:rsid w:val="007C7AE7"/>
    <w:rsid w:val="007C7DB9"/>
    <w:rsid w:val="007C7EAA"/>
    <w:rsid w:val="007C7F86"/>
    <w:rsid w:val="007D01B5"/>
    <w:rsid w:val="007D0352"/>
    <w:rsid w:val="007D0550"/>
    <w:rsid w:val="007D060E"/>
    <w:rsid w:val="007D0714"/>
    <w:rsid w:val="007D0836"/>
    <w:rsid w:val="007D09C9"/>
    <w:rsid w:val="007D0B90"/>
    <w:rsid w:val="007D0D12"/>
    <w:rsid w:val="007D0F2C"/>
    <w:rsid w:val="007D1266"/>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07F"/>
    <w:rsid w:val="007D6109"/>
    <w:rsid w:val="007D610B"/>
    <w:rsid w:val="007D62A6"/>
    <w:rsid w:val="007D635D"/>
    <w:rsid w:val="007D636F"/>
    <w:rsid w:val="007D645E"/>
    <w:rsid w:val="007D6553"/>
    <w:rsid w:val="007D655D"/>
    <w:rsid w:val="007D6804"/>
    <w:rsid w:val="007D68D2"/>
    <w:rsid w:val="007D6AF0"/>
    <w:rsid w:val="007D6DA9"/>
    <w:rsid w:val="007D72FE"/>
    <w:rsid w:val="007D75B4"/>
    <w:rsid w:val="007D7858"/>
    <w:rsid w:val="007D7937"/>
    <w:rsid w:val="007D7B44"/>
    <w:rsid w:val="007D7D45"/>
    <w:rsid w:val="007D7DE6"/>
    <w:rsid w:val="007D7EF4"/>
    <w:rsid w:val="007D7F82"/>
    <w:rsid w:val="007E0046"/>
    <w:rsid w:val="007E0163"/>
    <w:rsid w:val="007E02F4"/>
    <w:rsid w:val="007E038C"/>
    <w:rsid w:val="007E07CE"/>
    <w:rsid w:val="007E09DC"/>
    <w:rsid w:val="007E0B9A"/>
    <w:rsid w:val="007E0D60"/>
    <w:rsid w:val="007E0F19"/>
    <w:rsid w:val="007E0F54"/>
    <w:rsid w:val="007E0FF0"/>
    <w:rsid w:val="007E1188"/>
    <w:rsid w:val="007E11EF"/>
    <w:rsid w:val="007E13DF"/>
    <w:rsid w:val="007E1431"/>
    <w:rsid w:val="007E157F"/>
    <w:rsid w:val="007E1628"/>
    <w:rsid w:val="007E1BB6"/>
    <w:rsid w:val="007E1D1D"/>
    <w:rsid w:val="007E1D32"/>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5A9"/>
    <w:rsid w:val="007E46C0"/>
    <w:rsid w:val="007E492B"/>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8DA"/>
    <w:rsid w:val="007E5920"/>
    <w:rsid w:val="007E5935"/>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7AF"/>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5"/>
    <w:rsid w:val="007F2B42"/>
    <w:rsid w:val="007F2CF9"/>
    <w:rsid w:val="007F2D8A"/>
    <w:rsid w:val="007F33B4"/>
    <w:rsid w:val="007F340B"/>
    <w:rsid w:val="007F35F2"/>
    <w:rsid w:val="007F39D0"/>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B3D"/>
    <w:rsid w:val="00800FE3"/>
    <w:rsid w:val="00800FE8"/>
    <w:rsid w:val="00801249"/>
    <w:rsid w:val="0080133B"/>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0F"/>
    <w:rsid w:val="00804010"/>
    <w:rsid w:val="00804129"/>
    <w:rsid w:val="00804155"/>
    <w:rsid w:val="00804189"/>
    <w:rsid w:val="00804509"/>
    <w:rsid w:val="00804616"/>
    <w:rsid w:val="0080467D"/>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59"/>
    <w:rsid w:val="00806770"/>
    <w:rsid w:val="008067FE"/>
    <w:rsid w:val="0080690D"/>
    <w:rsid w:val="00806B76"/>
    <w:rsid w:val="00806B7C"/>
    <w:rsid w:val="00806D24"/>
    <w:rsid w:val="00806F49"/>
    <w:rsid w:val="00806F53"/>
    <w:rsid w:val="0080703D"/>
    <w:rsid w:val="00807112"/>
    <w:rsid w:val="008071CB"/>
    <w:rsid w:val="0080725B"/>
    <w:rsid w:val="008072D6"/>
    <w:rsid w:val="00807717"/>
    <w:rsid w:val="00807A67"/>
    <w:rsid w:val="00807AA6"/>
    <w:rsid w:val="00807BBF"/>
    <w:rsid w:val="00807C46"/>
    <w:rsid w:val="00807F02"/>
    <w:rsid w:val="008100A3"/>
    <w:rsid w:val="00810118"/>
    <w:rsid w:val="008104BA"/>
    <w:rsid w:val="00810513"/>
    <w:rsid w:val="0081052B"/>
    <w:rsid w:val="008105A4"/>
    <w:rsid w:val="008107FA"/>
    <w:rsid w:val="00810A10"/>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291"/>
    <w:rsid w:val="008133D3"/>
    <w:rsid w:val="008138D4"/>
    <w:rsid w:val="00813A4D"/>
    <w:rsid w:val="00813B5F"/>
    <w:rsid w:val="00813CC1"/>
    <w:rsid w:val="00813D0B"/>
    <w:rsid w:val="00814068"/>
    <w:rsid w:val="00814203"/>
    <w:rsid w:val="00814309"/>
    <w:rsid w:val="0081442E"/>
    <w:rsid w:val="008144DD"/>
    <w:rsid w:val="00814831"/>
    <w:rsid w:val="008149D9"/>
    <w:rsid w:val="00814E49"/>
    <w:rsid w:val="00815074"/>
    <w:rsid w:val="00815B1E"/>
    <w:rsid w:val="00815C9E"/>
    <w:rsid w:val="00815D65"/>
    <w:rsid w:val="00815DFB"/>
    <w:rsid w:val="008161B1"/>
    <w:rsid w:val="008161B8"/>
    <w:rsid w:val="008162D4"/>
    <w:rsid w:val="0081631F"/>
    <w:rsid w:val="0081657B"/>
    <w:rsid w:val="0081659D"/>
    <w:rsid w:val="008167A0"/>
    <w:rsid w:val="0081684D"/>
    <w:rsid w:val="00816D3E"/>
    <w:rsid w:val="00816F35"/>
    <w:rsid w:val="00817570"/>
    <w:rsid w:val="00817655"/>
    <w:rsid w:val="008177C4"/>
    <w:rsid w:val="00817816"/>
    <w:rsid w:val="008179B4"/>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AE"/>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228"/>
    <w:rsid w:val="00827690"/>
    <w:rsid w:val="00827936"/>
    <w:rsid w:val="0082794A"/>
    <w:rsid w:val="00827A40"/>
    <w:rsid w:val="00827BCC"/>
    <w:rsid w:val="00827D0C"/>
    <w:rsid w:val="00827EE0"/>
    <w:rsid w:val="00827F35"/>
    <w:rsid w:val="008301A9"/>
    <w:rsid w:val="008302E3"/>
    <w:rsid w:val="0083058A"/>
    <w:rsid w:val="00830839"/>
    <w:rsid w:val="008308CD"/>
    <w:rsid w:val="008308D5"/>
    <w:rsid w:val="00830F3E"/>
    <w:rsid w:val="00830FB1"/>
    <w:rsid w:val="00831127"/>
    <w:rsid w:val="00831172"/>
    <w:rsid w:val="008314EB"/>
    <w:rsid w:val="00831588"/>
    <w:rsid w:val="0083159B"/>
    <w:rsid w:val="00831648"/>
    <w:rsid w:val="00831C79"/>
    <w:rsid w:val="00831EDE"/>
    <w:rsid w:val="00831F8F"/>
    <w:rsid w:val="00832091"/>
    <w:rsid w:val="008320F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063"/>
    <w:rsid w:val="008341C1"/>
    <w:rsid w:val="00834346"/>
    <w:rsid w:val="008343B6"/>
    <w:rsid w:val="0083449D"/>
    <w:rsid w:val="008345ED"/>
    <w:rsid w:val="00834860"/>
    <w:rsid w:val="00834A02"/>
    <w:rsid w:val="00834ADE"/>
    <w:rsid w:val="00834D5F"/>
    <w:rsid w:val="00835072"/>
    <w:rsid w:val="00835130"/>
    <w:rsid w:val="0083520A"/>
    <w:rsid w:val="00835261"/>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BDD"/>
    <w:rsid w:val="00840C07"/>
    <w:rsid w:val="00840D56"/>
    <w:rsid w:val="008411BA"/>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D96"/>
    <w:rsid w:val="00847E64"/>
    <w:rsid w:val="00850012"/>
    <w:rsid w:val="00850283"/>
    <w:rsid w:val="0085049B"/>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477"/>
    <w:rsid w:val="008525EE"/>
    <w:rsid w:val="00852696"/>
    <w:rsid w:val="008527D9"/>
    <w:rsid w:val="008527E6"/>
    <w:rsid w:val="0085297C"/>
    <w:rsid w:val="008529FA"/>
    <w:rsid w:val="00852A9A"/>
    <w:rsid w:val="00852B00"/>
    <w:rsid w:val="00852C1A"/>
    <w:rsid w:val="00852D15"/>
    <w:rsid w:val="00852DCD"/>
    <w:rsid w:val="00852E86"/>
    <w:rsid w:val="00852E9C"/>
    <w:rsid w:val="00852F25"/>
    <w:rsid w:val="00853546"/>
    <w:rsid w:val="008538B4"/>
    <w:rsid w:val="00853973"/>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5BA"/>
    <w:rsid w:val="00856DF2"/>
    <w:rsid w:val="00857199"/>
    <w:rsid w:val="0085727F"/>
    <w:rsid w:val="008573D9"/>
    <w:rsid w:val="008573EE"/>
    <w:rsid w:val="008574C7"/>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6D5"/>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A1"/>
    <w:rsid w:val="008624E0"/>
    <w:rsid w:val="008628B8"/>
    <w:rsid w:val="00862ADF"/>
    <w:rsid w:val="00862B04"/>
    <w:rsid w:val="00862C73"/>
    <w:rsid w:val="00862D86"/>
    <w:rsid w:val="00862F4E"/>
    <w:rsid w:val="00862FC0"/>
    <w:rsid w:val="00863630"/>
    <w:rsid w:val="00863708"/>
    <w:rsid w:val="0086375B"/>
    <w:rsid w:val="00863832"/>
    <w:rsid w:val="00863CD2"/>
    <w:rsid w:val="00863D1F"/>
    <w:rsid w:val="008640E6"/>
    <w:rsid w:val="00864143"/>
    <w:rsid w:val="0086437C"/>
    <w:rsid w:val="008647C5"/>
    <w:rsid w:val="008649FE"/>
    <w:rsid w:val="00864FF2"/>
    <w:rsid w:val="00865017"/>
    <w:rsid w:val="008650FE"/>
    <w:rsid w:val="0086544A"/>
    <w:rsid w:val="00865636"/>
    <w:rsid w:val="0086574F"/>
    <w:rsid w:val="00865820"/>
    <w:rsid w:val="008659F9"/>
    <w:rsid w:val="00865C01"/>
    <w:rsid w:val="00865C40"/>
    <w:rsid w:val="00865C6A"/>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69A"/>
    <w:rsid w:val="008676FA"/>
    <w:rsid w:val="0086777F"/>
    <w:rsid w:val="00867984"/>
    <w:rsid w:val="008679AC"/>
    <w:rsid w:val="008679D7"/>
    <w:rsid w:val="00867DF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1F8B"/>
    <w:rsid w:val="0087232A"/>
    <w:rsid w:val="008723A1"/>
    <w:rsid w:val="0087263A"/>
    <w:rsid w:val="0087288D"/>
    <w:rsid w:val="008729A0"/>
    <w:rsid w:val="00872B89"/>
    <w:rsid w:val="00872CAA"/>
    <w:rsid w:val="00872D0F"/>
    <w:rsid w:val="00872FA5"/>
    <w:rsid w:val="0087304D"/>
    <w:rsid w:val="008730A3"/>
    <w:rsid w:val="00873350"/>
    <w:rsid w:val="0087338F"/>
    <w:rsid w:val="00873676"/>
    <w:rsid w:val="0087395F"/>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743"/>
    <w:rsid w:val="00875928"/>
    <w:rsid w:val="0087597D"/>
    <w:rsid w:val="008759C4"/>
    <w:rsid w:val="008759D7"/>
    <w:rsid w:val="00875A6D"/>
    <w:rsid w:val="00875AFA"/>
    <w:rsid w:val="00875B4D"/>
    <w:rsid w:val="00875BBB"/>
    <w:rsid w:val="00875C16"/>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1AF"/>
    <w:rsid w:val="008812A7"/>
    <w:rsid w:val="008814EB"/>
    <w:rsid w:val="0088157F"/>
    <w:rsid w:val="008817DA"/>
    <w:rsid w:val="008819AC"/>
    <w:rsid w:val="00881A2A"/>
    <w:rsid w:val="00881AC5"/>
    <w:rsid w:val="00881ACD"/>
    <w:rsid w:val="00881BAB"/>
    <w:rsid w:val="00881C5C"/>
    <w:rsid w:val="00881CCC"/>
    <w:rsid w:val="00881DA1"/>
    <w:rsid w:val="00881E53"/>
    <w:rsid w:val="00881ECE"/>
    <w:rsid w:val="00882304"/>
    <w:rsid w:val="0088232E"/>
    <w:rsid w:val="00882569"/>
    <w:rsid w:val="00882612"/>
    <w:rsid w:val="008827CC"/>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36"/>
    <w:rsid w:val="0088508B"/>
    <w:rsid w:val="00885503"/>
    <w:rsid w:val="008856F2"/>
    <w:rsid w:val="00885B63"/>
    <w:rsid w:val="00885BD1"/>
    <w:rsid w:val="00885F4C"/>
    <w:rsid w:val="0088631C"/>
    <w:rsid w:val="0088670B"/>
    <w:rsid w:val="008868CF"/>
    <w:rsid w:val="00886AD3"/>
    <w:rsid w:val="00886E55"/>
    <w:rsid w:val="00886E8A"/>
    <w:rsid w:val="00887321"/>
    <w:rsid w:val="0088735E"/>
    <w:rsid w:val="008873F8"/>
    <w:rsid w:val="00887448"/>
    <w:rsid w:val="00887464"/>
    <w:rsid w:val="0088746A"/>
    <w:rsid w:val="00887690"/>
    <w:rsid w:val="00887A6D"/>
    <w:rsid w:val="00887AB3"/>
    <w:rsid w:val="00887C21"/>
    <w:rsid w:val="00887D39"/>
    <w:rsid w:val="00890196"/>
    <w:rsid w:val="0089058A"/>
    <w:rsid w:val="008905BF"/>
    <w:rsid w:val="0089080B"/>
    <w:rsid w:val="00890B01"/>
    <w:rsid w:val="00890B34"/>
    <w:rsid w:val="00890B4D"/>
    <w:rsid w:val="00890CED"/>
    <w:rsid w:val="00890D0D"/>
    <w:rsid w:val="00890F57"/>
    <w:rsid w:val="00891018"/>
    <w:rsid w:val="00891290"/>
    <w:rsid w:val="00891345"/>
    <w:rsid w:val="0089167A"/>
    <w:rsid w:val="0089168E"/>
    <w:rsid w:val="00891740"/>
    <w:rsid w:val="00891755"/>
    <w:rsid w:val="00891833"/>
    <w:rsid w:val="008918A3"/>
    <w:rsid w:val="00891C34"/>
    <w:rsid w:val="00891E63"/>
    <w:rsid w:val="00891EF2"/>
    <w:rsid w:val="00892044"/>
    <w:rsid w:val="0089218F"/>
    <w:rsid w:val="008922D9"/>
    <w:rsid w:val="00892387"/>
    <w:rsid w:val="00892719"/>
    <w:rsid w:val="00892758"/>
    <w:rsid w:val="008927E2"/>
    <w:rsid w:val="00892847"/>
    <w:rsid w:val="0089289E"/>
    <w:rsid w:val="008928CB"/>
    <w:rsid w:val="00892B86"/>
    <w:rsid w:val="00892E40"/>
    <w:rsid w:val="00892F5C"/>
    <w:rsid w:val="0089303E"/>
    <w:rsid w:val="00893098"/>
    <w:rsid w:val="00893217"/>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110"/>
    <w:rsid w:val="0089720D"/>
    <w:rsid w:val="00897269"/>
    <w:rsid w:val="0089758C"/>
    <w:rsid w:val="0089769F"/>
    <w:rsid w:val="008977B8"/>
    <w:rsid w:val="008978C1"/>
    <w:rsid w:val="0089797A"/>
    <w:rsid w:val="00897AB7"/>
    <w:rsid w:val="00897AD9"/>
    <w:rsid w:val="00897AEC"/>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4"/>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7C"/>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01"/>
    <w:rsid w:val="008A3D15"/>
    <w:rsid w:val="008A3F21"/>
    <w:rsid w:val="008A3FE2"/>
    <w:rsid w:val="008A4223"/>
    <w:rsid w:val="008A4419"/>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1A2"/>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462"/>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D3B"/>
    <w:rsid w:val="008B5DA3"/>
    <w:rsid w:val="008B5F31"/>
    <w:rsid w:val="008B60A7"/>
    <w:rsid w:val="008B6AC9"/>
    <w:rsid w:val="008B6F80"/>
    <w:rsid w:val="008B73D2"/>
    <w:rsid w:val="008B7595"/>
    <w:rsid w:val="008B772D"/>
    <w:rsid w:val="008B797B"/>
    <w:rsid w:val="008B7A19"/>
    <w:rsid w:val="008B7D86"/>
    <w:rsid w:val="008B7E27"/>
    <w:rsid w:val="008B7E34"/>
    <w:rsid w:val="008C00A7"/>
    <w:rsid w:val="008C010C"/>
    <w:rsid w:val="008C0147"/>
    <w:rsid w:val="008C0255"/>
    <w:rsid w:val="008C045A"/>
    <w:rsid w:val="008C0B4F"/>
    <w:rsid w:val="008C0E2A"/>
    <w:rsid w:val="008C0EE4"/>
    <w:rsid w:val="008C0F7D"/>
    <w:rsid w:val="008C12D3"/>
    <w:rsid w:val="008C149D"/>
    <w:rsid w:val="008C14A9"/>
    <w:rsid w:val="008C1533"/>
    <w:rsid w:val="008C1724"/>
    <w:rsid w:val="008C188F"/>
    <w:rsid w:val="008C1BDD"/>
    <w:rsid w:val="008C1EA3"/>
    <w:rsid w:val="008C2205"/>
    <w:rsid w:val="008C2300"/>
    <w:rsid w:val="008C2467"/>
    <w:rsid w:val="008C2595"/>
    <w:rsid w:val="008C2779"/>
    <w:rsid w:val="008C27E2"/>
    <w:rsid w:val="008C29CD"/>
    <w:rsid w:val="008C2A69"/>
    <w:rsid w:val="008C2AC4"/>
    <w:rsid w:val="008C2B19"/>
    <w:rsid w:val="008C2BF2"/>
    <w:rsid w:val="008C2C4D"/>
    <w:rsid w:val="008C2CA4"/>
    <w:rsid w:val="008C2E2E"/>
    <w:rsid w:val="008C2E83"/>
    <w:rsid w:val="008C2EBA"/>
    <w:rsid w:val="008C2F5F"/>
    <w:rsid w:val="008C2FBF"/>
    <w:rsid w:val="008C3360"/>
    <w:rsid w:val="008C38C4"/>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B48"/>
    <w:rsid w:val="008C5C8A"/>
    <w:rsid w:val="008C5CD0"/>
    <w:rsid w:val="008C5D8F"/>
    <w:rsid w:val="008C5E20"/>
    <w:rsid w:val="008C60E1"/>
    <w:rsid w:val="008C6224"/>
    <w:rsid w:val="008C62B1"/>
    <w:rsid w:val="008C6612"/>
    <w:rsid w:val="008C6806"/>
    <w:rsid w:val="008C68D7"/>
    <w:rsid w:val="008C6907"/>
    <w:rsid w:val="008C690F"/>
    <w:rsid w:val="008C6B47"/>
    <w:rsid w:val="008C6E5D"/>
    <w:rsid w:val="008C6EC4"/>
    <w:rsid w:val="008C71CE"/>
    <w:rsid w:val="008C7374"/>
    <w:rsid w:val="008C74B4"/>
    <w:rsid w:val="008C767E"/>
    <w:rsid w:val="008C77D8"/>
    <w:rsid w:val="008C7949"/>
    <w:rsid w:val="008C7B38"/>
    <w:rsid w:val="008C7D2E"/>
    <w:rsid w:val="008C7DDF"/>
    <w:rsid w:val="008C7E20"/>
    <w:rsid w:val="008C7E6C"/>
    <w:rsid w:val="008C7FDC"/>
    <w:rsid w:val="008D014B"/>
    <w:rsid w:val="008D034A"/>
    <w:rsid w:val="008D0447"/>
    <w:rsid w:val="008D0628"/>
    <w:rsid w:val="008D0F9D"/>
    <w:rsid w:val="008D109C"/>
    <w:rsid w:val="008D1350"/>
    <w:rsid w:val="008D14AA"/>
    <w:rsid w:val="008D177E"/>
    <w:rsid w:val="008D1966"/>
    <w:rsid w:val="008D19EF"/>
    <w:rsid w:val="008D1A33"/>
    <w:rsid w:val="008D1B73"/>
    <w:rsid w:val="008D1C21"/>
    <w:rsid w:val="008D1D49"/>
    <w:rsid w:val="008D1E5B"/>
    <w:rsid w:val="008D1F6B"/>
    <w:rsid w:val="008D202D"/>
    <w:rsid w:val="008D202E"/>
    <w:rsid w:val="008D2295"/>
    <w:rsid w:val="008D2324"/>
    <w:rsid w:val="008D2422"/>
    <w:rsid w:val="008D2738"/>
    <w:rsid w:val="008D2776"/>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F62"/>
    <w:rsid w:val="008E028B"/>
    <w:rsid w:val="008E02D2"/>
    <w:rsid w:val="008E06F2"/>
    <w:rsid w:val="008E0911"/>
    <w:rsid w:val="008E0922"/>
    <w:rsid w:val="008E0A19"/>
    <w:rsid w:val="008E0CFD"/>
    <w:rsid w:val="008E0DA6"/>
    <w:rsid w:val="008E1265"/>
    <w:rsid w:val="008E12BA"/>
    <w:rsid w:val="008E139F"/>
    <w:rsid w:val="008E1547"/>
    <w:rsid w:val="008E1644"/>
    <w:rsid w:val="008E17CD"/>
    <w:rsid w:val="008E1917"/>
    <w:rsid w:val="008E1D93"/>
    <w:rsid w:val="008E1F12"/>
    <w:rsid w:val="008E1F99"/>
    <w:rsid w:val="008E20BD"/>
    <w:rsid w:val="008E23B7"/>
    <w:rsid w:val="008E2545"/>
    <w:rsid w:val="008E2767"/>
    <w:rsid w:val="008E2CAE"/>
    <w:rsid w:val="008E2E58"/>
    <w:rsid w:val="008E316D"/>
    <w:rsid w:val="008E31BA"/>
    <w:rsid w:val="008E332F"/>
    <w:rsid w:val="008E3401"/>
    <w:rsid w:val="008E3483"/>
    <w:rsid w:val="008E34FA"/>
    <w:rsid w:val="008E35C9"/>
    <w:rsid w:val="008E365B"/>
    <w:rsid w:val="008E3714"/>
    <w:rsid w:val="008E3B54"/>
    <w:rsid w:val="008E3C19"/>
    <w:rsid w:val="008E3DBC"/>
    <w:rsid w:val="008E3F9B"/>
    <w:rsid w:val="008E41D4"/>
    <w:rsid w:val="008E42AA"/>
    <w:rsid w:val="008E45F9"/>
    <w:rsid w:val="008E46AB"/>
    <w:rsid w:val="008E49AE"/>
    <w:rsid w:val="008E4BC7"/>
    <w:rsid w:val="008E4BCB"/>
    <w:rsid w:val="008E4CE7"/>
    <w:rsid w:val="008E4DF1"/>
    <w:rsid w:val="008E547F"/>
    <w:rsid w:val="008E5666"/>
    <w:rsid w:val="008E56FD"/>
    <w:rsid w:val="008E575E"/>
    <w:rsid w:val="008E5B7B"/>
    <w:rsid w:val="008E5F30"/>
    <w:rsid w:val="008E61A4"/>
    <w:rsid w:val="008E61F1"/>
    <w:rsid w:val="008E623F"/>
    <w:rsid w:val="008E624A"/>
    <w:rsid w:val="008E6317"/>
    <w:rsid w:val="008E6489"/>
    <w:rsid w:val="008E64D5"/>
    <w:rsid w:val="008E6837"/>
    <w:rsid w:val="008E69BC"/>
    <w:rsid w:val="008E6BB5"/>
    <w:rsid w:val="008E6EC6"/>
    <w:rsid w:val="008E6EC8"/>
    <w:rsid w:val="008E7010"/>
    <w:rsid w:val="008E70FF"/>
    <w:rsid w:val="008E7664"/>
    <w:rsid w:val="008E76A8"/>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B75"/>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B74"/>
    <w:rsid w:val="008F3C58"/>
    <w:rsid w:val="008F413F"/>
    <w:rsid w:val="008F414F"/>
    <w:rsid w:val="008F41C8"/>
    <w:rsid w:val="008F462F"/>
    <w:rsid w:val="008F4630"/>
    <w:rsid w:val="008F4784"/>
    <w:rsid w:val="008F4933"/>
    <w:rsid w:val="008F4A46"/>
    <w:rsid w:val="008F4BD8"/>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B58"/>
    <w:rsid w:val="008F6C69"/>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18"/>
    <w:rsid w:val="00900E9A"/>
    <w:rsid w:val="00901135"/>
    <w:rsid w:val="009017E0"/>
    <w:rsid w:val="00901823"/>
    <w:rsid w:val="009018C6"/>
    <w:rsid w:val="0090190B"/>
    <w:rsid w:val="009019A6"/>
    <w:rsid w:val="00901C52"/>
    <w:rsid w:val="00901CDE"/>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3E4"/>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DD"/>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1A"/>
    <w:rsid w:val="009134E3"/>
    <w:rsid w:val="00913629"/>
    <w:rsid w:val="00913744"/>
    <w:rsid w:val="009137EA"/>
    <w:rsid w:val="00913A68"/>
    <w:rsid w:val="00913A7C"/>
    <w:rsid w:val="00913D8D"/>
    <w:rsid w:val="00913F22"/>
    <w:rsid w:val="00913F27"/>
    <w:rsid w:val="00913F97"/>
    <w:rsid w:val="00913FFF"/>
    <w:rsid w:val="009143C2"/>
    <w:rsid w:val="0091460F"/>
    <w:rsid w:val="00914621"/>
    <w:rsid w:val="00914673"/>
    <w:rsid w:val="0091477A"/>
    <w:rsid w:val="009147BF"/>
    <w:rsid w:val="009149BD"/>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9B7"/>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0F2D"/>
    <w:rsid w:val="00931019"/>
    <w:rsid w:val="00931082"/>
    <w:rsid w:val="00931185"/>
    <w:rsid w:val="009311A8"/>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AD9"/>
    <w:rsid w:val="00933D1A"/>
    <w:rsid w:val="00934044"/>
    <w:rsid w:val="00934107"/>
    <w:rsid w:val="00934141"/>
    <w:rsid w:val="00934215"/>
    <w:rsid w:val="009342B1"/>
    <w:rsid w:val="00934471"/>
    <w:rsid w:val="00934660"/>
    <w:rsid w:val="0093470E"/>
    <w:rsid w:val="00934A4E"/>
    <w:rsid w:val="00934ADD"/>
    <w:rsid w:val="00934BED"/>
    <w:rsid w:val="00934C66"/>
    <w:rsid w:val="00934D78"/>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2D"/>
    <w:rsid w:val="00936173"/>
    <w:rsid w:val="0093619A"/>
    <w:rsid w:val="00936585"/>
    <w:rsid w:val="00936919"/>
    <w:rsid w:val="00936955"/>
    <w:rsid w:val="00936B69"/>
    <w:rsid w:val="00936E99"/>
    <w:rsid w:val="00937091"/>
    <w:rsid w:val="00937221"/>
    <w:rsid w:val="0093731D"/>
    <w:rsid w:val="00937997"/>
    <w:rsid w:val="00937B70"/>
    <w:rsid w:val="00937B90"/>
    <w:rsid w:val="00937CA4"/>
    <w:rsid w:val="00937DBF"/>
    <w:rsid w:val="00937F0E"/>
    <w:rsid w:val="00940219"/>
    <w:rsid w:val="0094028E"/>
    <w:rsid w:val="00940540"/>
    <w:rsid w:val="00940574"/>
    <w:rsid w:val="009405FC"/>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20E"/>
    <w:rsid w:val="00947652"/>
    <w:rsid w:val="009477F5"/>
    <w:rsid w:val="009479FB"/>
    <w:rsid w:val="00947B5D"/>
    <w:rsid w:val="00947D32"/>
    <w:rsid w:val="00947E5E"/>
    <w:rsid w:val="00947EA8"/>
    <w:rsid w:val="009500E4"/>
    <w:rsid w:val="0095016D"/>
    <w:rsid w:val="00950299"/>
    <w:rsid w:val="00950333"/>
    <w:rsid w:val="009503A5"/>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D9"/>
    <w:rsid w:val="00951BF3"/>
    <w:rsid w:val="00951F15"/>
    <w:rsid w:val="00952208"/>
    <w:rsid w:val="00952298"/>
    <w:rsid w:val="009522BF"/>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784"/>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0"/>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7A6"/>
    <w:rsid w:val="00963820"/>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D30"/>
    <w:rsid w:val="00971E15"/>
    <w:rsid w:val="00971F3E"/>
    <w:rsid w:val="00972508"/>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FC8"/>
    <w:rsid w:val="00974FEB"/>
    <w:rsid w:val="00975357"/>
    <w:rsid w:val="0097553D"/>
    <w:rsid w:val="00975855"/>
    <w:rsid w:val="009758E6"/>
    <w:rsid w:val="00975A2E"/>
    <w:rsid w:val="00975ADC"/>
    <w:rsid w:val="00975AFA"/>
    <w:rsid w:val="00975E5C"/>
    <w:rsid w:val="00976175"/>
    <w:rsid w:val="00976244"/>
    <w:rsid w:val="00976266"/>
    <w:rsid w:val="009768A3"/>
    <w:rsid w:val="00976911"/>
    <w:rsid w:val="009769B1"/>
    <w:rsid w:val="00976BB0"/>
    <w:rsid w:val="00976E38"/>
    <w:rsid w:val="00976E87"/>
    <w:rsid w:val="00976E95"/>
    <w:rsid w:val="00977410"/>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F2"/>
    <w:rsid w:val="00981A06"/>
    <w:rsid w:val="00981BCF"/>
    <w:rsid w:val="00981D0B"/>
    <w:rsid w:val="00981E15"/>
    <w:rsid w:val="00981E7C"/>
    <w:rsid w:val="00982038"/>
    <w:rsid w:val="00982167"/>
    <w:rsid w:val="009822CF"/>
    <w:rsid w:val="0098254A"/>
    <w:rsid w:val="00982A75"/>
    <w:rsid w:val="00982B28"/>
    <w:rsid w:val="00982D43"/>
    <w:rsid w:val="009833F2"/>
    <w:rsid w:val="00983439"/>
    <w:rsid w:val="00983531"/>
    <w:rsid w:val="00983632"/>
    <w:rsid w:val="009836A1"/>
    <w:rsid w:val="00983842"/>
    <w:rsid w:val="0098391B"/>
    <w:rsid w:val="00983B79"/>
    <w:rsid w:val="00983B81"/>
    <w:rsid w:val="00983CEB"/>
    <w:rsid w:val="00983D2B"/>
    <w:rsid w:val="00983DBA"/>
    <w:rsid w:val="00984029"/>
    <w:rsid w:val="009845FD"/>
    <w:rsid w:val="00984913"/>
    <w:rsid w:val="00984A1C"/>
    <w:rsid w:val="00984A22"/>
    <w:rsid w:val="00984B9D"/>
    <w:rsid w:val="00984EAF"/>
    <w:rsid w:val="00985080"/>
    <w:rsid w:val="0098544A"/>
    <w:rsid w:val="00985492"/>
    <w:rsid w:val="0098550C"/>
    <w:rsid w:val="00985791"/>
    <w:rsid w:val="009857CA"/>
    <w:rsid w:val="009858F5"/>
    <w:rsid w:val="00985915"/>
    <w:rsid w:val="009859EB"/>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874"/>
    <w:rsid w:val="009938B3"/>
    <w:rsid w:val="00993AE8"/>
    <w:rsid w:val="00993D21"/>
    <w:rsid w:val="00993DC5"/>
    <w:rsid w:val="00993DD2"/>
    <w:rsid w:val="00993E62"/>
    <w:rsid w:val="00993EBD"/>
    <w:rsid w:val="00993F22"/>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44A"/>
    <w:rsid w:val="0099654D"/>
    <w:rsid w:val="00996581"/>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CAD"/>
    <w:rsid w:val="00997DA8"/>
    <w:rsid w:val="00997E56"/>
    <w:rsid w:val="009A015B"/>
    <w:rsid w:val="009A0259"/>
    <w:rsid w:val="009A0275"/>
    <w:rsid w:val="009A0292"/>
    <w:rsid w:val="009A0635"/>
    <w:rsid w:val="009A0652"/>
    <w:rsid w:val="009A0653"/>
    <w:rsid w:val="009A09DC"/>
    <w:rsid w:val="009A0B90"/>
    <w:rsid w:val="009A0C72"/>
    <w:rsid w:val="009A0DCF"/>
    <w:rsid w:val="009A105B"/>
    <w:rsid w:val="009A143B"/>
    <w:rsid w:val="009A1981"/>
    <w:rsid w:val="009A19BF"/>
    <w:rsid w:val="009A1B33"/>
    <w:rsid w:val="009A1C1B"/>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2"/>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56"/>
    <w:rsid w:val="009A74DB"/>
    <w:rsid w:val="009A7573"/>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F6F"/>
    <w:rsid w:val="009B1FB9"/>
    <w:rsid w:val="009B1FDE"/>
    <w:rsid w:val="009B20EF"/>
    <w:rsid w:val="009B2106"/>
    <w:rsid w:val="009B21BA"/>
    <w:rsid w:val="009B22B0"/>
    <w:rsid w:val="009B2348"/>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8B"/>
    <w:rsid w:val="009B4A1B"/>
    <w:rsid w:val="009B4B7A"/>
    <w:rsid w:val="009B50FB"/>
    <w:rsid w:val="009B5165"/>
    <w:rsid w:val="009B52C3"/>
    <w:rsid w:val="009B5383"/>
    <w:rsid w:val="009B539C"/>
    <w:rsid w:val="009B53AA"/>
    <w:rsid w:val="009B5495"/>
    <w:rsid w:val="009B54E3"/>
    <w:rsid w:val="009B5730"/>
    <w:rsid w:val="009B58F1"/>
    <w:rsid w:val="009B5B6F"/>
    <w:rsid w:val="009B5C1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2FB"/>
    <w:rsid w:val="009C3414"/>
    <w:rsid w:val="009C37AA"/>
    <w:rsid w:val="009C381B"/>
    <w:rsid w:val="009C39D6"/>
    <w:rsid w:val="009C3E92"/>
    <w:rsid w:val="009C4138"/>
    <w:rsid w:val="009C4418"/>
    <w:rsid w:val="009C4500"/>
    <w:rsid w:val="009C453C"/>
    <w:rsid w:val="009C4595"/>
    <w:rsid w:val="009C4627"/>
    <w:rsid w:val="009C47AA"/>
    <w:rsid w:val="009C47EE"/>
    <w:rsid w:val="009C4830"/>
    <w:rsid w:val="009C484D"/>
    <w:rsid w:val="009C4B13"/>
    <w:rsid w:val="009C4D0E"/>
    <w:rsid w:val="009C4D3E"/>
    <w:rsid w:val="009C4E46"/>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2D6"/>
    <w:rsid w:val="009D2550"/>
    <w:rsid w:val="009D2712"/>
    <w:rsid w:val="009D277D"/>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026"/>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543"/>
    <w:rsid w:val="009D6712"/>
    <w:rsid w:val="009D6893"/>
    <w:rsid w:val="009D6BE4"/>
    <w:rsid w:val="009D6BEE"/>
    <w:rsid w:val="009D6D3F"/>
    <w:rsid w:val="009D6D59"/>
    <w:rsid w:val="009D6F9A"/>
    <w:rsid w:val="009D6FCD"/>
    <w:rsid w:val="009D70DA"/>
    <w:rsid w:val="009D718F"/>
    <w:rsid w:val="009D7436"/>
    <w:rsid w:val="009D75DB"/>
    <w:rsid w:val="009D7787"/>
    <w:rsid w:val="009D78BF"/>
    <w:rsid w:val="009D7988"/>
    <w:rsid w:val="009D7A32"/>
    <w:rsid w:val="009D7BF9"/>
    <w:rsid w:val="009D7C2E"/>
    <w:rsid w:val="009D7D7D"/>
    <w:rsid w:val="009D7F2C"/>
    <w:rsid w:val="009D7F52"/>
    <w:rsid w:val="009E02F1"/>
    <w:rsid w:val="009E03C3"/>
    <w:rsid w:val="009E0515"/>
    <w:rsid w:val="009E07BC"/>
    <w:rsid w:val="009E09BE"/>
    <w:rsid w:val="009E0A44"/>
    <w:rsid w:val="009E0D23"/>
    <w:rsid w:val="009E0D9D"/>
    <w:rsid w:val="009E0DDB"/>
    <w:rsid w:val="009E0E29"/>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AA3"/>
    <w:rsid w:val="009E3BC0"/>
    <w:rsid w:val="009E3FC5"/>
    <w:rsid w:val="009E4133"/>
    <w:rsid w:val="009E416D"/>
    <w:rsid w:val="009E454F"/>
    <w:rsid w:val="009E475A"/>
    <w:rsid w:val="009E48D7"/>
    <w:rsid w:val="009E4966"/>
    <w:rsid w:val="009E4B8E"/>
    <w:rsid w:val="009E4C19"/>
    <w:rsid w:val="009E4D22"/>
    <w:rsid w:val="009E4D50"/>
    <w:rsid w:val="009E4F51"/>
    <w:rsid w:val="009E4FEC"/>
    <w:rsid w:val="009E50DA"/>
    <w:rsid w:val="009E519A"/>
    <w:rsid w:val="009E52D2"/>
    <w:rsid w:val="009E5311"/>
    <w:rsid w:val="009E54F7"/>
    <w:rsid w:val="009E5692"/>
    <w:rsid w:val="009E5DE1"/>
    <w:rsid w:val="009E6267"/>
    <w:rsid w:val="009E66E9"/>
    <w:rsid w:val="009E6763"/>
    <w:rsid w:val="009E6B41"/>
    <w:rsid w:val="009E6E33"/>
    <w:rsid w:val="009E6E9B"/>
    <w:rsid w:val="009E6EA1"/>
    <w:rsid w:val="009E7004"/>
    <w:rsid w:val="009E72C7"/>
    <w:rsid w:val="009E7353"/>
    <w:rsid w:val="009E73D9"/>
    <w:rsid w:val="009E74AE"/>
    <w:rsid w:val="009E773E"/>
    <w:rsid w:val="009E78B2"/>
    <w:rsid w:val="009E78BF"/>
    <w:rsid w:val="009E7AA8"/>
    <w:rsid w:val="009E7ADE"/>
    <w:rsid w:val="009E7BBF"/>
    <w:rsid w:val="009E7D07"/>
    <w:rsid w:val="009F0199"/>
    <w:rsid w:val="009F0200"/>
    <w:rsid w:val="009F026C"/>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81"/>
    <w:rsid w:val="009F3995"/>
    <w:rsid w:val="009F3AA4"/>
    <w:rsid w:val="009F3CB1"/>
    <w:rsid w:val="009F3D69"/>
    <w:rsid w:val="009F3E47"/>
    <w:rsid w:val="009F40E6"/>
    <w:rsid w:val="009F4200"/>
    <w:rsid w:val="009F421D"/>
    <w:rsid w:val="009F4244"/>
    <w:rsid w:val="009F42CA"/>
    <w:rsid w:val="009F433D"/>
    <w:rsid w:val="009F47DB"/>
    <w:rsid w:val="009F48CE"/>
    <w:rsid w:val="009F57F6"/>
    <w:rsid w:val="009F58FD"/>
    <w:rsid w:val="009F5C0D"/>
    <w:rsid w:val="009F5C7A"/>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A000D2"/>
    <w:rsid w:val="00A00239"/>
    <w:rsid w:val="00A00253"/>
    <w:rsid w:val="00A004B4"/>
    <w:rsid w:val="00A0053C"/>
    <w:rsid w:val="00A005AE"/>
    <w:rsid w:val="00A005B4"/>
    <w:rsid w:val="00A006E4"/>
    <w:rsid w:val="00A0080A"/>
    <w:rsid w:val="00A00BC0"/>
    <w:rsid w:val="00A00C08"/>
    <w:rsid w:val="00A00C52"/>
    <w:rsid w:val="00A00ECC"/>
    <w:rsid w:val="00A012E9"/>
    <w:rsid w:val="00A01363"/>
    <w:rsid w:val="00A01382"/>
    <w:rsid w:val="00A013EB"/>
    <w:rsid w:val="00A01592"/>
    <w:rsid w:val="00A01692"/>
    <w:rsid w:val="00A01741"/>
    <w:rsid w:val="00A017E7"/>
    <w:rsid w:val="00A01AA4"/>
    <w:rsid w:val="00A01B73"/>
    <w:rsid w:val="00A01C41"/>
    <w:rsid w:val="00A01F4B"/>
    <w:rsid w:val="00A021C9"/>
    <w:rsid w:val="00A0223C"/>
    <w:rsid w:val="00A0229F"/>
    <w:rsid w:val="00A02398"/>
    <w:rsid w:val="00A02703"/>
    <w:rsid w:val="00A02719"/>
    <w:rsid w:val="00A0272B"/>
    <w:rsid w:val="00A02783"/>
    <w:rsid w:val="00A0290D"/>
    <w:rsid w:val="00A02A5A"/>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4A8"/>
    <w:rsid w:val="00A047A8"/>
    <w:rsid w:val="00A049BB"/>
    <w:rsid w:val="00A04BF3"/>
    <w:rsid w:val="00A04C03"/>
    <w:rsid w:val="00A04C15"/>
    <w:rsid w:val="00A04F24"/>
    <w:rsid w:val="00A0505A"/>
    <w:rsid w:val="00A050B6"/>
    <w:rsid w:val="00A05282"/>
    <w:rsid w:val="00A052E8"/>
    <w:rsid w:val="00A053A3"/>
    <w:rsid w:val="00A05529"/>
    <w:rsid w:val="00A059A2"/>
    <w:rsid w:val="00A05AC0"/>
    <w:rsid w:val="00A05CBA"/>
    <w:rsid w:val="00A05D49"/>
    <w:rsid w:val="00A061BD"/>
    <w:rsid w:val="00A06324"/>
    <w:rsid w:val="00A063A0"/>
    <w:rsid w:val="00A064F9"/>
    <w:rsid w:val="00A06715"/>
    <w:rsid w:val="00A06890"/>
    <w:rsid w:val="00A06938"/>
    <w:rsid w:val="00A06A35"/>
    <w:rsid w:val="00A06C7F"/>
    <w:rsid w:val="00A06DCC"/>
    <w:rsid w:val="00A06DFE"/>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54"/>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89"/>
    <w:rsid w:val="00A126B4"/>
    <w:rsid w:val="00A126F2"/>
    <w:rsid w:val="00A1272C"/>
    <w:rsid w:val="00A127AA"/>
    <w:rsid w:val="00A12D22"/>
    <w:rsid w:val="00A12DAD"/>
    <w:rsid w:val="00A12EAD"/>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06"/>
    <w:rsid w:val="00A14777"/>
    <w:rsid w:val="00A14A30"/>
    <w:rsid w:val="00A14A3C"/>
    <w:rsid w:val="00A14A9E"/>
    <w:rsid w:val="00A14AA1"/>
    <w:rsid w:val="00A14D04"/>
    <w:rsid w:val="00A14D2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392"/>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4A5"/>
    <w:rsid w:val="00A235FF"/>
    <w:rsid w:val="00A23630"/>
    <w:rsid w:val="00A23778"/>
    <w:rsid w:val="00A238FA"/>
    <w:rsid w:val="00A2394E"/>
    <w:rsid w:val="00A23A5D"/>
    <w:rsid w:val="00A23AB7"/>
    <w:rsid w:val="00A23CAC"/>
    <w:rsid w:val="00A23FBB"/>
    <w:rsid w:val="00A23FD5"/>
    <w:rsid w:val="00A240C1"/>
    <w:rsid w:val="00A24162"/>
    <w:rsid w:val="00A24168"/>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08"/>
    <w:rsid w:val="00A26E6D"/>
    <w:rsid w:val="00A273E4"/>
    <w:rsid w:val="00A27426"/>
    <w:rsid w:val="00A2742B"/>
    <w:rsid w:val="00A27461"/>
    <w:rsid w:val="00A2754E"/>
    <w:rsid w:val="00A27798"/>
    <w:rsid w:val="00A27819"/>
    <w:rsid w:val="00A27996"/>
    <w:rsid w:val="00A27C07"/>
    <w:rsid w:val="00A27D72"/>
    <w:rsid w:val="00A27E2A"/>
    <w:rsid w:val="00A27E36"/>
    <w:rsid w:val="00A27F8A"/>
    <w:rsid w:val="00A30126"/>
    <w:rsid w:val="00A301AA"/>
    <w:rsid w:val="00A301C9"/>
    <w:rsid w:val="00A3020D"/>
    <w:rsid w:val="00A302F1"/>
    <w:rsid w:val="00A304B0"/>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1EFD"/>
    <w:rsid w:val="00A32197"/>
    <w:rsid w:val="00A3224E"/>
    <w:rsid w:val="00A32620"/>
    <w:rsid w:val="00A329A5"/>
    <w:rsid w:val="00A32A80"/>
    <w:rsid w:val="00A32A8B"/>
    <w:rsid w:val="00A32AB3"/>
    <w:rsid w:val="00A32D51"/>
    <w:rsid w:val="00A3346F"/>
    <w:rsid w:val="00A33593"/>
    <w:rsid w:val="00A335C8"/>
    <w:rsid w:val="00A336B6"/>
    <w:rsid w:val="00A336FF"/>
    <w:rsid w:val="00A33BEB"/>
    <w:rsid w:val="00A34131"/>
    <w:rsid w:val="00A34212"/>
    <w:rsid w:val="00A3424F"/>
    <w:rsid w:val="00A34288"/>
    <w:rsid w:val="00A342AF"/>
    <w:rsid w:val="00A342DE"/>
    <w:rsid w:val="00A343BC"/>
    <w:rsid w:val="00A343CB"/>
    <w:rsid w:val="00A343E0"/>
    <w:rsid w:val="00A344C0"/>
    <w:rsid w:val="00A3485C"/>
    <w:rsid w:val="00A34B45"/>
    <w:rsid w:val="00A34C6D"/>
    <w:rsid w:val="00A34E78"/>
    <w:rsid w:val="00A34EC9"/>
    <w:rsid w:val="00A34EF3"/>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49"/>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4C6"/>
    <w:rsid w:val="00A40591"/>
    <w:rsid w:val="00A406FD"/>
    <w:rsid w:val="00A4095D"/>
    <w:rsid w:val="00A40A15"/>
    <w:rsid w:val="00A40E58"/>
    <w:rsid w:val="00A4109E"/>
    <w:rsid w:val="00A41130"/>
    <w:rsid w:val="00A412DA"/>
    <w:rsid w:val="00A41453"/>
    <w:rsid w:val="00A416DE"/>
    <w:rsid w:val="00A4193C"/>
    <w:rsid w:val="00A419CB"/>
    <w:rsid w:val="00A419E4"/>
    <w:rsid w:val="00A41AAF"/>
    <w:rsid w:val="00A41E76"/>
    <w:rsid w:val="00A41F90"/>
    <w:rsid w:val="00A4249D"/>
    <w:rsid w:val="00A424C6"/>
    <w:rsid w:val="00A425BB"/>
    <w:rsid w:val="00A425CF"/>
    <w:rsid w:val="00A4268C"/>
    <w:rsid w:val="00A4287F"/>
    <w:rsid w:val="00A428E3"/>
    <w:rsid w:val="00A429BA"/>
    <w:rsid w:val="00A42A9E"/>
    <w:rsid w:val="00A42BBF"/>
    <w:rsid w:val="00A42E68"/>
    <w:rsid w:val="00A42EC8"/>
    <w:rsid w:val="00A42F3F"/>
    <w:rsid w:val="00A42FFF"/>
    <w:rsid w:val="00A43190"/>
    <w:rsid w:val="00A43280"/>
    <w:rsid w:val="00A433E5"/>
    <w:rsid w:val="00A435F8"/>
    <w:rsid w:val="00A4368E"/>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5CA"/>
    <w:rsid w:val="00A4579C"/>
    <w:rsid w:val="00A45A92"/>
    <w:rsid w:val="00A45D56"/>
    <w:rsid w:val="00A45F24"/>
    <w:rsid w:val="00A463DB"/>
    <w:rsid w:val="00A4660F"/>
    <w:rsid w:val="00A46754"/>
    <w:rsid w:val="00A46838"/>
    <w:rsid w:val="00A46B9E"/>
    <w:rsid w:val="00A46BA7"/>
    <w:rsid w:val="00A46C7B"/>
    <w:rsid w:val="00A46E31"/>
    <w:rsid w:val="00A46ED6"/>
    <w:rsid w:val="00A4720A"/>
    <w:rsid w:val="00A47391"/>
    <w:rsid w:val="00A473B1"/>
    <w:rsid w:val="00A4753B"/>
    <w:rsid w:val="00A4756B"/>
    <w:rsid w:val="00A47714"/>
    <w:rsid w:val="00A477F1"/>
    <w:rsid w:val="00A478AC"/>
    <w:rsid w:val="00A47980"/>
    <w:rsid w:val="00A47996"/>
    <w:rsid w:val="00A47ADD"/>
    <w:rsid w:val="00A47F89"/>
    <w:rsid w:val="00A50033"/>
    <w:rsid w:val="00A50175"/>
    <w:rsid w:val="00A504D3"/>
    <w:rsid w:val="00A505B0"/>
    <w:rsid w:val="00A50655"/>
    <w:rsid w:val="00A5073C"/>
    <w:rsid w:val="00A50818"/>
    <w:rsid w:val="00A508FB"/>
    <w:rsid w:val="00A50A68"/>
    <w:rsid w:val="00A50C5A"/>
    <w:rsid w:val="00A50D63"/>
    <w:rsid w:val="00A511C5"/>
    <w:rsid w:val="00A511FD"/>
    <w:rsid w:val="00A51268"/>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CE2"/>
    <w:rsid w:val="00A52D5F"/>
    <w:rsid w:val="00A52E03"/>
    <w:rsid w:val="00A52FDC"/>
    <w:rsid w:val="00A53303"/>
    <w:rsid w:val="00A53662"/>
    <w:rsid w:val="00A536E3"/>
    <w:rsid w:val="00A5373C"/>
    <w:rsid w:val="00A53797"/>
    <w:rsid w:val="00A5385F"/>
    <w:rsid w:val="00A5388E"/>
    <w:rsid w:val="00A538D4"/>
    <w:rsid w:val="00A53AAD"/>
    <w:rsid w:val="00A53ABC"/>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35"/>
    <w:rsid w:val="00A57AD2"/>
    <w:rsid w:val="00A57AF1"/>
    <w:rsid w:val="00A57C03"/>
    <w:rsid w:val="00A57C6D"/>
    <w:rsid w:val="00A57C9F"/>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818"/>
    <w:rsid w:val="00A61900"/>
    <w:rsid w:val="00A61A95"/>
    <w:rsid w:val="00A61B0D"/>
    <w:rsid w:val="00A61B7A"/>
    <w:rsid w:val="00A61D50"/>
    <w:rsid w:val="00A61DC2"/>
    <w:rsid w:val="00A62261"/>
    <w:rsid w:val="00A62466"/>
    <w:rsid w:val="00A6247D"/>
    <w:rsid w:val="00A6266C"/>
    <w:rsid w:val="00A62703"/>
    <w:rsid w:val="00A627C6"/>
    <w:rsid w:val="00A629AA"/>
    <w:rsid w:val="00A62A13"/>
    <w:rsid w:val="00A62E9E"/>
    <w:rsid w:val="00A6308C"/>
    <w:rsid w:val="00A63163"/>
    <w:rsid w:val="00A633F5"/>
    <w:rsid w:val="00A634A0"/>
    <w:rsid w:val="00A63502"/>
    <w:rsid w:val="00A6358A"/>
    <w:rsid w:val="00A63AB8"/>
    <w:rsid w:val="00A63AFC"/>
    <w:rsid w:val="00A63C76"/>
    <w:rsid w:val="00A63CC4"/>
    <w:rsid w:val="00A63D54"/>
    <w:rsid w:val="00A63E44"/>
    <w:rsid w:val="00A64082"/>
    <w:rsid w:val="00A643F6"/>
    <w:rsid w:val="00A64540"/>
    <w:rsid w:val="00A64615"/>
    <w:rsid w:val="00A6482B"/>
    <w:rsid w:val="00A648C7"/>
    <w:rsid w:val="00A64A9E"/>
    <w:rsid w:val="00A64B3D"/>
    <w:rsid w:val="00A64B9B"/>
    <w:rsid w:val="00A64BB7"/>
    <w:rsid w:val="00A64D08"/>
    <w:rsid w:val="00A64DE5"/>
    <w:rsid w:val="00A64E05"/>
    <w:rsid w:val="00A64FA1"/>
    <w:rsid w:val="00A64FEA"/>
    <w:rsid w:val="00A6506B"/>
    <w:rsid w:val="00A65145"/>
    <w:rsid w:val="00A6519E"/>
    <w:rsid w:val="00A65347"/>
    <w:rsid w:val="00A6536E"/>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617"/>
    <w:rsid w:val="00A70621"/>
    <w:rsid w:val="00A7083B"/>
    <w:rsid w:val="00A70879"/>
    <w:rsid w:val="00A70BE1"/>
    <w:rsid w:val="00A70E4D"/>
    <w:rsid w:val="00A70E9F"/>
    <w:rsid w:val="00A71058"/>
    <w:rsid w:val="00A7107C"/>
    <w:rsid w:val="00A715C1"/>
    <w:rsid w:val="00A7160B"/>
    <w:rsid w:val="00A71960"/>
    <w:rsid w:val="00A71BE1"/>
    <w:rsid w:val="00A71C8E"/>
    <w:rsid w:val="00A71FCA"/>
    <w:rsid w:val="00A721AE"/>
    <w:rsid w:val="00A72363"/>
    <w:rsid w:val="00A72784"/>
    <w:rsid w:val="00A72851"/>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6FF"/>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725"/>
    <w:rsid w:val="00A75903"/>
    <w:rsid w:val="00A75AA0"/>
    <w:rsid w:val="00A75B87"/>
    <w:rsid w:val="00A76269"/>
    <w:rsid w:val="00A767A3"/>
    <w:rsid w:val="00A769F6"/>
    <w:rsid w:val="00A76AF8"/>
    <w:rsid w:val="00A76EF7"/>
    <w:rsid w:val="00A77020"/>
    <w:rsid w:val="00A77098"/>
    <w:rsid w:val="00A77402"/>
    <w:rsid w:val="00A77752"/>
    <w:rsid w:val="00A779E0"/>
    <w:rsid w:val="00A77BAB"/>
    <w:rsid w:val="00A77DFF"/>
    <w:rsid w:val="00A8001E"/>
    <w:rsid w:val="00A801C3"/>
    <w:rsid w:val="00A8022B"/>
    <w:rsid w:val="00A80334"/>
    <w:rsid w:val="00A8065C"/>
    <w:rsid w:val="00A808EF"/>
    <w:rsid w:val="00A80928"/>
    <w:rsid w:val="00A80A23"/>
    <w:rsid w:val="00A80C18"/>
    <w:rsid w:val="00A80D82"/>
    <w:rsid w:val="00A80E68"/>
    <w:rsid w:val="00A80EEC"/>
    <w:rsid w:val="00A80F9C"/>
    <w:rsid w:val="00A8109E"/>
    <w:rsid w:val="00A81205"/>
    <w:rsid w:val="00A81285"/>
    <w:rsid w:val="00A81AC4"/>
    <w:rsid w:val="00A81B83"/>
    <w:rsid w:val="00A81CB9"/>
    <w:rsid w:val="00A81D59"/>
    <w:rsid w:val="00A81E3F"/>
    <w:rsid w:val="00A820F9"/>
    <w:rsid w:val="00A823B9"/>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0C7"/>
    <w:rsid w:val="00A83107"/>
    <w:rsid w:val="00A831FF"/>
    <w:rsid w:val="00A83213"/>
    <w:rsid w:val="00A832EA"/>
    <w:rsid w:val="00A835A4"/>
    <w:rsid w:val="00A8378A"/>
    <w:rsid w:val="00A8386B"/>
    <w:rsid w:val="00A83AA9"/>
    <w:rsid w:val="00A83D14"/>
    <w:rsid w:val="00A83E09"/>
    <w:rsid w:val="00A84252"/>
    <w:rsid w:val="00A842BE"/>
    <w:rsid w:val="00A84512"/>
    <w:rsid w:val="00A84530"/>
    <w:rsid w:val="00A84668"/>
    <w:rsid w:val="00A846FA"/>
    <w:rsid w:val="00A84708"/>
    <w:rsid w:val="00A84947"/>
    <w:rsid w:val="00A84978"/>
    <w:rsid w:val="00A84C4C"/>
    <w:rsid w:val="00A84D0F"/>
    <w:rsid w:val="00A84E0B"/>
    <w:rsid w:val="00A8502C"/>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856"/>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3D"/>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1FC"/>
    <w:rsid w:val="00A9329D"/>
    <w:rsid w:val="00A93561"/>
    <w:rsid w:val="00A935D8"/>
    <w:rsid w:val="00A93689"/>
    <w:rsid w:val="00A939EF"/>
    <w:rsid w:val="00A93AD4"/>
    <w:rsid w:val="00A93B37"/>
    <w:rsid w:val="00A93BB6"/>
    <w:rsid w:val="00A93CDC"/>
    <w:rsid w:val="00A9402C"/>
    <w:rsid w:val="00A941CE"/>
    <w:rsid w:val="00A94389"/>
    <w:rsid w:val="00A94996"/>
    <w:rsid w:val="00A94A28"/>
    <w:rsid w:val="00A94B47"/>
    <w:rsid w:val="00A94CC8"/>
    <w:rsid w:val="00A94FD4"/>
    <w:rsid w:val="00A951B6"/>
    <w:rsid w:val="00A954D1"/>
    <w:rsid w:val="00A95543"/>
    <w:rsid w:val="00A955DF"/>
    <w:rsid w:val="00A956BD"/>
    <w:rsid w:val="00A9581A"/>
    <w:rsid w:val="00A95900"/>
    <w:rsid w:val="00A959DC"/>
    <w:rsid w:val="00A95B6F"/>
    <w:rsid w:val="00A95E3E"/>
    <w:rsid w:val="00A960C7"/>
    <w:rsid w:val="00A96148"/>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454"/>
    <w:rsid w:val="00AA15FA"/>
    <w:rsid w:val="00AA185C"/>
    <w:rsid w:val="00AA1C95"/>
    <w:rsid w:val="00AA1D47"/>
    <w:rsid w:val="00AA2170"/>
    <w:rsid w:val="00AA2367"/>
    <w:rsid w:val="00AA23F6"/>
    <w:rsid w:val="00AA2460"/>
    <w:rsid w:val="00AA2495"/>
    <w:rsid w:val="00AA261A"/>
    <w:rsid w:val="00AA2681"/>
    <w:rsid w:val="00AA26C2"/>
    <w:rsid w:val="00AA28B8"/>
    <w:rsid w:val="00AA28BE"/>
    <w:rsid w:val="00AA297D"/>
    <w:rsid w:val="00AA2980"/>
    <w:rsid w:val="00AA2A1A"/>
    <w:rsid w:val="00AA2AFF"/>
    <w:rsid w:val="00AA2B58"/>
    <w:rsid w:val="00AA2B98"/>
    <w:rsid w:val="00AA2BA7"/>
    <w:rsid w:val="00AA2E44"/>
    <w:rsid w:val="00AA3030"/>
    <w:rsid w:val="00AA3198"/>
    <w:rsid w:val="00AA321E"/>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42E"/>
    <w:rsid w:val="00AA5494"/>
    <w:rsid w:val="00AA54A3"/>
    <w:rsid w:val="00AA5619"/>
    <w:rsid w:val="00AA56AF"/>
    <w:rsid w:val="00AA57E5"/>
    <w:rsid w:val="00AA5817"/>
    <w:rsid w:val="00AA592D"/>
    <w:rsid w:val="00AA5D54"/>
    <w:rsid w:val="00AA5FF8"/>
    <w:rsid w:val="00AA607A"/>
    <w:rsid w:val="00AA61FA"/>
    <w:rsid w:val="00AA641D"/>
    <w:rsid w:val="00AA6471"/>
    <w:rsid w:val="00AA6618"/>
    <w:rsid w:val="00AA675A"/>
    <w:rsid w:val="00AA68E5"/>
    <w:rsid w:val="00AA6A18"/>
    <w:rsid w:val="00AA6BB6"/>
    <w:rsid w:val="00AA6BBD"/>
    <w:rsid w:val="00AA6BC5"/>
    <w:rsid w:val="00AA6C6C"/>
    <w:rsid w:val="00AA6C6F"/>
    <w:rsid w:val="00AA6D50"/>
    <w:rsid w:val="00AA6D8C"/>
    <w:rsid w:val="00AA6DC8"/>
    <w:rsid w:val="00AA6F3E"/>
    <w:rsid w:val="00AA7041"/>
    <w:rsid w:val="00AA7315"/>
    <w:rsid w:val="00AA7333"/>
    <w:rsid w:val="00AA73BB"/>
    <w:rsid w:val="00AA7503"/>
    <w:rsid w:val="00AA75CC"/>
    <w:rsid w:val="00AA790E"/>
    <w:rsid w:val="00AA7A75"/>
    <w:rsid w:val="00AA7BC9"/>
    <w:rsid w:val="00AA7E71"/>
    <w:rsid w:val="00AB0080"/>
    <w:rsid w:val="00AB00BC"/>
    <w:rsid w:val="00AB01AB"/>
    <w:rsid w:val="00AB0258"/>
    <w:rsid w:val="00AB03AB"/>
    <w:rsid w:val="00AB040B"/>
    <w:rsid w:val="00AB04B0"/>
    <w:rsid w:val="00AB04E4"/>
    <w:rsid w:val="00AB06BA"/>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0D9"/>
    <w:rsid w:val="00AB4571"/>
    <w:rsid w:val="00AB45C1"/>
    <w:rsid w:val="00AB45CC"/>
    <w:rsid w:val="00AB4835"/>
    <w:rsid w:val="00AB4AEC"/>
    <w:rsid w:val="00AB4C0A"/>
    <w:rsid w:val="00AB4DA8"/>
    <w:rsid w:val="00AB4E40"/>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C3B"/>
    <w:rsid w:val="00AC2E7C"/>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B64"/>
    <w:rsid w:val="00AC4DB9"/>
    <w:rsid w:val="00AC4E99"/>
    <w:rsid w:val="00AC5052"/>
    <w:rsid w:val="00AC545D"/>
    <w:rsid w:val="00AC55DD"/>
    <w:rsid w:val="00AC568B"/>
    <w:rsid w:val="00AC5A11"/>
    <w:rsid w:val="00AC5D4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6EF2"/>
    <w:rsid w:val="00AC7045"/>
    <w:rsid w:val="00AC7145"/>
    <w:rsid w:val="00AC716C"/>
    <w:rsid w:val="00AC7341"/>
    <w:rsid w:val="00AC7370"/>
    <w:rsid w:val="00AC744A"/>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A94"/>
    <w:rsid w:val="00AD0D0F"/>
    <w:rsid w:val="00AD0D9F"/>
    <w:rsid w:val="00AD1032"/>
    <w:rsid w:val="00AD1063"/>
    <w:rsid w:val="00AD1185"/>
    <w:rsid w:val="00AD120B"/>
    <w:rsid w:val="00AD1529"/>
    <w:rsid w:val="00AD166D"/>
    <w:rsid w:val="00AD1A0C"/>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66"/>
    <w:rsid w:val="00AD427F"/>
    <w:rsid w:val="00AD435C"/>
    <w:rsid w:val="00AD457C"/>
    <w:rsid w:val="00AD45B1"/>
    <w:rsid w:val="00AD493F"/>
    <w:rsid w:val="00AD4A7D"/>
    <w:rsid w:val="00AD4B43"/>
    <w:rsid w:val="00AD4C6E"/>
    <w:rsid w:val="00AD4CED"/>
    <w:rsid w:val="00AD4E13"/>
    <w:rsid w:val="00AD5058"/>
    <w:rsid w:val="00AD50D5"/>
    <w:rsid w:val="00AD512D"/>
    <w:rsid w:val="00AD51B6"/>
    <w:rsid w:val="00AD51D8"/>
    <w:rsid w:val="00AD5415"/>
    <w:rsid w:val="00AD554D"/>
    <w:rsid w:val="00AD5836"/>
    <w:rsid w:val="00AD5952"/>
    <w:rsid w:val="00AD5960"/>
    <w:rsid w:val="00AD59EB"/>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6FFE"/>
    <w:rsid w:val="00AD700C"/>
    <w:rsid w:val="00AD7260"/>
    <w:rsid w:val="00AD7358"/>
    <w:rsid w:val="00AD7375"/>
    <w:rsid w:val="00AD7387"/>
    <w:rsid w:val="00AD7485"/>
    <w:rsid w:val="00AD7566"/>
    <w:rsid w:val="00AD76A3"/>
    <w:rsid w:val="00AD7701"/>
    <w:rsid w:val="00AD7940"/>
    <w:rsid w:val="00AD79EA"/>
    <w:rsid w:val="00AD7ACE"/>
    <w:rsid w:val="00AD7DAF"/>
    <w:rsid w:val="00AD7FD3"/>
    <w:rsid w:val="00AE005A"/>
    <w:rsid w:val="00AE01B3"/>
    <w:rsid w:val="00AE0212"/>
    <w:rsid w:val="00AE0268"/>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57D"/>
    <w:rsid w:val="00AE2816"/>
    <w:rsid w:val="00AE285B"/>
    <w:rsid w:val="00AE29F4"/>
    <w:rsid w:val="00AE2B2D"/>
    <w:rsid w:val="00AE2EF7"/>
    <w:rsid w:val="00AE2FD1"/>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9F"/>
    <w:rsid w:val="00AE6990"/>
    <w:rsid w:val="00AE6C0C"/>
    <w:rsid w:val="00AE6C8D"/>
    <w:rsid w:val="00AE70CC"/>
    <w:rsid w:val="00AE7229"/>
    <w:rsid w:val="00AE7454"/>
    <w:rsid w:val="00AE748B"/>
    <w:rsid w:val="00AE777A"/>
    <w:rsid w:val="00AE7800"/>
    <w:rsid w:val="00AE79F3"/>
    <w:rsid w:val="00AE7A07"/>
    <w:rsid w:val="00AE7A36"/>
    <w:rsid w:val="00AE7BE4"/>
    <w:rsid w:val="00AE7E91"/>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6EA"/>
    <w:rsid w:val="00AF572F"/>
    <w:rsid w:val="00AF57F3"/>
    <w:rsid w:val="00AF5A76"/>
    <w:rsid w:val="00AF5AB3"/>
    <w:rsid w:val="00AF5B81"/>
    <w:rsid w:val="00AF5CA9"/>
    <w:rsid w:val="00AF5EBD"/>
    <w:rsid w:val="00AF5ED1"/>
    <w:rsid w:val="00AF610F"/>
    <w:rsid w:val="00AF61F8"/>
    <w:rsid w:val="00AF620D"/>
    <w:rsid w:val="00AF6273"/>
    <w:rsid w:val="00AF6552"/>
    <w:rsid w:val="00AF6593"/>
    <w:rsid w:val="00AF66B0"/>
    <w:rsid w:val="00AF6777"/>
    <w:rsid w:val="00AF6B45"/>
    <w:rsid w:val="00AF6CA5"/>
    <w:rsid w:val="00AF70CA"/>
    <w:rsid w:val="00AF7127"/>
    <w:rsid w:val="00AF7184"/>
    <w:rsid w:val="00AF7226"/>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A9C"/>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35A"/>
    <w:rsid w:val="00B0546D"/>
    <w:rsid w:val="00B055EF"/>
    <w:rsid w:val="00B05A4B"/>
    <w:rsid w:val="00B05ADE"/>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A4"/>
    <w:rsid w:val="00B07AE6"/>
    <w:rsid w:val="00B07D80"/>
    <w:rsid w:val="00B07EDB"/>
    <w:rsid w:val="00B10019"/>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2B"/>
    <w:rsid w:val="00B11D0C"/>
    <w:rsid w:val="00B11EA2"/>
    <w:rsid w:val="00B11F9B"/>
    <w:rsid w:val="00B12640"/>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5E3E"/>
    <w:rsid w:val="00B1615E"/>
    <w:rsid w:val="00B161CD"/>
    <w:rsid w:val="00B1658C"/>
    <w:rsid w:val="00B16615"/>
    <w:rsid w:val="00B1664B"/>
    <w:rsid w:val="00B16705"/>
    <w:rsid w:val="00B1679C"/>
    <w:rsid w:val="00B16B6B"/>
    <w:rsid w:val="00B16CDC"/>
    <w:rsid w:val="00B16F8F"/>
    <w:rsid w:val="00B17130"/>
    <w:rsid w:val="00B17191"/>
    <w:rsid w:val="00B173F2"/>
    <w:rsid w:val="00B1745F"/>
    <w:rsid w:val="00B175DD"/>
    <w:rsid w:val="00B17746"/>
    <w:rsid w:val="00B1780F"/>
    <w:rsid w:val="00B17978"/>
    <w:rsid w:val="00B179C3"/>
    <w:rsid w:val="00B17B19"/>
    <w:rsid w:val="00B17B21"/>
    <w:rsid w:val="00B17B9A"/>
    <w:rsid w:val="00B17D33"/>
    <w:rsid w:val="00B17F4C"/>
    <w:rsid w:val="00B2001A"/>
    <w:rsid w:val="00B204E4"/>
    <w:rsid w:val="00B20641"/>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6E"/>
    <w:rsid w:val="00B21FE6"/>
    <w:rsid w:val="00B2227C"/>
    <w:rsid w:val="00B22376"/>
    <w:rsid w:val="00B22479"/>
    <w:rsid w:val="00B2249D"/>
    <w:rsid w:val="00B22568"/>
    <w:rsid w:val="00B2297E"/>
    <w:rsid w:val="00B22A21"/>
    <w:rsid w:val="00B22B32"/>
    <w:rsid w:val="00B22B43"/>
    <w:rsid w:val="00B22BD2"/>
    <w:rsid w:val="00B22C7C"/>
    <w:rsid w:val="00B22D2F"/>
    <w:rsid w:val="00B22EA1"/>
    <w:rsid w:val="00B22F29"/>
    <w:rsid w:val="00B22F8B"/>
    <w:rsid w:val="00B22FE4"/>
    <w:rsid w:val="00B2322B"/>
    <w:rsid w:val="00B23376"/>
    <w:rsid w:val="00B23511"/>
    <w:rsid w:val="00B23927"/>
    <w:rsid w:val="00B23938"/>
    <w:rsid w:val="00B239C8"/>
    <w:rsid w:val="00B23A62"/>
    <w:rsid w:val="00B23C51"/>
    <w:rsid w:val="00B23D60"/>
    <w:rsid w:val="00B2401A"/>
    <w:rsid w:val="00B2409E"/>
    <w:rsid w:val="00B243AE"/>
    <w:rsid w:val="00B243D0"/>
    <w:rsid w:val="00B24476"/>
    <w:rsid w:val="00B244B5"/>
    <w:rsid w:val="00B245AA"/>
    <w:rsid w:val="00B245FF"/>
    <w:rsid w:val="00B24798"/>
    <w:rsid w:val="00B247E1"/>
    <w:rsid w:val="00B24AEE"/>
    <w:rsid w:val="00B25030"/>
    <w:rsid w:val="00B25094"/>
    <w:rsid w:val="00B251B2"/>
    <w:rsid w:val="00B252CE"/>
    <w:rsid w:val="00B25307"/>
    <w:rsid w:val="00B2539D"/>
    <w:rsid w:val="00B257DB"/>
    <w:rsid w:val="00B259F6"/>
    <w:rsid w:val="00B25B8B"/>
    <w:rsid w:val="00B25C3E"/>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DF2"/>
    <w:rsid w:val="00B30F14"/>
    <w:rsid w:val="00B30F76"/>
    <w:rsid w:val="00B311A0"/>
    <w:rsid w:val="00B31271"/>
    <w:rsid w:val="00B31544"/>
    <w:rsid w:val="00B3158C"/>
    <w:rsid w:val="00B315AF"/>
    <w:rsid w:val="00B315B1"/>
    <w:rsid w:val="00B315E4"/>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B82"/>
    <w:rsid w:val="00B33FDD"/>
    <w:rsid w:val="00B33FDE"/>
    <w:rsid w:val="00B34140"/>
    <w:rsid w:val="00B341DA"/>
    <w:rsid w:val="00B34208"/>
    <w:rsid w:val="00B343EB"/>
    <w:rsid w:val="00B3444D"/>
    <w:rsid w:val="00B344C6"/>
    <w:rsid w:val="00B3462F"/>
    <w:rsid w:val="00B34818"/>
    <w:rsid w:val="00B34AB8"/>
    <w:rsid w:val="00B34C66"/>
    <w:rsid w:val="00B34D8F"/>
    <w:rsid w:val="00B34D94"/>
    <w:rsid w:val="00B34DAE"/>
    <w:rsid w:val="00B34DB6"/>
    <w:rsid w:val="00B35119"/>
    <w:rsid w:val="00B35155"/>
    <w:rsid w:val="00B3523A"/>
    <w:rsid w:val="00B3577E"/>
    <w:rsid w:val="00B357E0"/>
    <w:rsid w:val="00B358D1"/>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0DBD"/>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A77"/>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28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6"/>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8E6"/>
    <w:rsid w:val="00B53AE5"/>
    <w:rsid w:val="00B53E0F"/>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5C8"/>
    <w:rsid w:val="00B566A4"/>
    <w:rsid w:val="00B56754"/>
    <w:rsid w:val="00B567A5"/>
    <w:rsid w:val="00B56AAC"/>
    <w:rsid w:val="00B56E9F"/>
    <w:rsid w:val="00B56F3B"/>
    <w:rsid w:val="00B572C0"/>
    <w:rsid w:val="00B572E6"/>
    <w:rsid w:val="00B57318"/>
    <w:rsid w:val="00B573C7"/>
    <w:rsid w:val="00B57898"/>
    <w:rsid w:val="00B57940"/>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B71"/>
    <w:rsid w:val="00B62C5D"/>
    <w:rsid w:val="00B62C7B"/>
    <w:rsid w:val="00B62CEC"/>
    <w:rsid w:val="00B62D7C"/>
    <w:rsid w:val="00B62E20"/>
    <w:rsid w:val="00B62E3F"/>
    <w:rsid w:val="00B62E51"/>
    <w:rsid w:val="00B62EBA"/>
    <w:rsid w:val="00B63097"/>
    <w:rsid w:val="00B630C2"/>
    <w:rsid w:val="00B631DE"/>
    <w:rsid w:val="00B63496"/>
    <w:rsid w:val="00B634AD"/>
    <w:rsid w:val="00B63572"/>
    <w:rsid w:val="00B635D2"/>
    <w:rsid w:val="00B636A6"/>
    <w:rsid w:val="00B63BFA"/>
    <w:rsid w:val="00B63DEA"/>
    <w:rsid w:val="00B63E64"/>
    <w:rsid w:val="00B63F5F"/>
    <w:rsid w:val="00B6437D"/>
    <w:rsid w:val="00B643E2"/>
    <w:rsid w:val="00B64416"/>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8D"/>
    <w:rsid w:val="00B663FF"/>
    <w:rsid w:val="00B666AF"/>
    <w:rsid w:val="00B666B9"/>
    <w:rsid w:val="00B6678A"/>
    <w:rsid w:val="00B66817"/>
    <w:rsid w:val="00B66A9A"/>
    <w:rsid w:val="00B66D21"/>
    <w:rsid w:val="00B66DAD"/>
    <w:rsid w:val="00B66DE0"/>
    <w:rsid w:val="00B66E82"/>
    <w:rsid w:val="00B671ED"/>
    <w:rsid w:val="00B67270"/>
    <w:rsid w:val="00B674FD"/>
    <w:rsid w:val="00B6760F"/>
    <w:rsid w:val="00B6762B"/>
    <w:rsid w:val="00B67792"/>
    <w:rsid w:val="00B677EF"/>
    <w:rsid w:val="00B6785C"/>
    <w:rsid w:val="00B67C3C"/>
    <w:rsid w:val="00B67D6D"/>
    <w:rsid w:val="00B7011B"/>
    <w:rsid w:val="00B7012D"/>
    <w:rsid w:val="00B70276"/>
    <w:rsid w:val="00B70292"/>
    <w:rsid w:val="00B7029C"/>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26A"/>
    <w:rsid w:val="00B72373"/>
    <w:rsid w:val="00B72392"/>
    <w:rsid w:val="00B72419"/>
    <w:rsid w:val="00B72455"/>
    <w:rsid w:val="00B72549"/>
    <w:rsid w:val="00B72720"/>
    <w:rsid w:val="00B72776"/>
    <w:rsid w:val="00B728A2"/>
    <w:rsid w:val="00B72AE7"/>
    <w:rsid w:val="00B72C8B"/>
    <w:rsid w:val="00B72CCD"/>
    <w:rsid w:val="00B72CF8"/>
    <w:rsid w:val="00B72EA3"/>
    <w:rsid w:val="00B72FDD"/>
    <w:rsid w:val="00B73059"/>
    <w:rsid w:val="00B73150"/>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3A"/>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91"/>
    <w:rsid w:val="00B80CBC"/>
    <w:rsid w:val="00B80E16"/>
    <w:rsid w:val="00B80E83"/>
    <w:rsid w:val="00B81202"/>
    <w:rsid w:val="00B81425"/>
    <w:rsid w:val="00B8146A"/>
    <w:rsid w:val="00B81655"/>
    <w:rsid w:val="00B816C9"/>
    <w:rsid w:val="00B81702"/>
    <w:rsid w:val="00B81746"/>
    <w:rsid w:val="00B817E2"/>
    <w:rsid w:val="00B81B37"/>
    <w:rsid w:val="00B81DDE"/>
    <w:rsid w:val="00B81FFC"/>
    <w:rsid w:val="00B8232C"/>
    <w:rsid w:val="00B82348"/>
    <w:rsid w:val="00B8248E"/>
    <w:rsid w:val="00B82557"/>
    <w:rsid w:val="00B82790"/>
    <w:rsid w:val="00B82D79"/>
    <w:rsid w:val="00B82E0A"/>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885"/>
    <w:rsid w:val="00B85A1D"/>
    <w:rsid w:val="00B85A93"/>
    <w:rsid w:val="00B85C0D"/>
    <w:rsid w:val="00B85CD8"/>
    <w:rsid w:val="00B8601D"/>
    <w:rsid w:val="00B86077"/>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A82"/>
    <w:rsid w:val="00B87CA9"/>
    <w:rsid w:val="00B9039B"/>
    <w:rsid w:val="00B90460"/>
    <w:rsid w:val="00B90845"/>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891"/>
    <w:rsid w:val="00B92B7E"/>
    <w:rsid w:val="00B92C99"/>
    <w:rsid w:val="00B92D70"/>
    <w:rsid w:val="00B92EBC"/>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EEC"/>
    <w:rsid w:val="00B96139"/>
    <w:rsid w:val="00B9616C"/>
    <w:rsid w:val="00B96374"/>
    <w:rsid w:val="00B963E8"/>
    <w:rsid w:val="00B96445"/>
    <w:rsid w:val="00B9647B"/>
    <w:rsid w:val="00B96553"/>
    <w:rsid w:val="00B9658D"/>
    <w:rsid w:val="00B967B8"/>
    <w:rsid w:val="00B9697B"/>
    <w:rsid w:val="00B96AF7"/>
    <w:rsid w:val="00B96CD4"/>
    <w:rsid w:val="00B96D07"/>
    <w:rsid w:val="00B96D2F"/>
    <w:rsid w:val="00B96E26"/>
    <w:rsid w:val="00B96E40"/>
    <w:rsid w:val="00B96FBB"/>
    <w:rsid w:val="00B96FE9"/>
    <w:rsid w:val="00B9712B"/>
    <w:rsid w:val="00B971A0"/>
    <w:rsid w:val="00B971AA"/>
    <w:rsid w:val="00B971AD"/>
    <w:rsid w:val="00B972E4"/>
    <w:rsid w:val="00B973CB"/>
    <w:rsid w:val="00B97447"/>
    <w:rsid w:val="00B9745F"/>
    <w:rsid w:val="00B97632"/>
    <w:rsid w:val="00B97677"/>
    <w:rsid w:val="00B97695"/>
    <w:rsid w:val="00B97819"/>
    <w:rsid w:val="00B978BA"/>
    <w:rsid w:val="00B97D75"/>
    <w:rsid w:val="00B97F7C"/>
    <w:rsid w:val="00B97F9F"/>
    <w:rsid w:val="00BA006B"/>
    <w:rsid w:val="00BA01A3"/>
    <w:rsid w:val="00BA01BA"/>
    <w:rsid w:val="00BA0470"/>
    <w:rsid w:val="00BA05D0"/>
    <w:rsid w:val="00BA0704"/>
    <w:rsid w:val="00BA07CB"/>
    <w:rsid w:val="00BA084D"/>
    <w:rsid w:val="00BA08B3"/>
    <w:rsid w:val="00BA0A6E"/>
    <w:rsid w:val="00BA0A9D"/>
    <w:rsid w:val="00BA0BEB"/>
    <w:rsid w:val="00BA0D73"/>
    <w:rsid w:val="00BA0E82"/>
    <w:rsid w:val="00BA11BF"/>
    <w:rsid w:val="00BA12A2"/>
    <w:rsid w:val="00BA142F"/>
    <w:rsid w:val="00BA147C"/>
    <w:rsid w:val="00BA15DB"/>
    <w:rsid w:val="00BA18F3"/>
    <w:rsid w:val="00BA1F89"/>
    <w:rsid w:val="00BA20CE"/>
    <w:rsid w:val="00BA2376"/>
    <w:rsid w:val="00BA23E2"/>
    <w:rsid w:val="00BA244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540"/>
    <w:rsid w:val="00BA4664"/>
    <w:rsid w:val="00BA46DA"/>
    <w:rsid w:val="00BA48A3"/>
    <w:rsid w:val="00BA4A46"/>
    <w:rsid w:val="00BA4A86"/>
    <w:rsid w:val="00BA4B2F"/>
    <w:rsid w:val="00BA4C1D"/>
    <w:rsid w:val="00BA4D0B"/>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0E9"/>
    <w:rsid w:val="00BA614B"/>
    <w:rsid w:val="00BA6317"/>
    <w:rsid w:val="00BA693C"/>
    <w:rsid w:val="00BA69F1"/>
    <w:rsid w:val="00BA6C50"/>
    <w:rsid w:val="00BA6C5D"/>
    <w:rsid w:val="00BA6DDD"/>
    <w:rsid w:val="00BA7024"/>
    <w:rsid w:val="00BA7326"/>
    <w:rsid w:val="00BA75A1"/>
    <w:rsid w:val="00BA75DC"/>
    <w:rsid w:val="00BA7623"/>
    <w:rsid w:val="00BA76D1"/>
    <w:rsid w:val="00BA76E5"/>
    <w:rsid w:val="00BA7A4B"/>
    <w:rsid w:val="00BA7A7F"/>
    <w:rsid w:val="00BA7B57"/>
    <w:rsid w:val="00BA7C8F"/>
    <w:rsid w:val="00BA7D89"/>
    <w:rsid w:val="00BA7E26"/>
    <w:rsid w:val="00BA7F5B"/>
    <w:rsid w:val="00BA7F79"/>
    <w:rsid w:val="00BB032B"/>
    <w:rsid w:val="00BB0362"/>
    <w:rsid w:val="00BB036D"/>
    <w:rsid w:val="00BB03AA"/>
    <w:rsid w:val="00BB040B"/>
    <w:rsid w:val="00BB0422"/>
    <w:rsid w:val="00BB04FB"/>
    <w:rsid w:val="00BB0508"/>
    <w:rsid w:val="00BB0558"/>
    <w:rsid w:val="00BB057D"/>
    <w:rsid w:val="00BB07E1"/>
    <w:rsid w:val="00BB0CAB"/>
    <w:rsid w:val="00BB0D4E"/>
    <w:rsid w:val="00BB0D5B"/>
    <w:rsid w:val="00BB0D60"/>
    <w:rsid w:val="00BB0DBB"/>
    <w:rsid w:val="00BB0EDF"/>
    <w:rsid w:val="00BB0F01"/>
    <w:rsid w:val="00BB0F70"/>
    <w:rsid w:val="00BB111A"/>
    <w:rsid w:val="00BB1123"/>
    <w:rsid w:val="00BB1317"/>
    <w:rsid w:val="00BB1400"/>
    <w:rsid w:val="00BB1719"/>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11"/>
    <w:rsid w:val="00BB3374"/>
    <w:rsid w:val="00BB3477"/>
    <w:rsid w:val="00BB35CE"/>
    <w:rsid w:val="00BB393D"/>
    <w:rsid w:val="00BB3AE6"/>
    <w:rsid w:val="00BB3B86"/>
    <w:rsid w:val="00BB3D5B"/>
    <w:rsid w:val="00BB3DAC"/>
    <w:rsid w:val="00BB3DB1"/>
    <w:rsid w:val="00BB3EA2"/>
    <w:rsid w:val="00BB3EAC"/>
    <w:rsid w:val="00BB3FF5"/>
    <w:rsid w:val="00BB42B6"/>
    <w:rsid w:val="00BB444A"/>
    <w:rsid w:val="00BB444D"/>
    <w:rsid w:val="00BB47D5"/>
    <w:rsid w:val="00BB48E9"/>
    <w:rsid w:val="00BB4A45"/>
    <w:rsid w:val="00BB4A8F"/>
    <w:rsid w:val="00BB4ACB"/>
    <w:rsid w:val="00BB4B8B"/>
    <w:rsid w:val="00BB4C1D"/>
    <w:rsid w:val="00BB4C92"/>
    <w:rsid w:val="00BB4D75"/>
    <w:rsid w:val="00BB4ED1"/>
    <w:rsid w:val="00BB4F80"/>
    <w:rsid w:val="00BB5156"/>
    <w:rsid w:val="00BB5214"/>
    <w:rsid w:val="00BB52C9"/>
    <w:rsid w:val="00BB55AE"/>
    <w:rsid w:val="00BB56AB"/>
    <w:rsid w:val="00BB5700"/>
    <w:rsid w:val="00BB5A8D"/>
    <w:rsid w:val="00BB5B03"/>
    <w:rsid w:val="00BB5D00"/>
    <w:rsid w:val="00BB6265"/>
    <w:rsid w:val="00BB6276"/>
    <w:rsid w:val="00BB6869"/>
    <w:rsid w:val="00BB698C"/>
    <w:rsid w:val="00BB69DC"/>
    <w:rsid w:val="00BB6A53"/>
    <w:rsid w:val="00BB6AE1"/>
    <w:rsid w:val="00BB6D67"/>
    <w:rsid w:val="00BB6E14"/>
    <w:rsid w:val="00BB7040"/>
    <w:rsid w:val="00BB7155"/>
    <w:rsid w:val="00BB73F8"/>
    <w:rsid w:val="00BB7699"/>
    <w:rsid w:val="00BB76C0"/>
    <w:rsid w:val="00BB7A9A"/>
    <w:rsid w:val="00BB7AEB"/>
    <w:rsid w:val="00BB7CE7"/>
    <w:rsid w:val="00BB7E2D"/>
    <w:rsid w:val="00BB7E49"/>
    <w:rsid w:val="00BB7EC4"/>
    <w:rsid w:val="00BB7EF6"/>
    <w:rsid w:val="00BB7EFA"/>
    <w:rsid w:val="00BC00BB"/>
    <w:rsid w:val="00BC0186"/>
    <w:rsid w:val="00BC02AE"/>
    <w:rsid w:val="00BC04CA"/>
    <w:rsid w:val="00BC05AE"/>
    <w:rsid w:val="00BC06EF"/>
    <w:rsid w:val="00BC09DB"/>
    <w:rsid w:val="00BC0ACB"/>
    <w:rsid w:val="00BC0BE3"/>
    <w:rsid w:val="00BC0F45"/>
    <w:rsid w:val="00BC0F91"/>
    <w:rsid w:val="00BC110C"/>
    <w:rsid w:val="00BC1252"/>
    <w:rsid w:val="00BC1274"/>
    <w:rsid w:val="00BC135C"/>
    <w:rsid w:val="00BC1410"/>
    <w:rsid w:val="00BC14AC"/>
    <w:rsid w:val="00BC1734"/>
    <w:rsid w:val="00BC174A"/>
    <w:rsid w:val="00BC17AD"/>
    <w:rsid w:val="00BC18A4"/>
    <w:rsid w:val="00BC19DA"/>
    <w:rsid w:val="00BC1AB0"/>
    <w:rsid w:val="00BC1B4B"/>
    <w:rsid w:val="00BC1F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46E"/>
    <w:rsid w:val="00BC4656"/>
    <w:rsid w:val="00BC46F8"/>
    <w:rsid w:val="00BC48F5"/>
    <w:rsid w:val="00BC49A1"/>
    <w:rsid w:val="00BC49B0"/>
    <w:rsid w:val="00BC4A23"/>
    <w:rsid w:val="00BC4DD6"/>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1DC"/>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23B"/>
    <w:rsid w:val="00BD13C1"/>
    <w:rsid w:val="00BD13EA"/>
    <w:rsid w:val="00BD1458"/>
    <w:rsid w:val="00BD1717"/>
    <w:rsid w:val="00BD1951"/>
    <w:rsid w:val="00BD1A29"/>
    <w:rsid w:val="00BD1CC7"/>
    <w:rsid w:val="00BD1F44"/>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938"/>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F1D"/>
    <w:rsid w:val="00BE01F8"/>
    <w:rsid w:val="00BE02C1"/>
    <w:rsid w:val="00BE03B1"/>
    <w:rsid w:val="00BE05A9"/>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6E7"/>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18A"/>
    <w:rsid w:val="00BF047B"/>
    <w:rsid w:val="00BF04B5"/>
    <w:rsid w:val="00BF0573"/>
    <w:rsid w:val="00BF0764"/>
    <w:rsid w:val="00BF08D6"/>
    <w:rsid w:val="00BF08ED"/>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1"/>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4ED2"/>
    <w:rsid w:val="00BF50E8"/>
    <w:rsid w:val="00BF5140"/>
    <w:rsid w:val="00BF521E"/>
    <w:rsid w:val="00BF5463"/>
    <w:rsid w:val="00BF554B"/>
    <w:rsid w:val="00BF59D9"/>
    <w:rsid w:val="00BF5AC8"/>
    <w:rsid w:val="00BF5CFF"/>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1AE"/>
    <w:rsid w:val="00C02231"/>
    <w:rsid w:val="00C0232A"/>
    <w:rsid w:val="00C02514"/>
    <w:rsid w:val="00C02BE4"/>
    <w:rsid w:val="00C02DB6"/>
    <w:rsid w:val="00C031E0"/>
    <w:rsid w:val="00C03370"/>
    <w:rsid w:val="00C03635"/>
    <w:rsid w:val="00C0369A"/>
    <w:rsid w:val="00C036E7"/>
    <w:rsid w:val="00C03859"/>
    <w:rsid w:val="00C03A8E"/>
    <w:rsid w:val="00C03AF0"/>
    <w:rsid w:val="00C03BEA"/>
    <w:rsid w:val="00C03C6F"/>
    <w:rsid w:val="00C03C8F"/>
    <w:rsid w:val="00C03DB1"/>
    <w:rsid w:val="00C044AE"/>
    <w:rsid w:val="00C0489F"/>
    <w:rsid w:val="00C049AE"/>
    <w:rsid w:val="00C04BEA"/>
    <w:rsid w:val="00C04CDD"/>
    <w:rsid w:val="00C04D3A"/>
    <w:rsid w:val="00C04DDF"/>
    <w:rsid w:val="00C05556"/>
    <w:rsid w:val="00C0557F"/>
    <w:rsid w:val="00C05851"/>
    <w:rsid w:val="00C05CFE"/>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6E3"/>
    <w:rsid w:val="00C13889"/>
    <w:rsid w:val="00C13B56"/>
    <w:rsid w:val="00C13D6D"/>
    <w:rsid w:val="00C13E84"/>
    <w:rsid w:val="00C14064"/>
    <w:rsid w:val="00C14247"/>
    <w:rsid w:val="00C14383"/>
    <w:rsid w:val="00C145C4"/>
    <w:rsid w:val="00C14609"/>
    <w:rsid w:val="00C1473E"/>
    <w:rsid w:val="00C14ED1"/>
    <w:rsid w:val="00C15219"/>
    <w:rsid w:val="00C1526E"/>
    <w:rsid w:val="00C152FC"/>
    <w:rsid w:val="00C15653"/>
    <w:rsid w:val="00C15654"/>
    <w:rsid w:val="00C15BAD"/>
    <w:rsid w:val="00C15C7E"/>
    <w:rsid w:val="00C15EF0"/>
    <w:rsid w:val="00C15F32"/>
    <w:rsid w:val="00C15F4D"/>
    <w:rsid w:val="00C15FAB"/>
    <w:rsid w:val="00C1609F"/>
    <w:rsid w:val="00C1610C"/>
    <w:rsid w:val="00C16149"/>
    <w:rsid w:val="00C16675"/>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1E2"/>
    <w:rsid w:val="00C2326E"/>
    <w:rsid w:val="00C23357"/>
    <w:rsid w:val="00C23618"/>
    <w:rsid w:val="00C23711"/>
    <w:rsid w:val="00C23778"/>
    <w:rsid w:val="00C23981"/>
    <w:rsid w:val="00C239F7"/>
    <w:rsid w:val="00C23B4E"/>
    <w:rsid w:val="00C23C83"/>
    <w:rsid w:val="00C23E13"/>
    <w:rsid w:val="00C23F80"/>
    <w:rsid w:val="00C244A2"/>
    <w:rsid w:val="00C24688"/>
    <w:rsid w:val="00C24824"/>
    <w:rsid w:val="00C24946"/>
    <w:rsid w:val="00C24A69"/>
    <w:rsid w:val="00C24A7B"/>
    <w:rsid w:val="00C24AD4"/>
    <w:rsid w:val="00C24C52"/>
    <w:rsid w:val="00C24FA9"/>
    <w:rsid w:val="00C25043"/>
    <w:rsid w:val="00C25234"/>
    <w:rsid w:val="00C25285"/>
    <w:rsid w:val="00C25398"/>
    <w:rsid w:val="00C25441"/>
    <w:rsid w:val="00C25519"/>
    <w:rsid w:val="00C255BE"/>
    <w:rsid w:val="00C255E8"/>
    <w:rsid w:val="00C25AAD"/>
    <w:rsid w:val="00C25B28"/>
    <w:rsid w:val="00C25C81"/>
    <w:rsid w:val="00C25D88"/>
    <w:rsid w:val="00C25E59"/>
    <w:rsid w:val="00C25EA6"/>
    <w:rsid w:val="00C25F9B"/>
    <w:rsid w:val="00C26051"/>
    <w:rsid w:val="00C2611D"/>
    <w:rsid w:val="00C26145"/>
    <w:rsid w:val="00C2632C"/>
    <w:rsid w:val="00C26404"/>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14"/>
    <w:rsid w:val="00C3237C"/>
    <w:rsid w:val="00C32386"/>
    <w:rsid w:val="00C325B0"/>
    <w:rsid w:val="00C326E4"/>
    <w:rsid w:val="00C327FF"/>
    <w:rsid w:val="00C32830"/>
    <w:rsid w:val="00C3288F"/>
    <w:rsid w:val="00C32990"/>
    <w:rsid w:val="00C329F8"/>
    <w:rsid w:val="00C32E6F"/>
    <w:rsid w:val="00C32EE7"/>
    <w:rsid w:val="00C330AA"/>
    <w:rsid w:val="00C330C6"/>
    <w:rsid w:val="00C331FC"/>
    <w:rsid w:val="00C332A8"/>
    <w:rsid w:val="00C333EE"/>
    <w:rsid w:val="00C33A9C"/>
    <w:rsid w:val="00C33E75"/>
    <w:rsid w:val="00C34006"/>
    <w:rsid w:val="00C3418E"/>
    <w:rsid w:val="00C34268"/>
    <w:rsid w:val="00C342A9"/>
    <w:rsid w:val="00C3433A"/>
    <w:rsid w:val="00C345C7"/>
    <w:rsid w:val="00C34642"/>
    <w:rsid w:val="00C34923"/>
    <w:rsid w:val="00C34938"/>
    <w:rsid w:val="00C34A9A"/>
    <w:rsid w:val="00C34B47"/>
    <w:rsid w:val="00C34C1F"/>
    <w:rsid w:val="00C34E3E"/>
    <w:rsid w:val="00C34E42"/>
    <w:rsid w:val="00C34EAF"/>
    <w:rsid w:val="00C34FD3"/>
    <w:rsid w:val="00C35003"/>
    <w:rsid w:val="00C350C6"/>
    <w:rsid w:val="00C35137"/>
    <w:rsid w:val="00C351F2"/>
    <w:rsid w:val="00C3528B"/>
    <w:rsid w:val="00C359B7"/>
    <w:rsid w:val="00C35DCA"/>
    <w:rsid w:val="00C368A4"/>
    <w:rsid w:val="00C368DA"/>
    <w:rsid w:val="00C36979"/>
    <w:rsid w:val="00C369D3"/>
    <w:rsid w:val="00C36E1D"/>
    <w:rsid w:val="00C36F11"/>
    <w:rsid w:val="00C36F5E"/>
    <w:rsid w:val="00C376F2"/>
    <w:rsid w:val="00C37885"/>
    <w:rsid w:val="00C3789A"/>
    <w:rsid w:val="00C378F5"/>
    <w:rsid w:val="00C379D3"/>
    <w:rsid w:val="00C37A08"/>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1FA"/>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43D"/>
    <w:rsid w:val="00C4557B"/>
    <w:rsid w:val="00C456C4"/>
    <w:rsid w:val="00C456F7"/>
    <w:rsid w:val="00C456F8"/>
    <w:rsid w:val="00C4589D"/>
    <w:rsid w:val="00C458F4"/>
    <w:rsid w:val="00C45F22"/>
    <w:rsid w:val="00C45F45"/>
    <w:rsid w:val="00C46390"/>
    <w:rsid w:val="00C463F3"/>
    <w:rsid w:val="00C4641B"/>
    <w:rsid w:val="00C4648D"/>
    <w:rsid w:val="00C467A6"/>
    <w:rsid w:val="00C468F2"/>
    <w:rsid w:val="00C46968"/>
    <w:rsid w:val="00C46CAC"/>
    <w:rsid w:val="00C46EDF"/>
    <w:rsid w:val="00C472D6"/>
    <w:rsid w:val="00C4747B"/>
    <w:rsid w:val="00C47489"/>
    <w:rsid w:val="00C47536"/>
    <w:rsid w:val="00C476E3"/>
    <w:rsid w:val="00C47963"/>
    <w:rsid w:val="00C47A03"/>
    <w:rsid w:val="00C47CED"/>
    <w:rsid w:val="00C47E99"/>
    <w:rsid w:val="00C47F33"/>
    <w:rsid w:val="00C50058"/>
    <w:rsid w:val="00C503F4"/>
    <w:rsid w:val="00C50478"/>
    <w:rsid w:val="00C505D5"/>
    <w:rsid w:val="00C50820"/>
    <w:rsid w:val="00C509F8"/>
    <w:rsid w:val="00C50A0F"/>
    <w:rsid w:val="00C50BD7"/>
    <w:rsid w:val="00C511CC"/>
    <w:rsid w:val="00C512A6"/>
    <w:rsid w:val="00C51746"/>
    <w:rsid w:val="00C51920"/>
    <w:rsid w:val="00C51975"/>
    <w:rsid w:val="00C51BA7"/>
    <w:rsid w:val="00C51C15"/>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2D1"/>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A95"/>
    <w:rsid w:val="00C60C93"/>
    <w:rsid w:val="00C60F0C"/>
    <w:rsid w:val="00C61147"/>
    <w:rsid w:val="00C614CC"/>
    <w:rsid w:val="00C614CD"/>
    <w:rsid w:val="00C616FA"/>
    <w:rsid w:val="00C61A26"/>
    <w:rsid w:val="00C61B43"/>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D01"/>
    <w:rsid w:val="00C62EBF"/>
    <w:rsid w:val="00C62EDA"/>
    <w:rsid w:val="00C62FCC"/>
    <w:rsid w:val="00C6311C"/>
    <w:rsid w:val="00C63128"/>
    <w:rsid w:val="00C63294"/>
    <w:rsid w:val="00C632A4"/>
    <w:rsid w:val="00C63565"/>
    <w:rsid w:val="00C63869"/>
    <w:rsid w:val="00C63C27"/>
    <w:rsid w:val="00C63E98"/>
    <w:rsid w:val="00C63F21"/>
    <w:rsid w:val="00C64007"/>
    <w:rsid w:val="00C640D0"/>
    <w:rsid w:val="00C64315"/>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26"/>
    <w:rsid w:val="00C674B4"/>
    <w:rsid w:val="00C67509"/>
    <w:rsid w:val="00C67B5A"/>
    <w:rsid w:val="00C70013"/>
    <w:rsid w:val="00C702C5"/>
    <w:rsid w:val="00C7039D"/>
    <w:rsid w:val="00C70597"/>
    <w:rsid w:val="00C709A7"/>
    <w:rsid w:val="00C70CBB"/>
    <w:rsid w:val="00C70EC4"/>
    <w:rsid w:val="00C70F07"/>
    <w:rsid w:val="00C70FDD"/>
    <w:rsid w:val="00C710B5"/>
    <w:rsid w:val="00C71490"/>
    <w:rsid w:val="00C7162A"/>
    <w:rsid w:val="00C71A68"/>
    <w:rsid w:val="00C71B58"/>
    <w:rsid w:val="00C71C33"/>
    <w:rsid w:val="00C720C9"/>
    <w:rsid w:val="00C722AB"/>
    <w:rsid w:val="00C722EC"/>
    <w:rsid w:val="00C723D2"/>
    <w:rsid w:val="00C723F2"/>
    <w:rsid w:val="00C723F4"/>
    <w:rsid w:val="00C7246D"/>
    <w:rsid w:val="00C72491"/>
    <w:rsid w:val="00C724E1"/>
    <w:rsid w:val="00C725EB"/>
    <w:rsid w:val="00C72831"/>
    <w:rsid w:val="00C7283A"/>
    <w:rsid w:val="00C728F2"/>
    <w:rsid w:val="00C72957"/>
    <w:rsid w:val="00C72D80"/>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1CD"/>
    <w:rsid w:val="00C75543"/>
    <w:rsid w:val="00C755F5"/>
    <w:rsid w:val="00C7582D"/>
    <w:rsid w:val="00C7591F"/>
    <w:rsid w:val="00C7592E"/>
    <w:rsid w:val="00C75ABE"/>
    <w:rsid w:val="00C75C4E"/>
    <w:rsid w:val="00C75E4D"/>
    <w:rsid w:val="00C75E58"/>
    <w:rsid w:val="00C760B8"/>
    <w:rsid w:val="00C762FF"/>
    <w:rsid w:val="00C76449"/>
    <w:rsid w:val="00C7646B"/>
    <w:rsid w:val="00C765AA"/>
    <w:rsid w:val="00C76A99"/>
    <w:rsid w:val="00C76BA4"/>
    <w:rsid w:val="00C76C67"/>
    <w:rsid w:val="00C76FE9"/>
    <w:rsid w:val="00C770D9"/>
    <w:rsid w:val="00C77315"/>
    <w:rsid w:val="00C77317"/>
    <w:rsid w:val="00C7755D"/>
    <w:rsid w:val="00C777BD"/>
    <w:rsid w:val="00C77B24"/>
    <w:rsid w:val="00C77D97"/>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6EF"/>
    <w:rsid w:val="00C8179A"/>
    <w:rsid w:val="00C81915"/>
    <w:rsid w:val="00C819B8"/>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1B0"/>
    <w:rsid w:val="00C8473C"/>
    <w:rsid w:val="00C84757"/>
    <w:rsid w:val="00C847A3"/>
    <w:rsid w:val="00C848A5"/>
    <w:rsid w:val="00C84959"/>
    <w:rsid w:val="00C84972"/>
    <w:rsid w:val="00C84D7B"/>
    <w:rsid w:val="00C84EAE"/>
    <w:rsid w:val="00C85290"/>
    <w:rsid w:val="00C85414"/>
    <w:rsid w:val="00C8573A"/>
    <w:rsid w:val="00C8583B"/>
    <w:rsid w:val="00C85DC7"/>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597"/>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48"/>
    <w:rsid w:val="00C90D50"/>
    <w:rsid w:val="00C90F67"/>
    <w:rsid w:val="00C91013"/>
    <w:rsid w:val="00C91167"/>
    <w:rsid w:val="00C91331"/>
    <w:rsid w:val="00C9142F"/>
    <w:rsid w:val="00C9145D"/>
    <w:rsid w:val="00C914CB"/>
    <w:rsid w:val="00C91741"/>
    <w:rsid w:val="00C917B1"/>
    <w:rsid w:val="00C9191A"/>
    <w:rsid w:val="00C91A06"/>
    <w:rsid w:val="00C91A2E"/>
    <w:rsid w:val="00C91A4F"/>
    <w:rsid w:val="00C91A8A"/>
    <w:rsid w:val="00C91AC9"/>
    <w:rsid w:val="00C91CB1"/>
    <w:rsid w:val="00C91E3B"/>
    <w:rsid w:val="00C92007"/>
    <w:rsid w:val="00C9214B"/>
    <w:rsid w:val="00C922BB"/>
    <w:rsid w:val="00C923EC"/>
    <w:rsid w:val="00C9252D"/>
    <w:rsid w:val="00C92586"/>
    <w:rsid w:val="00C926AF"/>
    <w:rsid w:val="00C929DA"/>
    <w:rsid w:val="00C92A87"/>
    <w:rsid w:val="00C92B57"/>
    <w:rsid w:val="00C92D13"/>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138"/>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3C4"/>
    <w:rsid w:val="00C974EA"/>
    <w:rsid w:val="00C97747"/>
    <w:rsid w:val="00C97DB4"/>
    <w:rsid w:val="00C97F17"/>
    <w:rsid w:val="00CA0085"/>
    <w:rsid w:val="00CA00E2"/>
    <w:rsid w:val="00CA0141"/>
    <w:rsid w:val="00CA01BE"/>
    <w:rsid w:val="00CA01D0"/>
    <w:rsid w:val="00CA072A"/>
    <w:rsid w:val="00CA0A7B"/>
    <w:rsid w:val="00CA0C5E"/>
    <w:rsid w:val="00CA0C9E"/>
    <w:rsid w:val="00CA0D33"/>
    <w:rsid w:val="00CA0ED0"/>
    <w:rsid w:val="00CA0F15"/>
    <w:rsid w:val="00CA0F98"/>
    <w:rsid w:val="00CA11BC"/>
    <w:rsid w:val="00CA1215"/>
    <w:rsid w:val="00CA1302"/>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CDC"/>
    <w:rsid w:val="00CA321D"/>
    <w:rsid w:val="00CA3382"/>
    <w:rsid w:val="00CA3409"/>
    <w:rsid w:val="00CA348C"/>
    <w:rsid w:val="00CA34E3"/>
    <w:rsid w:val="00CA3562"/>
    <w:rsid w:val="00CA3646"/>
    <w:rsid w:val="00CA37B7"/>
    <w:rsid w:val="00CA388B"/>
    <w:rsid w:val="00CA3897"/>
    <w:rsid w:val="00CA3C19"/>
    <w:rsid w:val="00CA3D58"/>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9F"/>
    <w:rsid w:val="00CA5BCF"/>
    <w:rsid w:val="00CA5DDF"/>
    <w:rsid w:val="00CA607C"/>
    <w:rsid w:val="00CA62AA"/>
    <w:rsid w:val="00CA6412"/>
    <w:rsid w:val="00CA662A"/>
    <w:rsid w:val="00CA69E9"/>
    <w:rsid w:val="00CA6AB4"/>
    <w:rsid w:val="00CA6AE6"/>
    <w:rsid w:val="00CA6BFB"/>
    <w:rsid w:val="00CA7211"/>
    <w:rsid w:val="00CA734F"/>
    <w:rsid w:val="00CA7386"/>
    <w:rsid w:val="00CA74AA"/>
    <w:rsid w:val="00CA7552"/>
    <w:rsid w:val="00CA7789"/>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96C"/>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72"/>
    <w:rsid w:val="00CC129F"/>
    <w:rsid w:val="00CC1402"/>
    <w:rsid w:val="00CC16AE"/>
    <w:rsid w:val="00CC176F"/>
    <w:rsid w:val="00CC17CE"/>
    <w:rsid w:val="00CC190A"/>
    <w:rsid w:val="00CC19D7"/>
    <w:rsid w:val="00CC1A17"/>
    <w:rsid w:val="00CC1DB6"/>
    <w:rsid w:val="00CC1DF9"/>
    <w:rsid w:val="00CC1DFF"/>
    <w:rsid w:val="00CC2198"/>
    <w:rsid w:val="00CC22A6"/>
    <w:rsid w:val="00CC23AA"/>
    <w:rsid w:val="00CC2A66"/>
    <w:rsid w:val="00CC2A6E"/>
    <w:rsid w:val="00CC2BE9"/>
    <w:rsid w:val="00CC32CD"/>
    <w:rsid w:val="00CC345C"/>
    <w:rsid w:val="00CC3674"/>
    <w:rsid w:val="00CC39C2"/>
    <w:rsid w:val="00CC3A89"/>
    <w:rsid w:val="00CC3A96"/>
    <w:rsid w:val="00CC3BBD"/>
    <w:rsid w:val="00CC3CBB"/>
    <w:rsid w:val="00CC3CCB"/>
    <w:rsid w:val="00CC421D"/>
    <w:rsid w:val="00CC4291"/>
    <w:rsid w:val="00CC44C5"/>
    <w:rsid w:val="00CC4602"/>
    <w:rsid w:val="00CC46E9"/>
    <w:rsid w:val="00CC4BF1"/>
    <w:rsid w:val="00CC4E65"/>
    <w:rsid w:val="00CC4F00"/>
    <w:rsid w:val="00CC4F6F"/>
    <w:rsid w:val="00CC51AF"/>
    <w:rsid w:val="00CC52F4"/>
    <w:rsid w:val="00CC5585"/>
    <w:rsid w:val="00CC568E"/>
    <w:rsid w:val="00CC577B"/>
    <w:rsid w:val="00CC58C5"/>
    <w:rsid w:val="00CC5926"/>
    <w:rsid w:val="00CC5ADE"/>
    <w:rsid w:val="00CC5F30"/>
    <w:rsid w:val="00CC61F4"/>
    <w:rsid w:val="00CC629B"/>
    <w:rsid w:val="00CC62AA"/>
    <w:rsid w:val="00CC6340"/>
    <w:rsid w:val="00CC64A9"/>
    <w:rsid w:val="00CC6584"/>
    <w:rsid w:val="00CC6587"/>
    <w:rsid w:val="00CC670F"/>
    <w:rsid w:val="00CC6782"/>
    <w:rsid w:val="00CC69A6"/>
    <w:rsid w:val="00CC69D7"/>
    <w:rsid w:val="00CC69EC"/>
    <w:rsid w:val="00CC6A6E"/>
    <w:rsid w:val="00CC6B8A"/>
    <w:rsid w:val="00CC6CB5"/>
    <w:rsid w:val="00CC7201"/>
    <w:rsid w:val="00CC7223"/>
    <w:rsid w:val="00CC7324"/>
    <w:rsid w:val="00CC740C"/>
    <w:rsid w:val="00CC744D"/>
    <w:rsid w:val="00CC7657"/>
    <w:rsid w:val="00CC7921"/>
    <w:rsid w:val="00CC7AF0"/>
    <w:rsid w:val="00CC7C1A"/>
    <w:rsid w:val="00CC7D3D"/>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17D"/>
    <w:rsid w:val="00CD2486"/>
    <w:rsid w:val="00CD25BB"/>
    <w:rsid w:val="00CD275D"/>
    <w:rsid w:val="00CD2A87"/>
    <w:rsid w:val="00CD2A8F"/>
    <w:rsid w:val="00CD2C9F"/>
    <w:rsid w:val="00CD2DBF"/>
    <w:rsid w:val="00CD2E19"/>
    <w:rsid w:val="00CD30D4"/>
    <w:rsid w:val="00CD31F4"/>
    <w:rsid w:val="00CD3319"/>
    <w:rsid w:val="00CD3878"/>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32"/>
    <w:rsid w:val="00CD59B0"/>
    <w:rsid w:val="00CD5AB3"/>
    <w:rsid w:val="00CD5B49"/>
    <w:rsid w:val="00CD5B99"/>
    <w:rsid w:val="00CD5F64"/>
    <w:rsid w:val="00CD624E"/>
    <w:rsid w:val="00CD6378"/>
    <w:rsid w:val="00CD65DA"/>
    <w:rsid w:val="00CD6A21"/>
    <w:rsid w:val="00CD6CED"/>
    <w:rsid w:val="00CD6D05"/>
    <w:rsid w:val="00CD6D36"/>
    <w:rsid w:val="00CD7068"/>
    <w:rsid w:val="00CD7277"/>
    <w:rsid w:val="00CD72E0"/>
    <w:rsid w:val="00CD73A0"/>
    <w:rsid w:val="00CD73BE"/>
    <w:rsid w:val="00CD7421"/>
    <w:rsid w:val="00CD7578"/>
    <w:rsid w:val="00CD762A"/>
    <w:rsid w:val="00CD7DF0"/>
    <w:rsid w:val="00CD7EDA"/>
    <w:rsid w:val="00CE0653"/>
    <w:rsid w:val="00CE073D"/>
    <w:rsid w:val="00CE0927"/>
    <w:rsid w:val="00CE0B9D"/>
    <w:rsid w:val="00CE0C18"/>
    <w:rsid w:val="00CE1500"/>
    <w:rsid w:val="00CE15E0"/>
    <w:rsid w:val="00CE15FE"/>
    <w:rsid w:val="00CE1933"/>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CBE"/>
    <w:rsid w:val="00CE4D6A"/>
    <w:rsid w:val="00CE4F95"/>
    <w:rsid w:val="00CE50AC"/>
    <w:rsid w:val="00CE5145"/>
    <w:rsid w:val="00CE52A0"/>
    <w:rsid w:val="00CE52E8"/>
    <w:rsid w:val="00CE53F3"/>
    <w:rsid w:val="00CE5AE4"/>
    <w:rsid w:val="00CE5BF8"/>
    <w:rsid w:val="00CE5D0F"/>
    <w:rsid w:val="00CE5DB1"/>
    <w:rsid w:val="00CE5DCA"/>
    <w:rsid w:val="00CE61D5"/>
    <w:rsid w:val="00CE634D"/>
    <w:rsid w:val="00CE6494"/>
    <w:rsid w:val="00CE682A"/>
    <w:rsid w:val="00CE6AFC"/>
    <w:rsid w:val="00CE6CA2"/>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363"/>
    <w:rsid w:val="00CF060A"/>
    <w:rsid w:val="00CF072C"/>
    <w:rsid w:val="00CF07B8"/>
    <w:rsid w:val="00CF082E"/>
    <w:rsid w:val="00CF0A78"/>
    <w:rsid w:val="00CF0C49"/>
    <w:rsid w:val="00CF0CDB"/>
    <w:rsid w:val="00CF0E1C"/>
    <w:rsid w:val="00CF1159"/>
    <w:rsid w:val="00CF1355"/>
    <w:rsid w:val="00CF1417"/>
    <w:rsid w:val="00CF1623"/>
    <w:rsid w:val="00CF166E"/>
    <w:rsid w:val="00CF18E9"/>
    <w:rsid w:val="00CF1B78"/>
    <w:rsid w:val="00CF1C45"/>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CE7"/>
    <w:rsid w:val="00CF3D88"/>
    <w:rsid w:val="00CF3DDA"/>
    <w:rsid w:val="00CF3E7D"/>
    <w:rsid w:val="00CF40CD"/>
    <w:rsid w:val="00CF44BA"/>
    <w:rsid w:val="00CF45BB"/>
    <w:rsid w:val="00CF4624"/>
    <w:rsid w:val="00CF48A3"/>
    <w:rsid w:val="00CF48FB"/>
    <w:rsid w:val="00CF4AA5"/>
    <w:rsid w:val="00CF4C6C"/>
    <w:rsid w:val="00CF4F36"/>
    <w:rsid w:val="00CF510D"/>
    <w:rsid w:val="00CF5130"/>
    <w:rsid w:val="00CF5206"/>
    <w:rsid w:val="00CF5215"/>
    <w:rsid w:val="00CF5375"/>
    <w:rsid w:val="00CF57FD"/>
    <w:rsid w:val="00CF5845"/>
    <w:rsid w:val="00CF584C"/>
    <w:rsid w:val="00CF5D12"/>
    <w:rsid w:val="00CF5D21"/>
    <w:rsid w:val="00CF5D66"/>
    <w:rsid w:val="00CF637D"/>
    <w:rsid w:val="00CF63A2"/>
    <w:rsid w:val="00CF64E2"/>
    <w:rsid w:val="00CF6589"/>
    <w:rsid w:val="00CF6A01"/>
    <w:rsid w:val="00CF6B44"/>
    <w:rsid w:val="00CF6C84"/>
    <w:rsid w:val="00CF6DE6"/>
    <w:rsid w:val="00CF6FD5"/>
    <w:rsid w:val="00CF724B"/>
    <w:rsid w:val="00CF734A"/>
    <w:rsid w:val="00CF752C"/>
    <w:rsid w:val="00CF7621"/>
    <w:rsid w:val="00CF7686"/>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A47"/>
    <w:rsid w:val="00D03A92"/>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AA2"/>
    <w:rsid w:val="00D04C48"/>
    <w:rsid w:val="00D04CF3"/>
    <w:rsid w:val="00D04D69"/>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489"/>
    <w:rsid w:val="00D1061F"/>
    <w:rsid w:val="00D106DD"/>
    <w:rsid w:val="00D1089B"/>
    <w:rsid w:val="00D108A2"/>
    <w:rsid w:val="00D10AE5"/>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CD7"/>
    <w:rsid w:val="00D12DAC"/>
    <w:rsid w:val="00D12F34"/>
    <w:rsid w:val="00D12F3C"/>
    <w:rsid w:val="00D1328E"/>
    <w:rsid w:val="00D13302"/>
    <w:rsid w:val="00D133DB"/>
    <w:rsid w:val="00D13499"/>
    <w:rsid w:val="00D1379A"/>
    <w:rsid w:val="00D13A46"/>
    <w:rsid w:val="00D13A4E"/>
    <w:rsid w:val="00D13B31"/>
    <w:rsid w:val="00D14152"/>
    <w:rsid w:val="00D142B2"/>
    <w:rsid w:val="00D1437B"/>
    <w:rsid w:val="00D1451B"/>
    <w:rsid w:val="00D14521"/>
    <w:rsid w:val="00D1461F"/>
    <w:rsid w:val="00D14875"/>
    <w:rsid w:val="00D149AF"/>
    <w:rsid w:val="00D14A21"/>
    <w:rsid w:val="00D14B88"/>
    <w:rsid w:val="00D14D27"/>
    <w:rsid w:val="00D15069"/>
    <w:rsid w:val="00D151C8"/>
    <w:rsid w:val="00D15249"/>
    <w:rsid w:val="00D1564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6E3"/>
    <w:rsid w:val="00D1772C"/>
    <w:rsid w:val="00D17C0E"/>
    <w:rsid w:val="00D17C3E"/>
    <w:rsid w:val="00D17CA4"/>
    <w:rsid w:val="00D17D3C"/>
    <w:rsid w:val="00D17F54"/>
    <w:rsid w:val="00D2015F"/>
    <w:rsid w:val="00D2029F"/>
    <w:rsid w:val="00D2055A"/>
    <w:rsid w:val="00D2062F"/>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3C"/>
    <w:rsid w:val="00D21A2A"/>
    <w:rsid w:val="00D21AFD"/>
    <w:rsid w:val="00D21D47"/>
    <w:rsid w:val="00D21EF3"/>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FDE"/>
    <w:rsid w:val="00D253D0"/>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B2"/>
    <w:rsid w:val="00D26DE6"/>
    <w:rsid w:val="00D26DE8"/>
    <w:rsid w:val="00D26EC7"/>
    <w:rsid w:val="00D27594"/>
    <w:rsid w:val="00D2780E"/>
    <w:rsid w:val="00D27A8E"/>
    <w:rsid w:val="00D27B08"/>
    <w:rsid w:val="00D27BF5"/>
    <w:rsid w:val="00D27DA8"/>
    <w:rsid w:val="00D27E14"/>
    <w:rsid w:val="00D3006D"/>
    <w:rsid w:val="00D303B1"/>
    <w:rsid w:val="00D303F1"/>
    <w:rsid w:val="00D30455"/>
    <w:rsid w:val="00D30A81"/>
    <w:rsid w:val="00D30DCC"/>
    <w:rsid w:val="00D31027"/>
    <w:rsid w:val="00D3103D"/>
    <w:rsid w:val="00D31090"/>
    <w:rsid w:val="00D311A4"/>
    <w:rsid w:val="00D31245"/>
    <w:rsid w:val="00D312BA"/>
    <w:rsid w:val="00D31395"/>
    <w:rsid w:val="00D313D0"/>
    <w:rsid w:val="00D315E3"/>
    <w:rsid w:val="00D3170A"/>
    <w:rsid w:val="00D31731"/>
    <w:rsid w:val="00D319E4"/>
    <w:rsid w:val="00D31B48"/>
    <w:rsid w:val="00D31BB8"/>
    <w:rsid w:val="00D31C10"/>
    <w:rsid w:val="00D31C9B"/>
    <w:rsid w:val="00D31DEA"/>
    <w:rsid w:val="00D31FFD"/>
    <w:rsid w:val="00D3203A"/>
    <w:rsid w:val="00D320B4"/>
    <w:rsid w:val="00D323EC"/>
    <w:rsid w:val="00D324B0"/>
    <w:rsid w:val="00D32677"/>
    <w:rsid w:val="00D32E2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DC7"/>
    <w:rsid w:val="00D34EBC"/>
    <w:rsid w:val="00D34EE4"/>
    <w:rsid w:val="00D35059"/>
    <w:rsid w:val="00D356BF"/>
    <w:rsid w:val="00D356D7"/>
    <w:rsid w:val="00D35830"/>
    <w:rsid w:val="00D35A44"/>
    <w:rsid w:val="00D35A7B"/>
    <w:rsid w:val="00D35B73"/>
    <w:rsid w:val="00D35D4A"/>
    <w:rsid w:val="00D35E37"/>
    <w:rsid w:val="00D35EEB"/>
    <w:rsid w:val="00D35F2D"/>
    <w:rsid w:val="00D35FE5"/>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F1"/>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A4"/>
    <w:rsid w:val="00D45C42"/>
    <w:rsid w:val="00D45FFD"/>
    <w:rsid w:val="00D46090"/>
    <w:rsid w:val="00D460BE"/>
    <w:rsid w:val="00D46146"/>
    <w:rsid w:val="00D4690E"/>
    <w:rsid w:val="00D46AC4"/>
    <w:rsid w:val="00D46ACB"/>
    <w:rsid w:val="00D46B0A"/>
    <w:rsid w:val="00D46D85"/>
    <w:rsid w:val="00D47290"/>
    <w:rsid w:val="00D474C4"/>
    <w:rsid w:val="00D4774C"/>
    <w:rsid w:val="00D47980"/>
    <w:rsid w:val="00D47BD8"/>
    <w:rsid w:val="00D47CC5"/>
    <w:rsid w:val="00D47E4A"/>
    <w:rsid w:val="00D50157"/>
    <w:rsid w:val="00D5028A"/>
    <w:rsid w:val="00D505EA"/>
    <w:rsid w:val="00D50652"/>
    <w:rsid w:val="00D506B4"/>
    <w:rsid w:val="00D5089D"/>
    <w:rsid w:val="00D50960"/>
    <w:rsid w:val="00D50ABC"/>
    <w:rsid w:val="00D50FAB"/>
    <w:rsid w:val="00D5124C"/>
    <w:rsid w:val="00D5137E"/>
    <w:rsid w:val="00D513A7"/>
    <w:rsid w:val="00D51418"/>
    <w:rsid w:val="00D514E0"/>
    <w:rsid w:val="00D5153C"/>
    <w:rsid w:val="00D517EC"/>
    <w:rsid w:val="00D51BE2"/>
    <w:rsid w:val="00D51E42"/>
    <w:rsid w:val="00D51E5F"/>
    <w:rsid w:val="00D52131"/>
    <w:rsid w:val="00D52200"/>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DB7"/>
    <w:rsid w:val="00D53EDA"/>
    <w:rsid w:val="00D53F30"/>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838"/>
    <w:rsid w:val="00D5587D"/>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DCC"/>
    <w:rsid w:val="00D57E02"/>
    <w:rsid w:val="00D57E63"/>
    <w:rsid w:val="00D57F29"/>
    <w:rsid w:val="00D57FE0"/>
    <w:rsid w:val="00D6006E"/>
    <w:rsid w:val="00D603EB"/>
    <w:rsid w:val="00D60457"/>
    <w:rsid w:val="00D60909"/>
    <w:rsid w:val="00D60B97"/>
    <w:rsid w:val="00D60CAC"/>
    <w:rsid w:val="00D60E99"/>
    <w:rsid w:val="00D60F34"/>
    <w:rsid w:val="00D60FB9"/>
    <w:rsid w:val="00D612C5"/>
    <w:rsid w:val="00D61435"/>
    <w:rsid w:val="00D6186F"/>
    <w:rsid w:val="00D61957"/>
    <w:rsid w:val="00D61A97"/>
    <w:rsid w:val="00D61CE9"/>
    <w:rsid w:val="00D61D0F"/>
    <w:rsid w:val="00D61D9D"/>
    <w:rsid w:val="00D61DC5"/>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3E"/>
    <w:rsid w:val="00D63DAA"/>
    <w:rsid w:val="00D63EFB"/>
    <w:rsid w:val="00D6406C"/>
    <w:rsid w:val="00D64186"/>
    <w:rsid w:val="00D643FC"/>
    <w:rsid w:val="00D64669"/>
    <w:rsid w:val="00D64834"/>
    <w:rsid w:val="00D64BDF"/>
    <w:rsid w:val="00D64EFF"/>
    <w:rsid w:val="00D652A7"/>
    <w:rsid w:val="00D6568C"/>
    <w:rsid w:val="00D6586D"/>
    <w:rsid w:val="00D65878"/>
    <w:rsid w:val="00D65966"/>
    <w:rsid w:val="00D65A40"/>
    <w:rsid w:val="00D65A52"/>
    <w:rsid w:val="00D65ABF"/>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3A"/>
    <w:rsid w:val="00D7424E"/>
    <w:rsid w:val="00D743AA"/>
    <w:rsid w:val="00D746BF"/>
    <w:rsid w:val="00D747DF"/>
    <w:rsid w:val="00D749BA"/>
    <w:rsid w:val="00D74A11"/>
    <w:rsid w:val="00D74A96"/>
    <w:rsid w:val="00D74BCC"/>
    <w:rsid w:val="00D74DC5"/>
    <w:rsid w:val="00D74E0C"/>
    <w:rsid w:val="00D74E42"/>
    <w:rsid w:val="00D750DE"/>
    <w:rsid w:val="00D7513E"/>
    <w:rsid w:val="00D75183"/>
    <w:rsid w:val="00D7518F"/>
    <w:rsid w:val="00D75500"/>
    <w:rsid w:val="00D7570D"/>
    <w:rsid w:val="00D757F7"/>
    <w:rsid w:val="00D7582D"/>
    <w:rsid w:val="00D7585B"/>
    <w:rsid w:val="00D758A7"/>
    <w:rsid w:val="00D758EB"/>
    <w:rsid w:val="00D7591A"/>
    <w:rsid w:val="00D759EB"/>
    <w:rsid w:val="00D75AA9"/>
    <w:rsid w:val="00D75C97"/>
    <w:rsid w:val="00D75EE4"/>
    <w:rsid w:val="00D75F5C"/>
    <w:rsid w:val="00D76023"/>
    <w:rsid w:val="00D7606A"/>
    <w:rsid w:val="00D761F9"/>
    <w:rsid w:val="00D762C7"/>
    <w:rsid w:val="00D76529"/>
    <w:rsid w:val="00D76594"/>
    <w:rsid w:val="00D7696B"/>
    <w:rsid w:val="00D76AF3"/>
    <w:rsid w:val="00D76C76"/>
    <w:rsid w:val="00D76F09"/>
    <w:rsid w:val="00D770AE"/>
    <w:rsid w:val="00D771DE"/>
    <w:rsid w:val="00D77387"/>
    <w:rsid w:val="00D774B7"/>
    <w:rsid w:val="00D77613"/>
    <w:rsid w:val="00D77DB0"/>
    <w:rsid w:val="00D77F54"/>
    <w:rsid w:val="00D800C3"/>
    <w:rsid w:val="00D8014A"/>
    <w:rsid w:val="00D802DF"/>
    <w:rsid w:val="00D80617"/>
    <w:rsid w:val="00D8074E"/>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892"/>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C69"/>
    <w:rsid w:val="00D83DF6"/>
    <w:rsid w:val="00D83EAE"/>
    <w:rsid w:val="00D83F73"/>
    <w:rsid w:val="00D83FC7"/>
    <w:rsid w:val="00D841AE"/>
    <w:rsid w:val="00D84646"/>
    <w:rsid w:val="00D8482C"/>
    <w:rsid w:val="00D84BCE"/>
    <w:rsid w:val="00D84C32"/>
    <w:rsid w:val="00D84EFE"/>
    <w:rsid w:val="00D84FB3"/>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6"/>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02"/>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A001D"/>
    <w:rsid w:val="00DA0613"/>
    <w:rsid w:val="00DA06EE"/>
    <w:rsid w:val="00DA09C8"/>
    <w:rsid w:val="00DA0A45"/>
    <w:rsid w:val="00DA0BF0"/>
    <w:rsid w:val="00DA0D7A"/>
    <w:rsid w:val="00DA0F5C"/>
    <w:rsid w:val="00DA1067"/>
    <w:rsid w:val="00DA1244"/>
    <w:rsid w:val="00DA14A4"/>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16B"/>
    <w:rsid w:val="00DA4255"/>
    <w:rsid w:val="00DA45DA"/>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6"/>
    <w:rsid w:val="00DA611C"/>
    <w:rsid w:val="00DA6154"/>
    <w:rsid w:val="00DA6233"/>
    <w:rsid w:val="00DA6390"/>
    <w:rsid w:val="00DA6489"/>
    <w:rsid w:val="00DA6506"/>
    <w:rsid w:val="00DA6664"/>
    <w:rsid w:val="00DA68FC"/>
    <w:rsid w:val="00DA6A05"/>
    <w:rsid w:val="00DA6A88"/>
    <w:rsid w:val="00DA6C00"/>
    <w:rsid w:val="00DA6C38"/>
    <w:rsid w:val="00DA6D50"/>
    <w:rsid w:val="00DA7202"/>
    <w:rsid w:val="00DA74B9"/>
    <w:rsid w:val="00DA76BC"/>
    <w:rsid w:val="00DA76F7"/>
    <w:rsid w:val="00DA77E7"/>
    <w:rsid w:val="00DA7A4D"/>
    <w:rsid w:val="00DA7B2F"/>
    <w:rsid w:val="00DA7DE8"/>
    <w:rsid w:val="00DA7DED"/>
    <w:rsid w:val="00DA7E5B"/>
    <w:rsid w:val="00DB004F"/>
    <w:rsid w:val="00DB0328"/>
    <w:rsid w:val="00DB0545"/>
    <w:rsid w:val="00DB0798"/>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321"/>
    <w:rsid w:val="00DB3687"/>
    <w:rsid w:val="00DB36EA"/>
    <w:rsid w:val="00DB36FE"/>
    <w:rsid w:val="00DB3710"/>
    <w:rsid w:val="00DB3744"/>
    <w:rsid w:val="00DB37ED"/>
    <w:rsid w:val="00DB384E"/>
    <w:rsid w:val="00DB3A62"/>
    <w:rsid w:val="00DB3BE5"/>
    <w:rsid w:val="00DB3D2C"/>
    <w:rsid w:val="00DB3D98"/>
    <w:rsid w:val="00DB3E2B"/>
    <w:rsid w:val="00DB3F0F"/>
    <w:rsid w:val="00DB404B"/>
    <w:rsid w:val="00DB4124"/>
    <w:rsid w:val="00DB4201"/>
    <w:rsid w:val="00DB4392"/>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3C5"/>
    <w:rsid w:val="00DB74D6"/>
    <w:rsid w:val="00DB7505"/>
    <w:rsid w:val="00DB758A"/>
    <w:rsid w:val="00DB75D5"/>
    <w:rsid w:val="00DB7754"/>
    <w:rsid w:val="00DB77E8"/>
    <w:rsid w:val="00DB77EE"/>
    <w:rsid w:val="00DB783A"/>
    <w:rsid w:val="00DB792B"/>
    <w:rsid w:val="00DB7B1E"/>
    <w:rsid w:val="00DB7C0D"/>
    <w:rsid w:val="00DB7C48"/>
    <w:rsid w:val="00DB7F7B"/>
    <w:rsid w:val="00DC022A"/>
    <w:rsid w:val="00DC031F"/>
    <w:rsid w:val="00DC032E"/>
    <w:rsid w:val="00DC0368"/>
    <w:rsid w:val="00DC04E2"/>
    <w:rsid w:val="00DC0677"/>
    <w:rsid w:val="00DC0782"/>
    <w:rsid w:val="00DC0A52"/>
    <w:rsid w:val="00DC0B16"/>
    <w:rsid w:val="00DC0CE5"/>
    <w:rsid w:val="00DC0FFB"/>
    <w:rsid w:val="00DC1295"/>
    <w:rsid w:val="00DC186F"/>
    <w:rsid w:val="00DC1983"/>
    <w:rsid w:val="00DC1F3D"/>
    <w:rsid w:val="00DC2087"/>
    <w:rsid w:val="00DC210D"/>
    <w:rsid w:val="00DC227A"/>
    <w:rsid w:val="00DC232A"/>
    <w:rsid w:val="00DC243E"/>
    <w:rsid w:val="00DC25A0"/>
    <w:rsid w:val="00DC25B6"/>
    <w:rsid w:val="00DC26E2"/>
    <w:rsid w:val="00DC26F2"/>
    <w:rsid w:val="00DC2710"/>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93"/>
    <w:rsid w:val="00DC3FB2"/>
    <w:rsid w:val="00DC400E"/>
    <w:rsid w:val="00DC403B"/>
    <w:rsid w:val="00DC41CC"/>
    <w:rsid w:val="00DC4226"/>
    <w:rsid w:val="00DC4227"/>
    <w:rsid w:val="00DC4269"/>
    <w:rsid w:val="00DC4717"/>
    <w:rsid w:val="00DC47EC"/>
    <w:rsid w:val="00DC497D"/>
    <w:rsid w:val="00DC4B43"/>
    <w:rsid w:val="00DC4F71"/>
    <w:rsid w:val="00DC4F77"/>
    <w:rsid w:val="00DC4F8B"/>
    <w:rsid w:val="00DC4F93"/>
    <w:rsid w:val="00DC501E"/>
    <w:rsid w:val="00DC50BE"/>
    <w:rsid w:val="00DC5464"/>
    <w:rsid w:val="00DC55A8"/>
    <w:rsid w:val="00DC55AA"/>
    <w:rsid w:val="00DC568B"/>
    <w:rsid w:val="00DC56B5"/>
    <w:rsid w:val="00DC574F"/>
    <w:rsid w:val="00DC5817"/>
    <w:rsid w:val="00DC592D"/>
    <w:rsid w:val="00DC5999"/>
    <w:rsid w:val="00DC5CBF"/>
    <w:rsid w:val="00DC5CEB"/>
    <w:rsid w:val="00DC5F9B"/>
    <w:rsid w:val="00DC5FA4"/>
    <w:rsid w:val="00DC60E0"/>
    <w:rsid w:val="00DC62F9"/>
    <w:rsid w:val="00DC66BC"/>
    <w:rsid w:val="00DC67A4"/>
    <w:rsid w:val="00DC67BA"/>
    <w:rsid w:val="00DC6824"/>
    <w:rsid w:val="00DC6D47"/>
    <w:rsid w:val="00DC6D79"/>
    <w:rsid w:val="00DC6E30"/>
    <w:rsid w:val="00DC6E66"/>
    <w:rsid w:val="00DC6EDD"/>
    <w:rsid w:val="00DC7175"/>
    <w:rsid w:val="00DC730D"/>
    <w:rsid w:val="00DC73CB"/>
    <w:rsid w:val="00DC73F9"/>
    <w:rsid w:val="00DC74E2"/>
    <w:rsid w:val="00DC754B"/>
    <w:rsid w:val="00DC785B"/>
    <w:rsid w:val="00DC7A88"/>
    <w:rsid w:val="00DC7D11"/>
    <w:rsid w:val="00DD0180"/>
    <w:rsid w:val="00DD04D6"/>
    <w:rsid w:val="00DD066E"/>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9C3"/>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27"/>
    <w:rsid w:val="00DD31AC"/>
    <w:rsid w:val="00DD32C7"/>
    <w:rsid w:val="00DD3466"/>
    <w:rsid w:val="00DD34C0"/>
    <w:rsid w:val="00DD3903"/>
    <w:rsid w:val="00DD3A1E"/>
    <w:rsid w:val="00DD3C38"/>
    <w:rsid w:val="00DD3C4C"/>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E50"/>
    <w:rsid w:val="00DD5FCF"/>
    <w:rsid w:val="00DD5FEB"/>
    <w:rsid w:val="00DD609E"/>
    <w:rsid w:val="00DD60A9"/>
    <w:rsid w:val="00DD6216"/>
    <w:rsid w:val="00DD635A"/>
    <w:rsid w:val="00DD659E"/>
    <w:rsid w:val="00DD6780"/>
    <w:rsid w:val="00DD6AF1"/>
    <w:rsid w:val="00DD6CD2"/>
    <w:rsid w:val="00DD6E72"/>
    <w:rsid w:val="00DD7037"/>
    <w:rsid w:val="00DD70D5"/>
    <w:rsid w:val="00DD7378"/>
    <w:rsid w:val="00DD7454"/>
    <w:rsid w:val="00DD751B"/>
    <w:rsid w:val="00DD7589"/>
    <w:rsid w:val="00DD762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1C9"/>
    <w:rsid w:val="00DE24CC"/>
    <w:rsid w:val="00DE255A"/>
    <w:rsid w:val="00DE269F"/>
    <w:rsid w:val="00DE27AB"/>
    <w:rsid w:val="00DE28A7"/>
    <w:rsid w:val="00DE2A42"/>
    <w:rsid w:val="00DE2CA1"/>
    <w:rsid w:val="00DE2CA2"/>
    <w:rsid w:val="00DE2CF4"/>
    <w:rsid w:val="00DE304E"/>
    <w:rsid w:val="00DE3335"/>
    <w:rsid w:val="00DE34F7"/>
    <w:rsid w:val="00DE366D"/>
    <w:rsid w:val="00DE36DB"/>
    <w:rsid w:val="00DE391A"/>
    <w:rsid w:val="00DE3B0E"/>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19"/>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67A"/>
    <w:rsid w:val="00DF1751"/>
    <w:rsid w:val="00DF1A64"/>
    <w:rsid w:val="00DF1A88"/>
    <w:rsid w:val="00DF1AA5"/>
    <w:rsid w:val="00DF1B59"/>
    <w:rsid w:val="00DF1DE7"/>
    <w:rsid w:val="00DF1DFE"/>
    <w:rsid w:val="00DF1E9C"/>
    <w:rsid w:val="00DF21B1"/>
    <w:rsid w:val="00DF21F7"/>
    <w:rsid w:val="00DF22A1"/>
    <w:rsid w:val="00DF24F2"/>
    <w:rsid w:val="00DF25C7"/>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0D"/>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9C"/>
    <w:rsid w:val="00DF6632"/>
    <w:rsid w:val="00DF67A6"/>
    <w:rsid w:val="00DF682B"/>
    <w:rsid w:val="00DF6AAE"/>
    <w:rsid w:val="00DF6D2F"/>
    <w:rsid w:val="00DF7170"/>
    <w:rsid w:val="00DF71A2"/>
    <w:rsid w:val="00DF76DE"/>
    <w:rsid w:val="00DF781B"/>
    <w:rsid w:val="00DF795D"/>
    <w:rsid w:val="00DF79F5"/>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FF8"/>
    <w:rsid w:val="00E0318F"/>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A84"/>
    <w:rsid w:val="00E071D1"/>
    <w:rsid w:val="00E07201"/>
    <w:rsid w:val="00E07224"/>
    <w:rsid w:val="00E072B6"/>
    <w:rsid w:val="00E072B9"/>
    <w:rsid w:val="00E07302"/>
    <w:rsid w:val="00E07331"/>
    <w:rsid w:val="00E074E4"/>
    <w:rsid w:val="00E076CC"/>
    <w:rsid w:val="00E0779A"/>
    <w:rsid w:val="00E077E4"/>
    <w:rsid w:val="00E078A3"/>
    <w:rsid w:val="00E07B51"/>
    <w:rsid w:val="00E07B6F"/>
    <w:rsid w:val="00E07C18"/>
    <w:rsid w:val="00E07F0B"/>
    <w:rsid w:val="00E07F4C"/>
    <w:rsid w:val="00E07F56"/>
    <w:rsid w:val="00E1006E"/>
    <w:rsid w:val="00E101DF"/>
    <w:rsid w:val="00E10214"/>
    <w:rsid w:val="00E103C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61"/>
    <w:rsid w:val="00E13843"/>
    <w:rsid w:val="00E13998"/>
    <w:rsid w:val="00E13A65"/>
    <w:rsid w:val="00E13A8F"/>
    <w:rsid w:val="00E13C1B"/>
    <w:rsid w:val="00E13D1C"/>
    <w:rsid w:val="00E13FC6"/>
    <w:rsid w:val="00E13FDF"/>
    <w:rsid w:val="00E140B1"/>
    <w:rsid w:val="00E143BA"/>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C6A"/>
    <w:rsid w:val="00E22031"/>
    <w:rsid w:val="00E22074"/>
    <w:rsid w:val="00E221A8"/>
    <w:rsid w:val="00E22780"/>
    <w:rsid w:val="00E22818"/>
    <w:rsid w:val="00E2294D"/>
    <w:rsid w:val="00E229F0"/>
    <w:rsid w:val="00E22BA7"/>
    <w:rsid w:val="00E22C44"/>
    <w:rsid w:val="00E22D1C"/>
    <w:rsid w:val="00E22D5A"/>
    <w:rsid w:val="00E22D6B"/>
    <w:rsid w:val="00E23098"/>
    <w:rsid w:val="00E230A8"/>
    <w:rsid w:val="00E23361"/>
    <w:rsid w:val="00E233B3"/>
    <w:rsid w:val="00E236E1"/>
    <w:rsid w:val="00E237D8"/>
    <w:rsid w:val="00E237F6"/>
    <w:rsid w:val="00E23880"/>
    <w:rsid w:val="00E239C6"/>
    <w:rsid w:val="00E23A75"/>
    <w:rsid w:val="00E23B1A"/>
    <w:rsid w:val="00E23B53"/>
    <w:rsid w:val="00E23B88"/>
    <w:rsid w:val="00E23BBC"/>
    <w:rsid w:val="00E23BDB"/>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40"/>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D2"/>
    <w:rsid w:val="00E27DEC"/>
    <w:rsid w:val="00E27FB1"/>
    <w:rsid w:val="00E30481"/>
    <w:rsid w:val="00E30AE3"/>
    <w:rsid w:val="00E30FA5"/>
    <w:rsid w:val="00E3101C"/>
    <w:rsid w:val="00E3104F"/>
    <w:rsid w:val="00E31117"/>
    <w:rsid w:val="00E31243"/>
    <w:rsid w:val="00E31271"/>
    <w:rsid w:val="00E31290"/>
    <w:rsid w:val="00E3157D"/>
    <w:rsid w:val="00E317C3"/>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3DD"/>
    <w:rsid w:val="00E34498"/>
    <w:rsid w:val="00E34631"/>
    <w:rsid w:val="00E34750"/>
    <w:rsid w:val="00E34854"/>
    <w:rsid w:val="00E3485B"/>
    <w:rsid w:val="00E34B7D"/>
    <w:rsid w:val="00E34C66"/>
    <w:rsid w:val="00E34CD3"/>
    <w:rsid w:val="00E34DC5"/>
    <w:rsid w:val="00E34EC9"/>
    <w:rsid w:val="00E34EE3"/>
    <w:rsid w:val="00E34FBD"/>
    <w:rsid w:val="00E34FCB"/>
    <w:rsid w:val="00E35108"/>
    <w:rsid w:val="00E35249"/>
    <w:rsid w:val="00E35261"/>
    <w:rsid w:val="00E3528F"/>
    <w:rsid w:val="00E357B1"/>
    <w:rsid w:val="00E359D7"/>
    <w:rsid w:val="00E35A6F"/>
    <w:rsid w:val="00E35ACA"/>
    <w:rsid w:val="00E35B0E"/>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122"/>
    <w:rsid w:val="00E41288"/>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D64"/>
    <w:rsid w:val="00E45084"/>
    <w:rsid w:val="00E45318"/>
    <w:rsid w:val="00E45409"/>
    <w:rsid w:val="00E45735"/>
    <w:rsid w:val="00E45950"/>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6E4"/>
    <w:rsid w:val="00E468DE"/>
    <w:rsid w:val="00E46B4D"/>
    <w:rsid w:val="00E46BCE"/>
    <w:rsid w:val="00E46FE8"/>
    <w:rsid w:val="00E470DF"/>
    <w:rsid w:val="00E47339"/>
    <w:rsid w:val="00E4742B"/>
    <w:rsid w:val="00E475F0"/>
    <w:rsid w:val="00E47606"/>
    <w:rsid w:val="00E47646"/>
    <w:rsid w:val="00E47720"/>
    <w:rsid w:val="00E478F0"/>
    <w:rsid w:val="00E47951"/>
    <w:rsid w:val="00E47953"/>
    <w:rsid w:val="00E47B00"/>
    <w:rsid w:val="00E47BC5"/>
    <w:rsid w:val="00E47FAD"/>
    <w:rsid w:val="00E47FC4"/>
    <w:rsid w:val="00E500D6"/>
    <w:rsid w:val="00E500FC"/>
    <w:rsid w:val="00E50281"/>
    <w:rsid w:val="00E5047F"/>
    <w:rsid w:val="00E50498"/>
    <w:rsid w:val="00E505D5"/>
    <w:rsid w:val="00E50806"/>
    <w:rsid w:val="00E5094C"/>
    <w:rsid w:val="00E50971"/>
    <w:rsid w:val="00E50A4E"/>
    <w:rsid w:val="00E50CDA"/>
    <w:rsid w:val="00E50DFE"/>
    <w:rsid w:val="00E50F9E"/>
    <w:rsid w:val="00E5105D"/>
    <w:rsid w:val="00E51067"/>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7B"/>
    <w:rsid w:val="00E52DD3"/>
    <w:rsid w:val="00E52F1F"/>
    <w:rsid w:val="00E52F72"/>
    <w:rsid w:val="00E531AA"/>
    <w:rsid w:val="00E53350"/>
    <w:rsid w:val="00E534AC"/>
    <w:rsid w:val="00E534C8"/>
    <w:rsid w:val="00E53DBA"/>
    <w:rsid w:val="00E541C6"/>
    <w:rsid w:val="00E54297"/>
    <w:rsid w:val="00E5449C"/>
    <w:rsid w:val="00E5449F"/>
    <w:rsid w:val="00E5454B"/>
    <w:rsid w:val="00E5498A"/>
    <w:rsid w:val="00E54A8F"/>
    <w:rsid w:val="00E54AEC"/>
    <w:rsid w:val="00E54B82"/>
    <w:rsid w:val="00E54B95"/>
    <w:rsid w:val="00E54C4A"/>
    <w:rsid w:val="00E54F34"/>
    <w:rsid w:val="00E54FF7"/>
    <w:rsid w:val="00E550E0"/>
    <w:rsid w:val="00E5511C"/>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694"/>
    <w:rsid w:val="00E56757"/>
    <w:rsid w:val="00E56843"/>
    <w:rsid w:val="00E56872"/>
    <w:rsid w:val="00E56BB7"/>
    <w:rsid w:val="00E56CB9"/>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D1A"/>
    <w:rsid w:val="00E61E56"/>
    <w:rsid w:val="00E61FD7"/>
    <w:rsid w:val="00E6205F"/>
    <w:rsid w:val="00E620A7"/>
    <w:rsid w:val="00E6216A"/>
    <w:rsid w:val="00E6245A"/>
    <w:rsid w:val="00E6262C"/>
    <w:rsid w:val="00E626B1"/>
    <w:rsid w:val="00E6277B"/>
    <w:rsid w:val="00E627E5"/>
    <w:rsid w:val="00E62979"/>
    <w:rsid w:val="00E62C42"/>
    <w:rsid w:val="00E62CF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BD3"/>
    <w:rsid w:val="00E64C05"/>
    <w:rsid w:val="00E64D8C"/>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B17"/>
    <w:rsid w:val="00E66BD3"/>
    <w:rsid w:val="00E66BEB"/>
    <w:rsid w:val="00E66C0D"/>
    <w:rsid w:val="00E66C21"/>
    <w:rsid w:val="00E66F25"/>
    <w:rsid w:val="00E6702A"/>
    <w:rsid w:val="00E67260"/>
    <w:rsid w:val="00E673B0"/>
    <w:rsid w:val="00E673BB"/>
    <w:rsid w:val="00E673DC"/>
    <w:rsid w:val="00E6749B"/>
    <w:rsid w:val="00E678CD"/>
    <w:rsid w:val="00E6796D"/>
    <w:rsid w:val="00E67A63"/>
    <w:rsid w:val="00E67B52"/>
    <w:rsid w:val="00E67B99"/>
    <w:rsid w:val="00E67D52"/>
    <w:rsid w:val="00E67F5C"/>
    <w:rsid w:val="00E67F84"/>
    <w:rsid w:val="00E67FDE"/>
    <w:rsid w:val="00E704A3"/>
    <w:rsid w:val="00E70660"/>
    <w:rsid w:val="00E70759"/>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AB0"/>
    <w:rsid w:val="00E72CBB"/>
    <w:rsid w:val="00E72D63"/>
    <w:rsid w:val="00E7303D"/>
    <w:rsid w:val="00E7323F"/>
    <w:rsid w:val="00E73314"/>
    <w:rsid w:val="00E7357E"/>
    <w:rsid w:val="00E7373B"/>
    <w:rsid w:val="00E7373C"/>
    <w:rsid w:val="00E73A80"/>
    <w:rsid w:val="00E73FEB"/>
    <w:rsid w:val="00E7409D"/>
    <w:rsid w:val="00E74365"/>
    <w:rsid w:val="00E744EB"/>
    <w:rsid w:val="00E7450D"/>
    <w:rsid w:val="00E74AFD"/>
    <w:rsid w:val="00E74CC3"/>
    <w:rsid w:val="00E75037"/>
    <w:rsid w:val="00E75044"/>
    <w:rsid w:val="00E7515E"/>
    <w:rsid w:val="00E7522A"/>
    <w:rsid w:val="00E752B2"/>
    <w:rsid w:val="00E7530A"/>
    <w:rsid w:val="00E75404"/>
    <w:rsid w:val="00E75529"/>
    <w:rsid w:val="00E7564C"/>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493"/>
    <w:rsid w:val="00E775CD"/>
    <w:rsid w:val="00E77761"/>
    <w:rsid w:val="00E7780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0E10"/>
    <w:rsid w:val="00E81055"/>
    <w:rsid w:val="00E811DB"/>
    <w:rsid w:val="00E812B1"/>
    <w:rsid w:val="00E816AA"/>
    <w:rsid w:val="00E8177D"/>
    <w:rsid w:val="00E8178E"/>
    <w:rsid w:val="00E817D9"/>
    <w:rsid w:val="00E81903"/>
    <w:rsid w:val="00E81B4E"/>
    <w:rsid w:val="00E81F6E"/>
    <w:rsid w:val="00E82126"/>
    <w:rsid w:val="00E82336"/>
    <w:rsid w:val="00E82615"/>
    <w:rsid w:val="00E828C1"/>
    <w:rsid w:val="00E82A36"/>
    <w:rsid w:val="00E82AFE"/>
    <w:rsid w:val="00E82C37"/>
    <w:rsid w:val="00E82CD7"/>
    <w:rsid w:val="00E82CE2"/>
    <w:rsid w:val="00E82EFF"/>
    <w:rsid w:val="00E83035"/>
    <w:rsid w:val="00E834E6"/>
    <w:rsid w:val="00E83519"/>
    <w:rsid w:val="00E835A5"/>
    <w:rsid w:val="00E835E1"/>
    <w:rsid w:val="00E8394E"/>
    <w:rsid w:val="00E83A6D"/>
    <w:rsid w:val="00E83C54"/>
    <w:rsid w:val="00E841CF"/>
    <w:rsid w:val="00E84540"/>
    <w:rsid w:val="00E845AC"/>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BAE"/>
    <w:rsid w:val="00E90C06"/>
    <w:rsid w:val="00E910BE"/>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936"/>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BF"/>
    <w:rsid w:val="00E967DE"/>
    <w:rsid w:val="00E96881"/>
    <w:rsid w:val="00E972DD"/>
    <w:rsid w:val="00E9735F"/>
    <w:rsid w:val="00E973AC"/>
    <w:rsid w:val="00E97402"/>
    <w:rsid w:val="00E974E0"/>
    <w:rsid w:val="00E9764C"/>
    <w:rsid w:val="00E97B71"/>
    <w:rsid w:val="00E97CF2"/>
    <w:rsid w:val="00E97E15"/>
    <w:rsid w:val="00E97E73"/>
    <w:rsid w:val="00E97ECD"/>
    <w:rsid w:val="00EA032E"/>
    <w:rsid w:val="00EA034C"/>
    <w:rsid w:val="00EA0502"/>
    <w:rsid w:val="00EA05C0"/>
    <w:rsid w:val="00EA06A0"/>
    <w:rsid w:val="00EA07B1"/>
    <w:rsid w:val="00EA0852"/>
    <w:rsid w:val="00EA087D"/>
    <w:rsid w:val="00EA0A04"/>
    <w:rsid w:val="00EA0EDB"/>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0"/>
    <w:rsid w:val="00EA4B0E"/>
    <w:rsid w:val="00EA4C85"/>
    <w:rsid w:val="00EA4EC4"/>
    <w:rsid w:val="00EA4F63"/>
    <w:rsid w:val="00EA58EB"/>
    <w:rsid w:val="00EA5928"/>
    <w:rsid w:val="00EA59DB"/>
    <w:rsid w:val="00EA5D51"/>
    <w:rsid w:val="00EA5ED6"/>
    <w:rsid w:val="00EA60AA"/>
    <w:rsid w:val="00EA6280"/>
    <w:rsid w:val="00EA639F"/>
    <w:rsid w:val="00EA64B9"/>
    <w:rsid w:val="00EA652A"/>
    <w:rsid w:val="00EA6581"/>
    <w:rsid w:val="00EA6602"/>
    <w:rsid w:val="00EA6845"/>
    <w:rsid w:val="00EA688E"/>
    <w:rsid w:val="00EA6A01"/>
    <w:rsid w:val="00EA6AE0"/>
    <w:rsid w:val="00EA6B98"/>
    <w:rsid w:val="00EA6C0E"/>
    <w:rsid w:val="00EA6E53"/>
    <w:rsid w:val="00EA6F97"/>
    <w:rsid w:val="00EA7156"/>
    <w:rsid w:val="00EA71B4"/>
    <w:rsid w:val="00EA72A7"/>
    <w:rsid w:val="00EA73E8"/>
    <w:rsid w:val="00EA7635"/>
    <w:rsid w:val="00EA7AF5"/>
    <w:rsid w:val="00EA7CA5"/>
    <w:rsid w:val="00EA7E44"/>
    <w:rsid w:val="00EA7F3B"/>
    <w:rsid w:val="00EB0253"/>
    <w:rsid w:val="00EB030F"/>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ABC"/>
    <w:rsid w:val="00EB5B3A"/>
    <w:rsid w:val="00EB5C61"/>
    <w:rsid w:val="00EB5CE9"/>
    <w:rsid w:val="00EB5DD9"/>
    <w:rsid w:val="00EB5E0B"/>
    <w:rsid w:val="00EB6276"/>
    <w:rsid w:val="00EB62F6"/>
    <w:rsid w:val="00EB683E"/>
    <w:rsid w:val="00EB6857"/>
    <w:rsid w:val="00EB6A0B"/>
    <w:rsid w:val="00EB6A7D"/>
    <w:rsid w:val="00EB6C81"/>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99F"/>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315"/>
    <w:rsid w:val="00EC5647"/>
    <w:rsid w:val="00EC5B31"/>
    <w:rsid w:val="00EC5B8C"/>
    <w:rsid w:val="00EC5C90"/>
    <w:rsid w:val="00EC6104"/>
    <w:rsid w:val="00EC637C"/>
    <w:rsid w:val="00EC63C2"/>
    <w:rsid w:val="00EC63D5"/>
    <w:rsid w:val="00EC6479"/>
    <w:rsid w:val="00EC6518"/>
    <w:rsid w:val="00EC6774"/>
    <w:rsid w:val="00EC6A40"/>
    <w:rsid w:val="00EC6A69"/>
    <w:rsid w:val="00EC6AA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CB1"/>
    <w:rsid w:val="00ED1DA9"/>
    <w:rsid w:val="00ED1DF8"/>
    <w:rsid w:val="00ED214E"/>
    <w:rsid w:val="00ED21DE"/>
    <w:rsid w:val="00ED2312"/>
    <w:rsid w:val="00ED2384"/>
    <w:rsid w:val="00ED25F4"/>
    <w:rsid w:val="00ED2623"/>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421"/>
    <w:rsid w:val="00ED35EC"/>
    <w:rsid w:val="00ED372C"/>
    <w:rsid w:val="00ED373A"/>
    <w:rsid w:val="00ED3936"/>
    <w:rsid w:val="00ED3A20"/>
    <w:rsid w:val="00ED3A85"/>
    <w:rsid w:val="00ED3AAF"/>
    <w:rsid w:val="00ED3EB1"/>
    <w:rsid w:val="00ED4055"/>
    <w:rsid w:val="00ED40A0"/>
    <w:rsid w:val="00ED4439"/>
    <w:rsid w:val="00ED466B"/>
    <w:rsid w:val="00ED473D"/>
    <w:rsid w:val="00ED4836"/>
    <w:rsid w:val="00ED4BB5"/>
    <w:rsid w:val="00ED4C16"/>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5B8"/>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3B"/>
    <w:rsid w:val="00EE1A15"/>
    <w:rsid w:val="00EE1A55"/>
    <w:rsid w:val="00EE1DB3"/>
    <w:rsid w:val="00EE1FB9"/>
    <w:rsid w:val="00EE22BD"/>
    <w:rsid w:val="00EE2356"/>
    <w:rsid w:val="00EE2377"/>
    <w:rsid w:val="00EE2396"/>
    <w:rsid w:val="00EE241F"/>
    <w:rsid w:val="00EE2545"/>
    <w:rsid w:val="00EE270E"/>
    <w:rsid w:val="00EE2A46"/>
    <w:rsid w:val="00EE2A71"/>
    <w:rsid w:val="00EE2B81"/>
    <w:rsid w:val="00EE2C8C"/>
    <w:rsid w:val="00EE2C9C"/>
    <w:rsid w:val="00EE2DAC"/>
    <w:rsid w:val="00EE2F6B"/>
    <w:rsid w:val="00EE3019"/>
    <w:rsid w:val="00EE3155"/>
    <w:rsid w:val="00EE32BD"/>
    <w:rsid w:val="00EE3405"/>
    <w:rsid w:val="00EE34AF"/>
    <w:rsid w:val="00EE399B"/>
    <w:rsid w:val="00EE3B87"/>
    <w:rsid w:val="00EE3E0A"/>
    <w:rsid w:val="00EE3F71"/>
    <w:rsid w:val="00EE4015"/>
    <w:rsid w:val="00EE414D"/>
    <w:rsid w:val="00EE41B8"/>
    <w:rsid w:val="00EE4255"/>
    <w:rsid w:val="00EE4280"/>
    <w:rsid w:val="00EE42E2"/>
    <w:rsid w:val="00EE4693"/>
    <w:rsid w:val="00EE4942"/>
    <w:rsid w:val="00EE4A6D"/>
    <w:rsid w:val="00EE51EA"/>
    <w:rsid w:val="00EE51F7"/>
    <w:rsid w:val="00EE5C15"/>
    <w:rsid w:val="00EE5C60"/>
    <w:rsid w:val="00EE5CA5"/>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AE"/>
    <w:rsid w:val="00EF1121"/>
    <w:rsid w:val="00EF124C"/>
    <w:rsid w:val="00EF147C"/>
    <w:rsid w:val="00EF1505"/>
    <w:rsid w:val="00EF1995"/>
    <w:rsid w:val="00EF1B05"/>
    <w:rsid w:val="00EF2006"/>
    <w:rsid w:val="00EF214F"/>
    <w:rsid w:val="00EF22EB"/>
    <w:rsid w:val="00EF2358"/>
    <w:rsid w:val="00EF23AB"/>
    <w:rsid w:val="00EF2787"/>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6C44"/>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9F2"/>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426"/>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2EB"/>
    <w:rsid w:val="00F0530E"/>
    <w:rsid w:val="00F0589D"/>
    <w:rsid w:val="00F058ED"/>
    <w:rsid w:val="00F05BB0"/>
    <w:rsid w:val="00F05D41"/>
    <w:rsid w:val="00F05D46"/>
    <w:rsid w:val="00F05DBC"/>
    <w:rsid w:val="00F05EC3"/>
    <w:rsid w:val="00F05F6C"/>
    <w:rsid w:val="00F05F9A"/>
    <w:rsid w:val="00F05FAA"/>
    <w:rsid w:val="00F06196"/>
    <w:rsid w:val="00F062D3"/>
    <w:rsid w:val="00F0655E"/>
    <w:rsid w:val="00F06585"/>
    <w:rsid w:val="00F068D9"/>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4FE"/>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D80"/>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CDF"/>
    <w:rsid w:val="00F21D50"/>
    <w:rsid w:val="00F21DF9"/>
    <w:rsid w:val="00F21EF1"/>
    <w:rsid w:val="00F21FB3"/>
    <w:rsid w:val="00F221A4"/>
    <w:rsid w:val="00F2230C"/>
    <w:rsid w:val="00F22455"/>
    <w:rsid w:val="00F224BC"/>
    <w:rsid w:val="00F2251E"/>
    <w:rsid w:val="00F2261C"/>
    <w:rsid w:val="00F2288C"/>
    <w:rsid w:val="00F22E07"/>
    <w:rsid w:val="00F22F3D"/>
    <w:rsid w:val="00F230B8"/>
    <w:rsid w:val="00F23323"/>
    <w:rsid w:val="00F23639"/>
    <w:rsid w:val="00F236EA"/>
    <w:rsid w:val="00F23753"/>
    <w:rsid w:val="00F23BB4"/>
    <w:rsid w:val="00F23C30"/>
    <w:rsid w:val="00F23CC6"/>
    <w:rsid w:val="00F23DFD"/>
    <w:rsid w:val="00F23E2E"/>
    <w:rsid w:val="00F23E35"/>
    <w:rsid w:val="00F23F37"/>
    <w:rsid w:val="00F23F85"/>
    <w:rsid w:val="00F2410A"/>
    <w:rsid w:val="00F2413C"/>
    <w:rsid w:val="00F2419B"/>
    <w:rsid w:val="00F24212"/>
    <w:rsid w:val="00F24278"/>
    <w:rsid w:val="00F242B4"/>
    <w:rsid w:val="00F247E8"/>
    <w:rsid w:val="00F24A91"/>
    <w:rsid w:val="00F24AE0"/>
    <w:rsid w:val="00F24B15"/>
    <w:rsid w:val="00F2510D"/>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7F2"/>
    <w:rsid w:val="00F30B09"/>
    <w:rsid w:val="00F30B26"/>
    <w:rsid w:val="00F30B6F"/>
    <w:rsid w:val="00F30C04"/>
    <w:rsid w:val="00F30FDD"/>
    <w:rsid w:val="00F310CD"/>
    <w:rsid w:val="00F31194"/>
    <w:rsid w:val="00F311C2"/>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11B"/>
    <w:rsid w:val="00F33258"/>
    <w:rsid w:val="00F33291"/>
    <w:rsid w:val="00F333A5"/>
    <w:rsid w:val="00F33527"/>
    <w:rsid w:val="00F33C00"/>
    <w:rsid w:val="00F33DF3"/>
    <w:rsid w:val="00F33E28"/>
    <w:rsid w:val="00F33F77"/>
    <w:rsid w:val="00F34157"/>
    <w:rsid w:val="00F3415C"/>
    <w:rsid w:val="00F34247"/>
    <w:rsid w:val="00F34673"/>
    <w:rsid w:val="00F3481C"/>
    <w:rsid w:val="00F34B66"/>
    <w:rsid w:val="00F34BB9"/>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EA2"/>
    <w:rsid w:val="00F35F5B"/>
    <w:rsid w:val="00F35FAE"/>
    <w:rsid w:val="00F3608D"/>
    <w:rsid w:val="00F36148"/>
    <w:rsid w:val="00F3619E"/>
    <w:rsid w:val="00F36279"/>
    <w:rsid w:val="00F36474"/>
    <w:rsid w:val="00F3649A"/>
    <w:rsid w:val="00F365D0"/>
    <w:rsid w:val="00F3671B"/>
    <w:rsid w:val="00F36A4A"/>
    <w:rsid w:val="00F36B2A"/>
    <w:rsid w:val="00F37A9E"/>
    <w:rsid w:val="00F37B8D"/>
    <w:rsid w:val="00F40233"/>
    <w:rsid w:val="00F405B7"/>
    <w:rsid w:val="00F405DC"/>
    <w:rsid w:val="00F406AA"/>
    <w:rsid w:val="00F4084D"/>
    <w:rsid w:val="00F4087E"/>
    <w:rsid w:val="00F40DED"/>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2A"/>
    <w:rsid w:val="00F43294"/>
    <w:rsid w:val="00F43404"/>
    <w:rsid w:val="00F43684"/>
    <w:rsid w:val="00F43824"/>
    <w:rsid w:val="00F4387E"/>
    <w:rsid w:val="00F43959"/>
    <w:rsid w:val="00F43983"/>
    <w:rsid w:val="00F43999"/>
    <w:rsid w:val="00F43B79"/>
    <w:rsid w:val="00F43D1A"/>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86A"/>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209"/>
    <w:rsid w:val="00F5533B"/>
    <w:rsid w:val="00F5573F"/>
    <w:rsid w:val="00F557F6"/>
    <w:rsid w:val="00F55B77"/>
    <w:rsid w:val="00F55E27"/>
    <w:rsid w:val="00F56001"/>
    <w:rsid w:val="00F56079"/>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1CB"/>
    <w:rsid w:val="00F6042D"/>
    <w:rsid w:val="00F604E1"/>
    <w:rsid w:val="00F60536"/>
    <w:rsid w:val="00F6055C"/>
    <w:rsid w:val="00F60603"/>
    <w:rsid w:val="00F60706"/>
    <w:rsid w:val="00F6075C"/>
    <w:rsid w:val="00F60760"/>
    <w:rsid w:val="00F60894"/>
    <w:rsid w:val="00F60AB1"/>
    <w:rsid w:val="00F60B69"/>
    <w:rsid w:val="00F60DC8"/>
    <w:rsid w:val="00F61172"/>
    <w:rsid w:val="00F611EB"/>
    <w:rsid w:val="00F61488"/>
    <w:rsid w:val="00F6151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8A8"/>
    <w:rsid w:val="00F62BCD"/>
    <w:rsid w:val="00F62CCF"/>
    <w:rsid w:val="00F62D0B"/>
    <w:rsid w:val="00F62D32"/>
    <w:rsid w:val="00F6334C"/>
    <w:rsid w:val="00F636DC"/>
    <w:rsid w:val="00F6385C"/>
    <w:rsid w:val="00F638EF"/>
    <w:rsid w:val="00F639B0"/>
    <w:rsid w:val="00F63A69"/>
    <w:rsid w:val="00F63A98"/>
    <w:rsid w:val="00F63B3A"/>
    <w:rsid w:val="00F63D0A"/>
    <w:rsid w:val="00F63D5B"/>
    <w:rsid w:val="00F63DBF"/>
    <w:rsid w:val="00F64059"/>
    <w:rsid w:val="00F641EA"/>
    <w:rsid w:val="00F64395"/>
    <w:rsid w:val="00F6440C"/>
    <w:rsid w:val="00F646D9"/>
    <w:rsid w:val="00F647C4"/>
    <w:rsid w:val="00F64845"/>
    <w:rsid w:val="00F648E4"/>
    <w:rsid w:val="00F64A4F"/>
    <w:rsid w:val="00F64B18"/>
    <w:rsid w:val="00F64CA3"/>
    <w:rsid w:val="00F64CAF"/>
    <w:rsid w:val="00F655FE"/>
    <w:rsid w:val="00F65818"/>
    <w:rsid w:val="00F6588D"/>
    <w:rsid w:val="00F658A3"/>
    <w:rsid w:val="00F65910"/>
    <w:rsid w:val="00F65EEB"/>
    <w:rsid w:val="00F66043"/>
    <w:rsid w:val="00F661CB"/>
    <w:rsid w:val="00F66201"/>
    <w:rsid w:val="00F66369"/>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126"/>
    <w:rsid w:val="00F7029C"/>
    <w:rsid w:val="00F70462"/>
    <w:rsid w:val="00F70607"/>
    <w:rsid w:val="00F707BF"/>
    <w:rsid w:val="00F707CA"/>
    <w:rsid w:val="00F70A70"/>
    <w:rsid w:val="00F70B6E"/>
    <w:rsid w:val="00F7109D"/>
    <w:rsid w:val="00F714B5"/>
    <w:rsid w:val="00F718CF"/>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356"/>
    <w:rsid w:val="00F75444"/>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9F"/>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243"/>
    <w:rsid w:val="00F84435"/>
    <w:rsid w:val="00F84542"/>
    <w:rsid w:val="00F84579"/>
    <w:rsid w:val="00F845A6"/>
    <w:rsid w:val="00F84663"/>
    <w:rsid w:val="00F846C4"/>
    <w:rsid w:val="00F846E6"/>
    <w:rsid w:val="00F847DE"/>
    <w:rsid w:val="00F84827"/>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BC0"/>
    <w:rsid w:val="00F87DFC"/>
    <w:rsid w:val="00F87F25"/>
    <w:rsid w:val="00F87FD4"/>
    <w:rsid w:val="00F9036E"/>
    <w:rsid w:val="00F9054C"/>
    <w:rsid w:val="00F9057B"/>
    <w:rsid w:val="00F90C01"/>
    <w:rsid w:val="00F90C85"/>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0"/>
    <w:rsid w:val="00F93447"/>
    <w:rsid w:val="00F93563"/>
    <w:rsid w:val="00F938B4"/>
    <w:rsid w:val="00F9390A"/>
    <w:rsid w:val="00F93D65"/>
    <w:rsid w:val="00F93E2D"/>
    <w:rsid w:val="00F93FCF"/>
    <w:rsid w:val="00F9418F"/>
    <w:rsid w:val="00F9421E"/>
    <w:rsid w:val="00F943C3"/>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DDD"/>
    <w:rsid w:val="00FA2F38"/>
    <w:rsid w:val="00FA30D8"/>
    <w:rsid w:val="00FA31BE"/>
    <w:rsid w:val="00FA32C8"/>
    <w:rsid w:val="00FA3BC8"/>
    <w:rsid w:val="00FA3E59"/>
    <w:rsid w:val="00FA3E88"/>
    <w:rsid w:val="00FA3F1B"/>
    <w:rsid w:val="00FA4005"/>
    <w:rsid w:val="00FA42BD"/>
    <w:rsid w:val="00FA4503"/>
    <w:rsid w:val="00FA470A"/>
    <w:rsid w:val="00FA477C"/>
    <w:rsid w:val="00FA4AEC"/>
    <w:rsid w:val="00FA4E66"/>
    <w:rsid w:val="00FA5113"/>
    <w:rsid w:val="00FA5184"/>
    <w:rsid w:val="00FA55CF"/>
    <w:rsid w:val="00FA5691"/>
    <w:rsid w:val="00FA571B"/>
    <w:rsid w:val="00FA5ADF"/>
    <w:rsid w:val="00FA5DA3"/>
    <w:rsid w:val="00FA5DB1"/>
    <w:rsid w:val="00FA5DDE"/>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31"/>
    <w:rsid w:val="00FA7CC3"/>
    <w:rsid w:val="00FA7E14"/>
    <w:rsid w:val="00FA7E58"/>
    <w:rsid w:val="00FB0117"/>
    <w:rsid w:val="00FB01AC"/>
    <w:rsid w:val="00FB02DF"/>
    <w:rsid w:val="00FB0337"/>
    <w:rsid w:val="00FB04FC"/>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48"/>
    <w:rsid w:val="00FB18BE"/>
    <w:rsid w:val="00FB19EE"/>
    <w:rsid w:val="00FB1C81"/>
    <w:rsid w:val="00FB1F13"/>
    <w:rsid w:val="00FB206F"/>
    <w:rsid w:val="00FB21A0"/>
    <w:rsid w:val="00FB29D3"/>
    <w:rsid w:val="00FB2AA1"/>
    <w:rsid w:val="00FB2DB4"/>
    <w:rsid w:val="00FB3467"/>
    <w:rsid w:val="00FB35D5"/>
    <w:rsid w:val="00FB3888"/>
    <w:rsid w:val="00FB38D5"/>
    <w:rsid w:val="00FB3A56"/>
    <w:rsid w:val="00FB3A8E"/>
    <w:rsid w:val="00FB3C89"/>
    <w:rsid w:val="00FB3DF2"/>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D6"/>
    <w:rsid w:val="00FB5BF1"/>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0A"/>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3C8"/>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5F4B"/>
    <w:rsid w:val="00FC61D8"/>
    <w:rsid w:val="00FC688E"/>
    <w:rsid w:val="00FC6A38"/>
    <w:rsid w:val="00FC6AA5"/>
    <w:rsid w:val="00FC6B46"/>
    <w:rsid w:val="00FC705D"/>
    <w:rsid w:val="00FC7123"/>
    <w:rsid w:val="00FC7485"/>
    <w:rsid w:val="00FC756E"/>
    <w:rsid w:val="00FC7585"/>
    <w:rsid w:val="00FC7712"/>
    <w:rsid w:val="00FC7782"/>
    <w:rsid w:val="00FC785A"/>
    <w:rsid w:val="00FC7A0B"/>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2B"/>
    <w:rsid w:val="00FD18F4"/>
    <w:rsid w:val="00FD1A16"/>
    <w:rsid w:val="00FD1D41"/>
    <w:rsid w:val="00FD1EF7"/>
    <w:rsid w:val="00FD1F96"/>
    <w:rsid w:val="00FD22B6"/>
    <w:rsid w:val="00FD23E8"/>
    <w:rsid w:val="00FD267F"/>
    <w:rsid w:val="00FD26C5"/>
    <w:rsid w:val="00FD2A90"/>
    <w:rsid w:val="00FD2B79"/>
    <w:rsid w:val="00FD2BD5"/>
    <w:rsid w:val="00FD2C0A"/>
    <w:rsid w:val="00FD2F0E"/>
    <w:rsid w:val="00FD2FF6"/>
    <w:rsid w:val="00FD3005"/>
    <w:rsid w:val="00FD3077"/>
    <w:rsid w:val="00FD3093"/>
    <w:rsid w:val="00FD33AC"/>
    <w:rsid w:val="00FD34A3"/>
    <w:rsid w:val="00FD3565"/>
    <w:rsid w:val="00FD3623"/>
    <w:rsid w:val="00FD3643"/>
    <w:rsid w:val="00FD369C"/>
    <w:rsid w:val="00FD399E"/>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5"/>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1DF"/>
    <w:rsid w:val="00FE139C"/>
    <w:rsid w:val="00FE1501"/>
    <w:rsid w:val="00FE1AB9"/>
    <w:rsid w:val="00FE1C6C"/>
    <w:rsid w:val="00FE2331"/>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22A"/>
    <w:rsid w:val="00FE44F0"/>
    <w:rsid w:val="00FE480A"/>
    <w:rsid w:val="00FE4847"/>
    <w:rsid w:val="00FE4B7A"/>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D9"/>
    <w:rsid w:val="00FE70AE"/>
    <w:rsid w:val="00FE7338"/>
    <w:rsid w:val="00FE74E9"/>
    <w:rsid w:val="00FE76A7"/>
    <w:rsid w:val="00FE76A9"/>
    <w:rsid w:val="00FE76F0"/>
    <w:rsid w:val="00FE7788"/>
    <w:rsid w:val="00FE77D3"/>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34F"/>
    <w:rsid w:val="00FF1440"/>
    <w:rsid w:val="00FF1497"/>
    <w:rsid w:val="00FF158D"/>
    <w:rsid w:val="00FF15CD"/>
    <w:rsid w:val="00FF196D"/>
    <w:rsid w:val="00FF1C35"/>
    <w:rsid w:val="00FF1E09"/>
    <w:rsid w:val="00FF1E1A"/>
    <w:rsid w:val="00FF1E7F"/>
    <w:rsid w:val="00FF1FE6"/>
    <w:rsid w:val="00FF205C"/>
    <w:rsid w:val="00FF2150"/>
    <w:rsid w:val="00FF2451"/>
    <w:rsid w:val="00FF26F5"/>
    <w:rsid w:val="00FF2796"/>
    <w:rsid w:val="00FF326A"/>
    <w:rsid w:val="00FF3453"/>
    <w:rsid w:val="00FF3895"/>
    <w:rsid w:val="00FF38A6"/>
    <w:rsid w:val="00FF38BF"/>
    <w:rsid w:val="00FF38C7"/>
    <w:rsid w:val="00FF3AFF"/>
    <w:rsid w:val="00FF3B5F"/>
    <w:rsid w:val="00FF407F"/>
    <w:rsid w:val="00FF4256"/>
    <w:rsid w:val="00FF43E1"/>
    <w:rsid w:val="00FF46A3"/>
    <w:rsid w:val="00FF4796"/>
    <w:rsid w:val="00FF47C0"/>
    <w:rsid w:val="00FF4962"/>
    <w:rsid w:val="00FF4AA0"/>
    <w:rsid w:val="00FF4BB4"/>
    <w:rsid w:val="00FF4C0F"/>
    <w:rsid w:val="00FF4E64"/>
    <w:rsid w:val="00FF4E6D"/>
    <w:rsid w:val="00FF50D6"/>
    <w:rsid w:val="00FF51A3"/>
    <w:rsid w:val="00FF51FE"/>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60"/>
    <w:rsid w:val="00FF69A3"/>
    <w:rsid w:val="00FF6A1A"/>
    <w:rsid w:val="00FF6A68"/>
    <w:rsid w:val="00FF6E7F"/>
    <w:rsid w:val="00FF7064"/>
    <w:rsid w:val="00FF71B7"/>
    <w:rsid w:val="00FF721A"/>
    <w:rsid w:val="00FF72B7"/>
    <w:rsid w:val="00FF72FB"/>
    <w:rsid w:val="00FF779F"/>
    <w:rsid w:val="00FF79F2"/>
    <w:rsid w:val="00FF7B49"/>
    <w:rsid w:val="00FF7C7A"/>
    <w:rsid w:val="00FF7CFC"/>
    <w:rsid w:val="00FF7F51"/>
    <w:rsid w:val="0546190E"/>
    <w:rsid w:val="0C476A6D"/>
    <w:rsid w:val="0D282507"/>
    <w:rsid w:val="0F09A899"/>
    <w:rsid w:val="1432FB01"/>
    <w:rsid w:val="193B989C"/>
    <w:rsid w:val="1A98756C"/>
    <w:rsid w:val="1BE8B408"/>
    <w:rsid w:val="1D726B95"/>
    <w:rsid w:val="2236F4CD"/>
    <w:rsid w:val="30A7D20D"/>
    <w:rsid w:val="329F8BB7"/>
    <w:rsid w:val="38D13B95"/>
    <w:rsid w:val="3A849975"/>
    <w:rsid w:val="43DF10E2"/>
    <w:rsid w:val="44AA4BF6"/>
    <w:rsid w:val="4752DDC5"/>
    <w:rsid w:val="4801A0DA"/>
    <w:rsid w:val="4F4FF1BA"/>
    <w:rsid w:val="5DC9396A"/>
    <w:rsid w:val="5E94F736"/>
    <w:rsid w:val="5FED59A7"/>
    <w:rsid w:val="6C5D7813"/>
    <w:rsid w:val="7BF799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908136"/>
  <w15:chartTrackingRefBased/>
  <w15:docId w15:val="{4C22EB2B-A138-43AA-BCEF-011BC06A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Date" w:qFormat="1"/>
    <w:lsdException w:name="Body Text 2" w:qFormat="1"/>
    <w:lsdException w:name="Body Text 3"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DC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Sub-section,Heading Two,l2,Head 2,List level 2,A,h: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870B7E"/>
    <w:pPr>
      <w:numPr>
        <w:ilvl w:val="3"/>
      </w:numPr>
      <w:outlineLvl w:val="3"/>
    </w:pPr>
    <w:rPr>
      <w:i/>
    </w:rPr>
  </w:style>
  <w:style w:type="paragraph" w:styleId="Heading5">
    <w:name w:val="heading 5"/>
    <w:aliases w:val="h5,Heading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aliases w:val="h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aliases w:val="table,st,h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aliases w:val="acronym"/>
    <w:basedOn w:val="Normal"/>
    <w:next w:val="Normal"/>
    <w:link w:val="Heading8Char"/>
    <w:uiPriority w:val="9"/>
    <w:qFormat/>
    <w:pPr>
      <w:numPr>
        <w:ilvl w:val="7"/>
        <w:numId w:val="6"/>
      </w:numPr>
      <w:spacing w:before="240" w:after="60"/>
      <w:outlineLvl w:val="7"/>
    </w:pPr>
    <w:rPr>
      <w:rFonts w:ascii="Times New Roman" w:hAnsi="Times New Roman"/>
      <w:i/>
      <w:iCs/>
      <w:sz w:val="24"/>
      <w:lang w:eastAsia="x-none"/>
    </w:rPr>
  </w:style>
  <w:style w:type="paragraph" w:styleId="Heading9">
    <w:name w:val="heading 9"/>
    <w:aliases w:val="appendix"/>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AD7358"/>
    <w:rPr>
      <w:rFonts w:ascii="Arial" w:hAnsi="Arial"/>
      <w:b/>
      <w:szCs w:val="26"/>
      <w:lang w:val="en-GB"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正 文 文 本,본 문"/>
    <w:basedOn w:val="Normal"/>
    <w:link w:val="BodyTextChar"/>
    <w:qFormat/>
    <w:pPr>
      <w:spacing w:after="120"/>
      <w:jc w:val="both"/>
    </w:pPr>
    <w:rPr>
      <w:lang w:eastAsia="x-none"/>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qFormat/>
    <w:pPr>
      <w:jc w:val="both"/>
    </w:pPr>
    <w:rPr>
      <w:szCs w:val="20"/>
      <w:lang w:val="x-none" w:eastAsia="x-none"/>
    </w:rPr>
  </w:style>
  <w:style w:type="paragraph" w:styleId="DocumentMap">
    <w:name w:val="Document Map"/>
    <w:basedOn w:val="Normal"/>
    <w:link w:val="DocumentMapChar"/>
    <w:semiHidden/>
    <w:qFormat/>
    <w:pPr>
      <w:shd w:val="clear" w:color="auto" w:fill="000080"/>
    </w:pPr>
    <w:rPr>
      <w:rFonts w:ascii="Tahoma" w:hAnsi="Tahoma"/>
      <w:lang w:eastAsia="x-none"/>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BA58CC"/>
    <w:rPr>
      <w:color w:val="0000FF"/>
      <w:u w:val="single"/>
    </w:rPr>
  </w:style>
  <w:style w:type="paragraph" w:styleId="BalloonText">
    <w:name w:val="Balloon Text"/>
    <w:basedOn w:val="Normal"/>
    <w:link w:val="BalloonTextChar"/>
    <w:qFormat/>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qFormat/>
    <w:rsid w:val="00760DA2"/>
    <w:pPr>
      <w:tabs>
        <w:tab w:val="left" w:pos="1200"/>
        <w:tab w:val="right" w:leader="dot" w:pos="9631"/>
      </w:tabs>
      <w:ind w:left="403"/>
    </w:pPr>
  </w:style>
  <w:style w:type="paragraph" w:styleId="TOC4">
    <w:name w:val="toc 4"/>
    <w:basedOn w:val="Normal"/>
    <w:next w:val="Normal"/>
    <w:autoRedefine/>
    <w:uiPriority w:val="39"/>
    <w:qFormat/>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6C31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EF0E8D"/>
    <w:rPr>
      <w:lang w:eastAsia="x-none"/>
    </w:rPr>
  </w:style>
  <w:style w:type="paragraph" w:customStyle="1" w:styleId="Default">
    <w:name w:val="Default"/>
    <w:qForma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qFormat/>
    <w:rsid w:val="00340BB9"/>
    <w:rPr>
      <w:rFonts w:eastAsia="MS Mincho"/>
      <w:sz w:val="22"/>
      <w:szCs w:val="24"/>
      <w:lang w:val="x-none" w:eastAsia="x-none" w:bidi="ar-SA"/>
    </w:rPr>
  </w:style>
  <w:style w:type="paragraph" w:customStyle="1" w:styleId="References">
    <w:name w:val="References"/>
    <w:basedOn w:val="Normal"/>
    <w:qFormat/>
    <w:rsid w:val="001F26AA"/>
    <w:pPr>
      <w:numPr>
        <w:ilvl w:val="2"/>
        <w:numId w:val="1"/>
      </w:numPr>
    </w:pPr>
    <w:rPr>
      <w:rFonts w:ascii="Times New Roman" w:eastAsia="Times New Roman" w:hAnsi="Times New Roman"/>
      <w:lang w:val="en-US"/>
    </w:rPr>
  </w:style>
  <w:style w:type="paragraph" w:customStyle="1" w:styleId="Statement">
    <w:name w:val="Statement"/>
    <w:basedOn w:val="Normal"/>
    <w:qFormat/>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qFormat/>
    <w:rsid w:val="00D9550F"/>
    <w:pPr>
      <w:ind w:left="566" w:hanging="283"/>
    </w:pPr>
  </w:style>
  <w:style w:type="paragraph" w:styleId="TOC5">
    <w:name w:val="toc 5"/>
    <w:basedOn w:val="Normal"/>
    <w:next w:val="Normal"/>
    <w:autoRedefine/>
    <w:uiPriority w:val="39"/>
    <w:qFormat/>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qFormat/>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qFormat/>
    <w:rsid w:val="00576214"/>
    <w:rPr>
      <w:rFonts w:ascii="Times New Roman" w:eastAsia="MS Mincho" w:hAnsi="Times New Roman"/>
      <w:sz w:val="24"/>
      <w:lang w:eastAsia="ja-JP"/>
    </w:rPr>
  </w:style>
  <w:style w:type="paragraph" w:styleId="TOC8">
    <w:name w:val="toc 8"/>
    <w:basedOn w:val="Normal"/>
    <w:next w:val="Normal"/>
    <w:autoRedefine/>
    <w:uiPriority w:val="39"/>
    <w:qFormat/>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qFormat/>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qFormat/>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1"/>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qFormat/>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unhideWhenUsed/>
    <w:rsid w:val="00760DA2"/>
    <w:rPr>
      <w:color w:val="808080"/>
      <w:shd w:val="clear" w:color="auto" w:fill="E6E6E6"/>
    </w:rPr>
  </w:style>
  <w:style w:type="paragraph" w:styleId="Footer">
    <w:name w:val="footer"/>
    <w:basedOn w:val="Normal"/>
    <w:link w:val="FooterChar"/>
    <w:uiPriority w:val="99"/>
    <w:qFormat/>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qFormat/>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qFormat/>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aliases w:val="h6 Char"/>
    <w:link w:val="Heading6"/>
    <w:uiPriority w:val="9"/>
    <w:qFormat/>
    <w:rsid w:val="00585FFD"/>
    <w:rPr>
      <w:rFonts w:ascii="Arial" w:hAnsi="Arial"/>
      <w:b/>
      <w:bCs/>
      <w:i/>
      <w:sz w:val="18"/>
      <w:szCs w:val="22"/>
      <w:lang w:val="en-GB" w:eastAsia="x-none"/>
    </w:rPr>
  </w:style>
  <w:style w:type="character" w:customStyle="1" w:styleId="Heading7Char">
    <w:name w:val="Heading 7 Char"/>
    <w:aliases w:val="table Char,st Char,h7 Char"/>
    <w:link w:val="Heading7"/>
    <w:uiPriority w:val="9"/>
    <w:qFormat/>
    <w:rsid w:val="001D6883"/>
    <w:rPr>
      <w:sz w:val="24"/>
      <w:szCs w:val="24"/>
      <w:lang w:val="en-GB" w:eastAsia="x-none"/>
    </w:rPr>
  </w:style>
  <w:style w:type="character" w:customStyle="1" w:styleId="Heading8Char">
    <w:name w:val="Heading 8 Char"/>
    <w:aliases w:val="acronym Char"/>
    <w:link w:val="Heading8"/>
    <w:uiPriority w:val="9"/>
    <w:qFormat/>
    <w:rsid w:val="001D6883"/>
    <w:rPr>
      <w:i/>
      <w:iCs/>
      <w:sz w:val="24"/>
      <w:szCs w:val="24"/>
      <w:lang w:val="en-GB" w:eastAsia="x-none"/>
    </w:rPr>
  </w:style>
  <w:style w:type="character" w:customStyle="1" w:styleId="Heading9Char">
    <w:name w:val="Heading 9 Char"/>
    <w:aliases w:val="appendix Char"/>
    <w:link w:val="Heading9"/>
    <w:uiPriority w:val="9"/>
    <w:qFormat/>
    <w:rsid w:val="001D6883"/>
    <w:rPr>
      <w:rFonts w:ascii="Arial" w:hAnsi="Arial"/>
      <w:sz w:val="22"/>
      <w:szCs w:val="22"/>
      <w:lang w:val="en-GB" w:eastAsia="x-none"/>
    </w:rPr>
  </w:style>
  <w:style w:type="character" w:customStyle="1" w:styleId="BodyTextChar">
    <w:name w:val="Body Text Char"/>
    <w:aliases w:val="bt Char,正文文本 Char,正 文 文 本 Char,본 문 Char"/>
    <w:link w:val="BodyText"/>
    <w:qFormat/>
    <w:rsid w:val="001D6883"/>
    <w:rPr>
      <w:rFonts w:ascii="Times" w:hAnsi="Times"/>
      <w:szCs w:val="24"/>
      <w:lang w:val="en-GB"/>
    </w:rPr>
  </w:style>
  <w:style w:type="character" w:customStyle="1" w:styleId="FootnoteTextChar">
    <w:name w:val="Footnote Text Char"/>
    <w:link w:val="FootnoteText"/>
    <w:qFormat/>
    <w:rsid w:val="001D6883"/>
    <w:rPr>
      <w:rFonts w:ascii="Times" w:hAnsi="Times"/>
    </w:rPr>
  </w:style>
  <w:style w:type="character" w:customStyle="1" w:styleId="DocumentMapChar">
    <w:name w:val="Document Map Char"/>
    <w:link w:val="DocumentMap"/>
    <w:semiHidden/>
    <w:qFormat/>
    <w:rsid w:val="001D6883"/>
    <w:rPr>
      <w:rFonts w:ascii="Tahoma" w:hAnsi="Tahoma" w:cs="Tahoma"/>
      <w:szCs w:val="24"/>
      <w:shd w:val="clear" w:color="auto" w:fill="000080"/>
      <w:lang w:val="en-GB"/>
    </w:rPr>
  </w:style>
  <w:style w:type="character" w:customStyle="1" w:styleId="BalloonTextChar">
    <w:name w:val="Balloon Text Char"/>
    <w:link w:val="BalloonText"/>
    <w:semiHidden/>
    <w:qFormat/>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qFormat/>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qFormat/>
    <w:rsid w:val="001D6883"/>
    <w:rPr>
      <w:rFonts w:ascii="Arial" w:eastAsia="MS Gothic" w:hAnsi="Arial"/>
      <w:color w:val="000000"/>
      <w:szCs w:val="20"/>
      <w:lang w:val="x-none"/>
    </w:rPr>
  </w:style>
  <w:style w:type="character" w:customStyle="1" w:styleId="PlainTextChar">
    <w:name w:val="Plain Text Char"/>
    <w:link w:val="PlainText"/>
    <w:uiPriority w:val="99"/>
    <w:qFormat/>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qFormat/>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qFormat/>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qFormat/>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qFormat/>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qFormat/>
    <w:rsid w:val="000264DF"/>
    <w:pPr>
      <w:tabs>
        <w:tab w:val="num" w:pos="1152"/>
      </w:tabs>
    </w:pPr>
    <w:rPr>
      <w:rFonts w:eastAsia="MS PGothic" w:cs="Times"/>
      <w:szCs w:val="20"/>
      <w:lang w:val="en-US" w:eastAsia="ja-JP"/>
    </w:rPr>
  </w:style>
  <w:style w:type="paragraph" w:customStyle="1" w:styleId="7">
    <w:name w:val="标题 7"/>
    <w:basedOn w:val="Normal"/>
    <w:qFormat/>
    <w:rsid w:val="000264DF"/>
    <w:pPr>
      <w:tabs>
        <w:tab w:val="num" w:pos="1296"/>
      </w:tabs>
    </w:pPr>
    <w:rPr>
      <w:rFonts w:eastAsia="MS PGothic" w:cs="Times"/>
      <w:szCs w:val="20"/>
      <w:lang w:val="en-US" w:eastAsia="ja-JP"/>
    </w:rPr>
  </w:style>
  <w:style w:type="paragraph" w:styleId="Subtitle">
    <w:name w:val="Subtitle"/>
    <w:basedOn w:val="Normal"/>
    <w:next w:val="Normal"/>
    <w:link w:val="SubtitleChar"/>
    <w:qFormat/>
    <w:rsid w:val="00BB0EDF"/>
    <w:pPr>
      <w:numPr>
        <w:ilvl w:val="1"/>
      </w:numPr>
      <w:spacing w:after="180"/>
    </w:pPr>
    <w:rPr>
      <w:rFonts w:ascii="Cambria" w:eastAsia="SimSun" w:hAnsi="Cambria"/>
      <w:i/>
      <w:iCs/>
      <w:color w:val="4F81BD"/>
      <w:spacing w:val="15"/>
      <w:sz w:val="24"/>
      <w:lang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link w:val="ProposalChar"/>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qFormat/>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link w:val="NoSpacingChar"/>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qFormat/>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qFormat/>
    <w:rsid w:val="000264DF"/>
    <w:pPr>
      <w:tabs>
        <w:tab w:val="num" w:pos="1296"/>
      </w:tabs>
    </w:pPr>
    <w:rPr>
      <w:rFonts w:eastAsia="MS PGothic" w:cs="Times"/>
      <w:szCs w:val="20"/>
      <w:lang w:val="en-US" w:eastAsia="ja-JP"/>
    </w:rPr>
  </w:style>
  <w:style w:type="paragraph" w:customStyle="1" w:styleId="tac0">
    <w:name w:val="tac"/>
    <w:basedOn w:val="Normal"/>
    <w:qFormat/>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character" w:customStyle="1" w:styleId="SubtitleChar">
    <w:name w:val="Subtitle Char"/>
    <w:link w:val="Subtitle"/>
    <w:qFormat/>
    <w:rsid w:val="00BB0EDF"/>
    <w:rPr>
      <w:rFonts w:ascii="Cambria" w:eastAsia="SimSun" w:hAnsi="Cambria"/>
      <w:i/>
      <w:iCs/>
      <w:color w:val="4F81BD"/>
      <w:spacing w:val="15"/>
      <w:sz w:val="24"/>
      <w:szCs w:val="24"/>
      <w:lang w:val="en-GB" w:eastAsia="ja-JP"/>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LGTdocChar">
    <w:name w:val="LGTdoc_본문 Char"/>
    <w:link w:val="LGTdoc0"/>
    <w:qFormat/>
    <w:rsid w:val="00CA7789"/>
    <w:rPr>
      <w:kern w:val="2"/>
      <w:sz w:val="22"/>
      <w:szCs w:val="24"/>
      <w:lang w:val="en-GB" w:eastAsia="ko-KR"/>
    </w:rPr>
  </w:style>
  <w:style w:type="paragraph" w:customStyle="1" w:styleId="3GPPAgreements">
    <w:name w:val="3GPP Agreements"/>
    <w:basedOn w:val="Normal"/>
    <w:link w:val="3GPPAgreementsChar"/>
    <w:qFormat/>
    <w:rsid w:val="00BB3DB1"/>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styleId="Mention">
    <w:name w:val="Mention"/>
    <w:uiPriority w:val="99"/>
    <w:unhideWhenUsed/>
    <w:rsid w:val="00AC471F"/>
    <w:rPr>
      <w:color w:val="2B579A"/>
      <w:shd w:val="clear" w:color="auto" w:fill="E6E6E6"/>
    </w:rPr>
  </w:style>
  <w:style w:type="paragraph" w:styleId="Revision">
    <w:name w:val="Revision"/>
    <w:hidden/>
    <w:uiPriority w:val="99"/>
    <w:semiHidden/>
    <w:qFormat/>
    <w:rsid w:val="009C4138"/>
    <w:pPr>
      <w:ind w:left="720" w:hanging="360"/>
    </w:pPr>
    <w:rPr>
      <w:rFonts w:ascii="Times" w:hAnsi="Times"/>
      <w:szCs w:val="24"/>
      <w:lang w:val="en-GB"/>
    </w:rPr>
  </w:style>
  <w:style w:type="character" w:customStyle="1" w:styleId="3GPPAgreementsChar">
    <w:name w:val="3GPP Agreements Char"/>
    <w:link w:val="3GPPAgreements"/>
    <w:qFormat/>
    <w:rsid w:val="00BB3DB1"/>
    <w:rPr>
      <w:rFonts w:eastAsia="SimSun"/>
      <w:sz w:val="22"/>
      <w:lang w:eastAsia="zh-CN"/>
    </w:rPr>
  </w:style>
  <w:style w:type="paragraph" w:customStyle="1" w:styleId="CRCoverPage">
    <w:name w:val="CR Cover Page"/>
    <w:link w:val="CRCoverPageZchn"/>
    <w:qFormat/>
    <w:rsid w:val="003073E5"/>
    <w:pPr>
      <w:spacing w:after="120"/>
    </w:pPr>
    <w:rPr>
      <w:rFonts w:ascii="Arial" w:eastAsia="SimSun" w:hAnsi="Arial"/>
      <w:lang w:val="en-GB"/>
    </w:rPr>
  </w:style>
  <w:style w:type="character" w:customStyle="1" w:styleId="CRCoverPageZchn">
    <w:name w:val="CR Cover Page Zchn"/>
    <w:link w:val="CRCoverPage"/>
    <w:qFormat/>
    <w:rsid w:val="003073E5"/>
    <w:rPr>
      <w:rFonts w:ascii="Arial" w:eastAsia="SimSun" w:hAnsi="Arial"/>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qFormat/>
    <w:rsid w:val="000C666E"/>
    <w:pPr>
      <w:spacing w:after="120" w:line="480" w:lineRule="auto"/>
    </w:pPr>
  </w:style>
  <w:style w:type="character" w:customStyle="1" w:styleId="BodyText2Char">
    <w:name w:val="Body Text 2 Char"/>
    <w:link w:val="BodyText2"/>
    <w:qFormat/>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paragraph" w:customStyle="1" w:styleId="PropObs">
    <w:name w:val="PropObs"/>
    <w:basedOn w:val="Normal"/>
    <w:link w:val="PropObsChar"/>
    <w:qFormat/>
    <w:rsid w:val="00A93BB6"/>
    <w:pPr>
      <w:numPr>
        <w:numId w:val="12"/>
      </w:numPr>
      <w:ind w:left="1134" w:hanging="1134"/>
      <w:jc w:val="both"/>
    </w:pPr>
    <w:rPr>
      <w:rFonts w:ascii="Calibri" w:eastAsia="MS Mincho" w:hAnsi="Calibri"/>
      <w:b/>
      <w:szCs w:val="20"/>
      <w:lang w:eastAsia="sv-SE"/>
    </w:rPr>
  </w:style>
  <w:style w:type="character" w:customStyle="1" w:styleId="PropObsChar">
    <w:name w:val="PropObs Char"/>
    <w:link w:val="PropObs"/>
    <w:rsid w:val="00A93BB6"/>
    <w:rPr>
      <w:rFonts w:ascii="Calibri" w:eastAsia="MS Mincho" w:hAnsi="Calibri"/>
      <w:b/>
      <w:lang w:val="en-GB" w:eastAsia="sv-SE"/>
    </w:rPr>
  </w:style>
  <w:style w:type="paragraph" w:customStyle="1" w:styleId="51">
    <w:name w:val="列出段落5"/>
    <w:basedOn w:val="Normal"/>
    <w:uiPriority w:val="99"/>
    <w:qFormat/>
    <w:rsid w:val="00A93BB6"/>
    <w:pPr>
      <w:spacing w:beforeLines="50" w:before="50" w:after="120" w:line="276" w:lineRule="auto"/>
      <w:ind w:firstLineChars="200" w:firstLine="420"/>
      <w:jc w:val="both"/>
    </w:pPr>
    <w:rPr>
      <w:rFonts w:ascii="Times New Roman" w:eastAsia="SimSun" w:hAnsi="Times New Roman"/>
      <w:szCs w:val="20"/>
    </w:rPr>
  </w:style>
  <w:style w:type="paragraph" w:customStyle="1" w:styleId="Proposalsub">
    <w:name w:val="Proposal_sub"/>
    <w:basedOn w:val="Normal"/>
    <w:link w:val="ProposalsubChar"/>
    <w:qFormat/>
    <w:rsid w:val="00A93BB6"/>
    <w:pPr>
      <w:numPr>
        <w:numId w:val="13"/>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A93BB6"/>
    <w:pPr>
      <w:numPr>
        <w:ilvl w:val="1"/>
        <w:numId w:val="13"/>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A93BB6"/>
    <w:rPr>
      <w:rFonts w:eastAsia="Malgun Gothic"/>
      <w:kern w:val="2"/>
      <w:szCs w:val="22"/>
      <w:lang w:eastAsia="ko-KR"/>
    </w:rPr>
  </w:style>
  <w:style w:type="paragraph" w:customStyle="1" w:styleId="rProposal">
    <w:name w:val="rProposal"/>
    <w:basedOn w:val="Normal"/>
    <w:next w:val="Normal"/>
    <w:link w:val="rProposalChar"/>
    <w:qFormat/>
    <w:rsid w:val="00A93BB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A93BB6"/>
    <w:rPr>
      <w:rFonts w:eastAsia="Malgun Gothic"/>
      <w:i/>
      <w:kern w:val="2"/>
      <w:sz w:val="22"/>
      <w:szCs w:val="22"/>
      <w:lang w:eastAsia="ko-KR"/>
    </w:rPr>
  </w:style>
  <w:style w:type="character" w:customStyle="1" w:styleId="ProposalChar">
    <w:name w:val="Proposal Char"/>
    <w:link w:val="Proposal"/>
    <w:qFormat/>
    <w:rsid w:val="00A93BB6"/>
    <w:rPr>
      <w:rFonts w:eastAsia="Times New Roman"/>
      <w:b/>
      <w:bCs/>
      <w:lang w:val="en-GB"/>
    </w:rPr>
  </w:style>
  <w:style w:type="paragraph" w:customStyle="1" w:styleId="2">
    <w:name w:val="列出段落2"/>
    <w:basedOn w:val="Normal"/>
    <w:uiPriority w:val="34"/>
    <w:qFormat/>
    <w:rsid w:val="002D2049"/>
    <w:pPr>
      <w:ind w:leftChars="400" w:left="840" w:hanging="720"/>
    </w:pPr>
    <w:rPr>
      <w:lang w:eastAsia="zh-CN"/>
    </w:rPr>
  </w:style>
  <w:style w:type="paragraph" w:customStyle="1" w:styleId="Style1">
    <w:name w:val="Style1"/>
    <w:basedOn w:val="Normal"/>
    <w:link w:val="Style1Char"/>
    <w:qFormat/>
    <w:rsid w:val="00035745"/>
    <w:pPr>
      <w:spacing w:after="180" w:line="288" w:lineRule="auto"/>
      <w:ind w:firstLine="360"/>
      <w:jc w:val="both"/>
    </w:pPr>
    <w:rPr>
      <w:rFonts w:ascii="Times New Roman" w:eastAsia="Malgun Gothic" w:hAnsi="Times New Roman" w:cs="Batang"/>
      <w:szCs w:val="20"/>
    </w:rPr>
  </w:style>
  <w:style w:type="character" w:customStyle="1" w:styleId="Style1Char">
    <w:name w:val="Style1 Char"/>
    <w:link w:val="Style1"/>
    <w:qFormat/>
    <w:rsid w:val="00035745"/>
    <w:rPr>
      <w:rFonts w:eastAsia="Malgun Gothic" w:cs="Batang"/>
      <w:lang w:val="en-GB" w:eastAsia="en-US"/>
    </w:rPr>
  </w:style>
  <w:style w:type="paragraph" w:styleId="TOCHeading">
    <w:name w:val="TOC Heading"/>
    <w:basedOn w:val="Heading1"/>
    <w:next w:val="Normal"/>
    <w:uiPriority w:val="39"/>
    <w:unhideWhenUsed/>
    <w:qFormat/>
    <w:rsid w:val="00FF4E64"/>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customStyle="1" w:styleId="B3">
    <w:name w:val="B3"/>
    <w:basedOn w:val="List3"/>
    <w:link w:val="B3Char2"/>
    <w:qFormat/>
    <w:rsid w:val="00BB4A8F"/>
    <w:pPr>
      <w:overflowPunct w:val="0"/>
      <w:autoSpaceDE w:val="0"/>
      <w:autoSpaceDN w:val="0"/>
      <w:adjustRightInd w:val="0"/>
      <w:spacing w:after="180" w:line="259" w:lineRule="auto"/>
      <w:ind w:left="851" w:firstLine="0"/>
      <w:contextualSpacing w:val="0"/>
      <w:jc w:val="both"/>
      <w:textAlignment w:val="baseline"/>
    </w:pPr>
    <w:rPr>
      <w:rFonts w:ascii="Times New Roman" w:eastAsia="SimSun" w:hAnsi="Times New Roman"/>
      <w:szCs w:val="20"/>
      <w:lang w:val="en-US"/>
    </w:rPr>
  </w:style>
  <w:style w:type="character" w:customStyle="1" w:styleId="B3Char2">
    <w:name w:val="B3 Char2"/>
    <w:link w:val="B3"/>
    <w:qFormat/>
    <w:rsid w:val="00BB4A8F"/>
    <w:rPr>
      <w:rFonts w:eastAsia="SimSun"/>
    </w:rPr>
  </w:style>
  <w:style w:type="paragraph" w:styleId="List3">
    <w:name w:val="List 3"/>
    <w:basedOn w:val="Normal"/>
    <w:uiPriority w:val="99"/>
    <w:qFormat/>
    <w:rsid w:val="00BB4A8F"/>
    <w:pPr>
      <w:ind w:left="1080" w:hanging="360"/>
      <w:contextualSpacing/>
    </w:pPr>
  </w:style>
  <w:style w:type="paragraph" w:customStyle="1" w:styleId="CharChar1CharCharCharCharCharCharCharCharCharCharCharCharCharCharChar0">
    <w:name w:val="Char Char1 Char Char Char Char Char Char Char Char Char Char Char Char Char Char Char0"/>
    <w:semiHidden/>
    <w:rsid w:val="00FF13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FF13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FF134F"/>
    <w:pPr>
      <w:tabs>
        <w:tab w:val="clear" w:pos="720"/>
      </w:tabs>
      <w:ind w:left="2160" w:hanging="180"/>
    </w:pPr>
  </w:style>
  <w:style w:type="paragraph" w:customStyle="1" w:styleId="4h4H4H41h41H42h42H43h43H411h411H421h421H44h2">
    <w:name w:val="スタイル 見出し 4h4H4H41h41H42h42H43h43H411h411H421h421H44h...2"/>
    <w:basedOn w:val="Heading4"/>
    <w:qFormat/>
    <w:rsid w:val="00FF134F"/>
    <w:pPr>
      <w:tabs>
        <w:tab w:val="clear" w:pos="864"/>
      </w:tabs>
      <w:ind w:left="2880" w:hanging="360"/>
    </w:pPr>
    <w:rPr>
      <w:rFonts w:eastAsia="MS Mincho"/>
      <w:iCs/>
      <w:color w:val="000000"/>
    </w:rPr>
  </w:style>
  <w:style w:type="paragraph" w:customStyle="1" w:styleId="4h4H4H41h41H42h42H43h43H411h411H421h421H44h3">
    <w:name w:val="スタイル 見出し 4h4H4H41h41H42h42H43h43H411h411H421h421H44h...3"/>
    <w:basedOn w:val="Heading4"/>
    <w:qFormat/>
    <w:rsid w:val="00FF134F"/>
    <w:pPr>
      <w:tabs>
        <w:tab w:val="clear" w:pos="864"/>
      </w:tabs>
      <w:ind w:left="2880" w:hanging="360"/>
    </w:pPr>
    <w:rPr>
      <w:rFonts w:eastAsia="SimSun"/>
      <w:iCs/>
    </w:rPr>
  </w:style>
  <w:style w:type="paragraph" w:customStyle="1" w:styleId="4h4H4H41h41H42h42H43h43H411h411H421h421H44h">
    <w:name w:val="スタイル 見出し 4h4H4H41h41H42h42H43h43H411h411H421h421H44h..."/>
    <w:basedOn w:val="Heading4"/>
    <w:qFormat/>
    <w:rsid w:val="00FF134F"/>
    <w:pPr>
      <w:numPr>
        <w:numId w:val="5"/>
      </w:numPr>
    </w:pPr>
    <w:rPr>
      <w:iCs/>
    </w:rPr>
  </w:style>
  <w:style w:type="paragraph" w:customStyle="1" w:styleId="xmsonormal">
    <w:name w:val="x_msonormal"/>
    <w:basedOn w:val="Normal"/>
    <w:qFormat/>
    <w:rsid w:val="00FF134F"/>
    <w:rPr>
      <w:rFonts w:ascii="Calibri" w:eastAsia="Calibri" w:hAnsi="Calibri" w:cs="Calibri"/>
      <w:sz w:val="22"/>
      <w:szCs w:val="22"/>
      <w:lang w:val="en-US"/>
    </w:rPr>
  </w:style>
  <w:style w:type="paragraph" w:customStyle="1" w:styleId="maintext0">
    <w:name w:val="maintext"/>
    <w:basedOn w:val="Normal"/>
    <w:rsid w:val="00FF134F"/>
    <w:pPr>
      <w:spacing w:before="100" w:beforeAutospacing="1" w:after="100" w:afterAutospacing="1"/>
    </w:pPr>
    <w:rPr>
      <w:rFonts w:ascii="Calibri" w:eastAsia="Calibri" w:hAnsi="Calibri" w:cs="Calibri"/>
      <w:sz w:val="22"/>
      <w:szCs w:val="22"/>
      <w:lang w:val="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FF134F"/>
    <w:rPr>
      <w:rFonts w:ascii="MS Gothic" w:eastAsia="MS Gothic" w:hAnsi="MS Gothic"/>
    </w:r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FF134F"/>
    <w:rPr>
      <w:rFonts w:ascii="Calibri" w:hAnsi="Calibri" w:cs="Calibri"/>
      <w:lang w:eastAsia="ko-KR"/>
    </w:rPr>
  </w:style>
  <w:style w:type="paragraph" w:customStyle="1" w:styleId="xxmsonormal">
    <w:name w:val="xxmsonormal"/>
    <w:basedOn w:val="Normal"/>
    <w:rsid w:val="00FF134F"/>
    <w:rPr>
      <w:rFonts w:ascii="SimSun" w:eastAsia="SimSun" w:hAnsi="SimSun" w:cs="SimSun"/>
      <w:sz w:val="24"/>
      <w:lang w:val="en-US" w:eastAsia="zh-CN"/>
    </w:rPr>
  </w:style>
  <w:style w:type="paragraph" w:customStyle="1" w:styleId="TAN">
    <w:name w:val="TAN"/>
    <w:basedOn w:val="Normal"/>
    <w:link w:val="TANChar"/>
    <w:qFormat/>
    <w:rsid w:val="00FF134F"/>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FF134F"/>
  </w:style>
  <w:style w:type="table" w:customStyle="1" w:styleId="a4">
    <w:name w:val="网格型"/>
    <w:aliases w:val="TableGrid"/>
    <w:basedOn w:val="TableNormal"/>
    <w:uiPriority w:val="39"/>
    <w:qFormat/>
    <w:rsid w:val="00FF134F"/>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FF134F"/>
    <w:pPr>
      <w:spacing w:before="100" w:beforeAutospacing="1" w:after="100" w:afterAutospacing="1"/>
    </w:pPr>
    <w:rPr>
      <w:rFonts w:ascii="Calibri" w:eastAsia="Calibri" w:hAnsi="Calibri" w:cs="Calibri"/>
      <w:sz w:val="22"/>
      <w:szCs w:val="22"/>
      <w:lang w:val="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FF134F"/>
    <w:rPr>
      <w:rFonts w:ascii="Malgun Gothic" w:eastAsia="Malgun Gothic" w:hAnsi="Malgun Gothic"/>
      <w:b/>
      <w:bCs/>
    </w:rPr>
  </w:style>
  <w:style w:type="table" w:styleId="TableGrid8">
    <w:name w:val="Table Grid 8"/>
    <w:basedOn w:val="TableNormal"/>
    <w:unhideWhenUsed/>
    <w:qFormat/>
    <w:rsid w:val="00FF134F"/>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qFormat/>
    <w:rsid w:val="00FF134F"/>
    <w:pPr>
      <w:spacing w:before="100" w:beforeAutospacing="1" w:after="100" w:afterAutospacing="1"/>
    </w:pPr>
    <w:rPr>
      <w:rFonts w:ascii="Calibri" w:eastAsia="Calibri" w:hAnsi="Calibri" w:cs="Calibri"/>
      <w:sz w:val="22"/>
      <w:szCs w:val="22"/>
      <w:lang w:val="en-US"/>
    </w:rPr>
  </w:style>
  <w:style w:type="paragraph" w:customStyle="1" w:styleId="listparagraph0">
    <w:name w:val="listparagraph"/>
    <w:basedOn w:val="Normal"/>
    <w:rsid w:val="00FF134F"/>
    <w:pPr>
      <w:spacing w:before="100" w:beforeAutospacing="1" w:after="100" w:afterAutospacing="1"/>
    </w:pPr>
    <w:rPr>
      <w:rFonts w:ascii="Calibri" w:eastAsia="Calibri" w:hAnsi="Calibri" w:cs="Calibri"/>
      <w:sz w:val="22"/>
      <w:szCs w:val="22"/>
      <w:lang w:val="en-US"/>
    </w:rPr>
  </w:style>
  <w:style w:type="paragraph" w:customStyle="1" w:styleId="xxmsonormal0">
    <w:name w:val="x_xmsonormal"/>
    <w:basedOn w:val="Normal"/>
    <w:qFormat/>
    <w:rsid w:val="00FF134F"/>
    <w:rPr>
      <w:rFonts w:ascii="SimSun" w:eastAsia="SimSun" w:hAnsi="SimSun" w:cs="Calibri"/>
      <w:sz w:val="24"/>
      <w:lang w:val="en-US"/>
    </w:rPr>
  </w:style>
  <w:style w:type="character" w:customStyle="1" w:styleId="normaltextrun">
    <w:name w:val="normaltextrun"/>
    <w:qFormat/>
    <w:rsid w:val="00FF134F"/>
  </w:style>
  <w:style w:type="character" w:customStyle="1" w:styleId="discussionpointChar">
    <w:name w:val="discussion point Char"/>
    <w:link w:val="discussionpoint"/>
    <w:qFormat/>
    <w:locked/>
    <w:rsid w:val="00FF134F"/>
    <w:rPr>
      <w:rFonts w:ascii="Batang" w:hAnsi="Batang"/>
    </w:rPr>
  </w:style>
  <w:style w:type="paragraph" w:customStyle="1" w:styleId="discussionpoint">
    <w:name w:val="discussion point"/>
    <w:basedOn w:val="Normal"/>
    <w:link w:val="discussionpointChar"/>
    <w:qFormat/>
    <w:rsid w:val="00FF134F"/>
    <w:pPr>
      <w:overflowPunct w:val="0"/>
      <w:autoSpaceDE w:val="0"/>
      <w:autoSpaceDN w:val="0"/>
      <w:snapToGrid w:val="0"/>
      <w:spacing w:after="60" w:line="252" w:lineRule="auto"/>
      <w:jc w:val="both"/>
    </w:pPr>
    <w:rPr>
      <w:rFonts w:ascii="Batang" w:hAnsi="Batang"/>
      <w:szCs w:val="20"/>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FF134F"/>
    <w:rPr>
      <w:rFonts w:ascii="Calibri" w:hAnsi="Calibri" w:cs="Calibri"/>
    </w:rPr>
  </w:style>
  <w:style w:type="paragraph" w:customStyle="1" w:styleId="DraftProposal">
    <w:name w:val="Draft Proposal"/>
    <w:basedOn w:val="Normal"/>
    <w:uiPriority w:val="99"/>
    <w:qFormat/>
    <w:rsid w:val="00FF13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FF134F"/>
    <w:pPr>
      <w:spacing w:before="100" w:beforeAutospacing="1" w:after="100" w:afterAutospacing="1"/>
    </w:pPr>
    <w:rPr>
      <w:rFonts w:ascii="Times New Roman" w:eastAsia="Calibri" w:hAnsi="Times New Roman"/>
      <w:sz w:val="24"/>
      <w:lang w:val="en-US"/>
    </w:rPr>
  </w:style>
  <w:style w:type="paragraph" w:customStyle="1" w:styleId="paragraph0">
    <w:name w:val="paragraph"/>
    <w:basedOn w:val="Normal"/>
    <w:uiPriority w:val="99"/>
    <w:qFormat/>
    <w:rsid w:val="00FF134F"/>
    <w:pPr>
      <w:spacing w:before="100" w:beforeAutospacing="1" w:after="100" w:afterAutospacing="1"/>
    </w:pPr>
    <w:rPr>
      <w:rFonts w:ascii="Times New Roman" w:eastAsia="Times New Roman" w:hAnsi="Times New Roman"/>
      <w:sz w:val="24"/>
      <w:lang w:val="sv-SE" w:eastAsia="zh-CN"/>
    </w:rPr>
  </w:style>
  <w:style w:type="character" w:customStyle="1" w:styleId="spellingerror">
    <w:name w:val="spellingerror"/>
    <w:basedOn w:val="DefaultParagraphFont"/>
    <w:qFormat/>
    <w:rsid w:val="00FF134F"/>
  </w:style>
  <w:style w:type="paragraph" w:customStyle="1" w:styleId="m-2728575548228320336msolistparagraph">
    <w:name w:val="m_-2728575548228320336msolistparagraph"/>
    <w:basedOn w:val="Normal"/>
    <w:rsid w:val="00FF134F"/>
    <w:pPr>
      <w:spacing w:before="100" w:beforeAutospacing="1" w:after="100" w:afterAutospacing="1"/>
    </w:pPr>
    <w:rPr>
      <w:rFonts w:ascii="Times New Roman" w:eastAsia="Times New Roman" w:hAnsi="Times New Roman"/>
      <w:sz w:val="24"/>
      <w:lang w:val="en-US" w:eastAsia="ko-KR"/>
    </w:rPr>
  </w:style>
  <w:style w:type="paragraph" w:customStyle="1" w:styleId="xmsobodytext">
    <w:name w:val="xmsobodytext"/>
    <w:basedOn w:val="Normal"/>
    <w:uiPriority w:val="99"/>
    <w:rsid w:val="00FF134F"/>
    <w:pPr>
      <w:spacing w:before="100" w:beforeAutospacing="1" w:after="100" w:afterAutospacing="1"/>
    </w:pPr>
    <w:rPr>
      <w:rFonts w:ascii="Calibri" w:eastAsia="Gulim" w:hAnsi="Calibri" w:cs="Calibri"/>
      <w:sz w:val="22"/>
      <w:szCs w:val="22"/>
      <w:lang w:val="en-US" w:eastAsia="ko-KR"/>
    </w:rPr>
  </w:style>
  <w:style w:type="paragraph" w:customStyle="1" w:styleId="CharChar1CharCharCharCharCharCharCharCharCharCharCharCharCharCharChar1">
    <w:name w:val="Char Char1 Char Char Char Char Char Char Char Char Char Char Char Char Char Char Char1"/>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rsid w:val="00C021AE"/>
    <w:rPr>
      <w:rFonts w:ascii="Times New Roman" w:hAnsi="Times New Roman"/>
      <w:lang w:eastAsia="en-US"/>
    </w:rPr>
  </w:style>
  <w:style w:type="table" w:customStyle="1" w:styleId="TableGrid1">
    <w:name w:val="TableGrid1"/>
    <w:basedOn w:val="TableNormal"/>
    <w:next w:val="TableGrid"/>
    <w:uiPriority w:val="39"/>
    <w:qFormat/>
    <w:rsid w:val="003B1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2">
    <w:name w:val="Char Char1 Char Char Char Char Char Char Char Char Char Char Char Char Char Char Char2"/>
    <w:semiHidden/>
    <w:rsid w:val="003B14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00">
    <w:name w:val="Char Char1 Char Char Char Char Char Char Char Char Char Char Char Char Char Char Char00"/>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3B14D7"/>
    <w:rPr>
      <w:rFonts w:ascii="Times New Roman" w:hAnsi="Times New Roman"/>
      <w:lang w:eastAsia="en-US"/>
    </w:rPr>
  </w:style>
  <w:style w:type="character" w:customStyle="1" w:styleId="5000">
    <w:name w:val="(文字) (文字)500"/>
    <w:semiHidden/>
    <w:rsid w:val="00C021AE"/>
    <w:rPr>
      <w:rFonts w:ascii="Times New Roman" w:hAnsi="Times New Roman"/>
      <w:lang w:eastAsia="en-US"/>
    </w:rPr>
  </w:style>
  <w:style w:type="table" w:customStyle="1" w:styleId="ColorfulList-Accent11">
    <w:name w:val="Colorful List - Accent 11"/>
    <w:basedOn w:val="TableNormal"/>
    <w:next w:val="ColorfulList-Accent1"/>
    <w:uiPriority w:val="34"/>
    <w:rsid w:val="003B14D7"/>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B14D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western">
    <w:name w:val="western"/>
    <w:basedOn w:val="Normal"/>
    <w:qFormat/>
    <w:rsid w:val="003B14D7"/>
    <w:pPr>
      <w:spacing w:before="100" w:beforeAutospacing="1" w:after="100" w:afterAutospacing="1"/>
      <w:jc w:val="both"/>
    </w:pPr>
    <w:rPr>
      <w:rFonts w:ascii="Times New Roman" w:eastAsia="SimSun" w:hAnsi="Times New Roman"/>
      <w:sz w:val="24"/>
      <w:lang w:val="en-US" w:eastAsia="ja-JP"/>
    </w:rPr>
  </w:style>
  <w:style w:type="paragraph" w:customStyle="1" w:styleId="Bulletedo1">
    <w:name w:val="Bulleted o 1"/>
    <w:basedOn w:val="Normal"/>
    <w:qFormat/>
    <w:rsid w:val="003B14D7"/>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0">
    <w:name w:val="Observation"/>
    <w:basedOn w:val="Normal"/>
    <w:qFormat/>
    <w:rsid w:val="003B14D7"/>
    <w:pPr>
      <w:numPr>
        <w:numId w:val="14"/>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qFormat/>
    <w:rsid w:val="003B14D7"/>
    <w:rPr>
      <w:rFonts w:ascii="Times New Roman" w:eastAsia="SimSun" w:hAnsi="Times New Roman"/>
      <w:lang w:eastAsia="en-US"/>
    </w:rPr>
  </w:style>
  <w:style w:type="character" w:customStyle="1" w:styleId="a1">
    <w:name w:val="列表段落 字符"/>
    <w:link w:val="ListParagraph1"/>
    <w:uiPriority w:val="34"/>
    <w:qFormat/>
    <w:locked/>
    <w:rsid w:val="003B14D7"/>
    <w:rPr>
      <w:rFonts w:eastAsia="Times New Roman"/>
      <w:sz w:val="24"/>
      <w:szCs w:val="24"/>
      <w:lang w:eastAsia="zh-CN"/>
    </w:rPr>
  </w:style>
  <w:style w:type="paragraph" w:customStyle="1" w:styleId="textintend1">
    <w:name w:val="text intend 1"/>
    <w:basedOn w:val="Normal"/>
    <w:uiPriority w:val="99"/>
    <w:qFormat/>
    <w:rsid w:val="003B14D7"/>
    <w:pPr>
      <w:numPr>
        <w:numId w:val="15"/>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rsid w:val="003B14D7"/>
    <w:pPr>
      <w:spacing w:after="180"/>
      <w:ind w:left="1418" w:hanging="284"/>
    </w:pPr>
    <w:rPr>
      <w:rFonts w:ascii="Times New Roman" w:eastAsia="SimSun" w:hAnsi="Times New Roman"/>
      <w:szCs w:val="20"/>
    </w:rPr>
  </w:style>
  <w:style w:type="paragraph" w:customStyle="1" w:styleId="B5">
    <w:name w:val="B5"/>
    <w:basedOn w:val="Normal"/>
    <w:link w:val="B5Char"/>
    <w:qFormat/>
    <w:rsid w:val="003B14D7"/>
    <w:pPr>
      <w:spacing w:after="180"/>
      <w:ind w:left="1702" w:hanging="284"/>
    </w:pPr>
    <w:rPr>
      <w:rFonts w:ascii="Times New Roman" w:eastAsia="SimSun" w:hAnsi="Times New Roman"/>
      <w:szCs w:val="20"/>
    </w:rPr>
  </w:style>
  <w:style w:type="character" w:customStyle="1" w:styleId="B4Char">
    <w:name w:val="B4 Char"/>
    <w:link w:val="B4"/>
    <w:qFormat/>
    <w:rsid w:val="003B14D7"/>
    <w:rPr>
      <w:rFonts w:eastAsia="SimSun"/>
      <w:lang w:val="en-GB"/>
    </w:rPr>
  </w:style>
  <w:style w:type="character" w:customStyle="1" w:styleId="B5Char">
    <w:name w:val="B5 Char"/>
    <w:link w:val="B5"/>
    <w:rsid w:val="003B14D7"/>
    <w:rPr>
      <w:rFonts w:eastAsia="SimSun"/>
      <w:lang w:val="en-GB"/>
    </w:rPr>
  </w:style>
  <w:style w:type="character" w:customStyle="1" w:styleId="PlaceholderText1">
    <w:name w:val="Placeholder Text1"/>
    <w:uiPriority w:val="99"/>
    <w:semiHidden/>
    <w:qFormat/>
    <w:rsid w:val="003B14D7"/>
    <w:rPr>
      <w:color w:val="808080"/>
    </w:rPr>
  </w:style>
  <w:style w:type="character" w:customStyle="1" w:styleId="TANChar">
    <w:name w:val="TAN Char"/>
    <w:link w:val="TAN"/>
    <w:qFormat/>
    <w:rsid w:val="003B14D7"/>
    <w:rPr>
      <w:rFonts w:ascii="Arial" w:eastAsia="Calibri" w:hAnsi="Arial" w:cs="Arial"/>
      <w:sz w:val="18"/>
      <w:szCs w:val="18"/>
    </w:rPr>
  </w:style>
  <w:style w:type="paragraph" w:customStyle="1" w:styleId="1">
    <w:name w:val="修订1"/>
    <w:hidden/>
    <w:uiPriority w:val="71"/>
    <w:qFormat/>
    <w:rsid w:val="003B14D7"/>
    <w:rPr>
      <w:rFonts w:ascii="Times" w:hAnsi="Times"/>
      <w:szCs w:val="24"/>
      <w:lang w:val="en-GB"/>
    </w:rPr>
  </w:style>
  <w:style w:type="paragraph" w:customStyle="1" w:styleId="CharChar1CharCharCharCharCharCharCharCharCharCharCharCharCharCharChar01">
    <w:name w:val="Char Char1 Char Char Char Char Char Char Char Char Char Char Char Char Char Char Char01"/>
    <w:semiHidden/>
    <w:rsid w:val="001715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1">
    <w:name w:val="(文字) (文字)501"/>
    <w:semiHidden/>
    <w:rsid w:val="00171518"/>
    <w:rPr>
      <w:rFonts w:ascii="Times New Roman" w:hAnsi="Times New Roman"/>
      <w:lang w:eastAsia="en-US"/>
    </w:rPr>
  </w:style>
  <w:style w:type="paragraph" w:customStyle="1" w:styleId="msonormal0">
    <w:name w:val="msonormal"/>
    <w:basedOn w:val="Normal"/>
    <w:uiPriority w:val="99"/>
    <w:qFormat/>
    <w:rsid w:val="007E1431"/>
    <w:pPr>
      <w:spacing w:before="100" w:beforeAutospacing="1" w:after="100" w:afterAutospacing="1"/>
    </w:pPr>
    <w:rPr>
      <w:rFonts w:ascii="Times New Roman" w:eastAsia="Times New Roman" w:hAnsi="Times New Roman"/>
      <w:sz w:val="24"/>
      <w:lang w:eastAsia="ja-JP"/>
    </w:rPr>
  </w:style>
  <w:style w:type="table" w:customStyle="1" w:styleId="TableGrid2">
    <w:name w:val="TableGrid2"/>
    <w:basedOn w:val="TableNormal"/>
    <w:next w:val="TableGrid"/>
    <w:qFormat/>
    <w:rsid w:val="00DE21C9"/>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DE21C9"/>
    <w:pPr>
      <w:numPr>
        <w:numId w:val="4"/>
      </w:numPr>
    </w:pPr>
  </w:style>
  <w:style w:type="numbering" w:customStyle="1" w:styleId="StyleBulletedSymbolsymbolLeft025Hanging01">
    <w:name w:val="Style Bulleted Symbol (symbol) Left:  0.25&quot; Hanging:  0.1"/>
    <w:basedOn w:val="NoList"/>
    <w:rsid w:val="00DE21C9"/>
  </w:style>
  <w:style w:type="table" w:customStyle="1" w:styleId="ColorfulList-Accent12">
    <w:name w:val="Colorful List - Accent 12"/>
    <w:basedOn w:val="TableNormal"/>
    <w:next w:val="ColorfulList-Accent1"/>
    <w:uiPriority w:val="34"/>
    <w:rsid w:val="00DE21C9"/>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E21C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DE21C9"/>
  </w:style>
  <w:style w:type="numbering" w:customStyle="1" w:styleId="StyleBulletedSymbolsymbolLeft025Hanging02511">
    <w:name w:val="Style Bulleted Symbol (symbol) Left:  0.25&quot; Hanging:  0.25&quot;11"/>
    <w:basedOn w:val="NoList"/>
    <w:rsid w:val="00DE21C9"/>
  </w:style>
  <w:style w:type="numbering" w:customStyle="1" w:styleId="StyleBulletedSymbolsymbolLeft025Hanging02521">
    <w:name w:val="Style Bulleted Symbol (symbol) Left:  0.25&quot; Hanging:  0.25&quot;21"/>
    <w:basedOn w:val="NoList"/>
    <w:rsid w:val="00DE21C9"/>
    <w:pPr>
      <w:numPr>
        <w:numId w:val="11"/>
      </w:numPr>
    </w:pPr>
  </w:style>
  <w:style w:type="character" w:customStyle="1" w:styleId="xapple-converted-space">
    <w:name w:val="x_apple-converted-space"/>
    <w:basedOn w:val="DefaultParagraphFont"/>
    <w:qFormat/>
    <w:rsid w:val="00DE21C9"/>
  </w:style>
  <w:style w:type="paragraph" w:customStyle="1" w:styleId="xlistparagraph">
    <w:name w:val="x_listparagraph"/>
    <w:basedOn w:val="Normal"/>
    <w:qFormat/>
    <w:rsid w:val="00DE21C9"/>
    <w:rPr>
      <w:rFonts w:ascii="Calibri" w:eastAsia="Calibri" w:hAnsi="Calibri" w:cs="Calibri"/>
      <w:sz w:val="22"/>
      <w:szCs w:val="22"/>
      <w:lang w:val="en-US"/>
    </w:rPr>
  </w:style>
  <w:style w:type="paragraph" w:customStyle="1" w:styleId="xa0">
    <w:name w:val="xa0"/>
    <w:basedOn w:val="Normal"/>
    <w:qFormat/>
    <w:rsid w:val="00DE21C9"/>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E21C9"/>
    <w:rPr>
      <w:rFonts w:ascii="Symbol" w:hAnsi="Symbol" w:hint="default"/>
      <w:b/>
      <w:bCs/>
    </w:rPr>
  </w:style>
  <w:style w:type="character" w:customStyle="1" w:styleId="B1Char">
    <w:name w:val="B1 Char"/>
    <w:qFormat/>
    <w:rsid w:val="00DE21C9"/>
    <w:rPr>
      <w:rFonts w:ascii="Times New Roman" w:hAnsi="Times New Roman"/>
      <w:lang w:val="en-GB"/>
    </w:rPr>
  </w:style>
  <w:style w:type="character" w:customStyle="1" w:styleId="mark5gnezsh2s">
    <w:name w:val="mark5gnezsh2s"/>
    <w:rsid w:val="00DE21C9"/>
  </w:style>
  <w:style w:type="character" w:customStyle="1" w:styleId="markca674dpc9">
    <w:name w:val="markca674dpc9"/>
    <w:rsid w:val="00DE21C9"/>
  </w:style>
  <w:style w:type="character" w:customStyle="1" w:styleId="xxxxxapple-converted-space">
    <w:name w:val="xxxxxapple-converted-space"/>
    <w:basedOn w:val="DefaultParagraphFont"/>
    <w:rsid w:val="00DE21C9"/>
  </w:style>
  <w:style w:type="character" w:customStyle="1" w:styleId="xxapple-converted-space">
    <w:name w:val="xxapple-converted-space"/>
    <w:basedOn w:val="DefaultParagraphFont"/>
    <w:qFormat/>
    <w:rsid w:val="00DE21C9"/>
  </w:style>
  <w:style w:type="character" w:customStyle="1" w:styleId="xxxapple-converted-space">
    <w:name w:val="xxxapple-converted-space"/>
    <w:basedOn w:val="DefaultParagraphFont"/>
    <w:rsid w:val="00DE21C9"/>
  </w:style>
  <w:style w:type="character" w:customStyle="1" w:styleId="0MaintextChar">
    <w:name w:val="0 Main text Char"/>
    <w:link w:val="0Maintext"/>
    <w:qFormat/>
    <w:locked/>
    <w:rsid w:val="00DE21C9"/>
    <w:rPr>
      <w:lang w:val="en-GB"/>
    </w:rPr>
  </w:style>
  <w:style w:type="paragraph" w:customStyle="1" w:styleId="0Maintext">
    <w:name w:val="0 Main text"/>
    <w:basedOn w:val="Normal"/>
    <w:link w:val="0MaintextChar"/>
    <w:qFormat/>
    <w:rsid w:val="00DE21C9"/>
    <w:pPr>
      <w:jc w:val="both"/>
    </w:pPr>
    <w:rPr>
      <w:rFonts w:ascii="Times New Roman" w:hAnsi="Times New Roman"/>
      <w:szCs w:val="20"/>
    </w:rPr>
  </w:style>
  <w:style w:type="paragraph" w:customStyle="1" w:styleId="figure">
    <w:name w:val="figure"/>
    <w:basedOn w:val="Normal"/>
    <w:next w:val="Normal"/>
    <w:qFormat/>
    <w:rsid w:val="00DE21C9"/>
    <w:pPr>
      <w:numPr>
        <w:numId w:val="16"/>
      </w:numPr>
      <w:spacing w:after="120"/>
      <w:jc w:val="center"/>
    </w:pPr>
    <w:rPr>
      <w:rFonts w:ascii="Times New Roman" w:eastAsia="Times New Roman" w:hAnsi="Times New Roman"/>
      <w:sz w:val="22"/>
      <w:lang w:val="x-none"/>
    </w:rPr>
  </w:style>
  <w:style w:type="paragraph" w:customStyle="1" w:styleId="xxmsolistparagraph">
    <w:name w:val="x_xmsolistparagraph"/>
    <w:basedOn w:val="Normal"/>
    <w:qFormat/>
    <w:rsid w:val="00DE21C9"/>
    <w:rPr>
      <w:rFonts w:ascii="SimSun" w:eastAsia="SimSun" w:hAnsi="SimSun" w:cs="SimSun"/>
      <w:sz w:val="24"/>
      <w:lang w:val="en-US" w:eastAsia="zh-CN"/>
    </w:rPr>
  </w:style>
  <w:style w:type="paragraph" w:customStyle="1" w:styleId="xx0maintext">
    <w:name w:val="x_x0maintext"/>
    <w:basedOn w:val="Normal"/>
    <w:uiPriority w:val="99"/>
    <w:qFormat/>
    <w:rsid w:val="00DE21C9"/>
    <w:rPr>
      <w:rFonts w:ascii="SimSun" w:eastAsia="SimSun" w:hAnsi="SimSun" w:cs="SimSun"/>
      <w:sz w:val="24"/>
      <w:lang w:val="en-US" w:eastAsia="zh-CN"/>
    </w:rPr>
  </w:style>
  <w:style w:type="paragraph" w:customStyle="1" w:styleId="xxxmsonormal">
    <w:name w:val="x_xxmsonormal"/>
    <w:basedOn w:val="Normal"/>
    <w:qFormat/>
    <w:rsid w:val="00DE21C9"/>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DE21C9"/>
    <w:pPr>
      <w:spacing w:before="100" w:beforeAutospacing="1" w:after="100" w:afterAutospacing="1"/>
    </w:pPr>
    <w:rPr>
      <w:rFonts w:ascii="SimSun" w:eastAsia="SimSun" w:hAnsi="SimSun"/>
      <w:sz w:val="24"/>
      <w:lang w:val="en-US" w:eastAsia="ko-KR"/>
    </w:rPr>
  </w:style>
  <w:style w:type="paragraph" w:customStyle="1" w:styleId="xxxxmsonormal">
    <w:name w:val="xxxxmsonormal"/>
    <w:basedOn w:val="Normal"/>
    <w:uiPriority w:val="99"/>
    <w:semiHidden/>
    <w:qFormat/>
    <w:rsid w:val="00DE21C9"/>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DE21C9"/>
  </w:style>
  <w:style w:type="character" w:customStyle="1" w:styleId="xxxxxxxxxxapple-converted-space">
    <w:name w:val="xxxxxxxxxxapple-converted-space"/>
    <w:rsid w:val="00DE21C9"/>
  </w:style>
  <w:style w:type="character" w:customStyle="1" w:styleId="xxxxxxxapple-converted-space">
    <w:name w:val="xxxxxxxapple-converted-space"/>
    <w:rsid w:val="00DE21C9"/>
  </w:style>
  <w:style w:type="character" w:customStyle="1" w:styleId="xxxxmarkuzf5ivend">
    <w:name w:val="x_xxxmarkuzf5ivend"/>
    <w:rsid w:val="00DE21C9"/>
  </w:style>
  <w:style w:type="paragraph" w:customStyle="1" w:styleId="3GPPHeader">
    <w:name w:val="3GPP_Header"/>
    <w:basedOn w:val="BodyText"/>
    <w:qFormat/>
    <w:rsid w:val="00DE21C9"/>
    <w:pPr>
      <w:tabs>
        <w:tab w:val="left" w:pos="1701"/>
        <w:tab w:val="right" w:pos="9639"/>
      </w:tabs>
      <w:spacing w:after="240" w:line="259" w:lineRule="auto"/>
    </w:pPr>
    <w:rPr>
      <w:rFonts w:ascii="Arial" w:eastAsia="Calibri" w:hAnsi="Arial"/>
      <w:b/>
      <w:sz w:val="24"/>
      <w:szCs w:val="22"/>
      <w:lang w:val="en-US" w:eastAsia="zh-CN"/>
    </w:rPr>
  </w:style>
  <w:style w:type="paragraph" w:customStyle="1" w:styleId="Prop1">
    <w:name w:val="Prop1"/>
    <w:basedOn w:val="ListParagraph"/>
    <w:uiPriority w:val="99"/>
    <w:qFormat/>
    <w:rsid w:val="00DE21C9"/>
    <w:pPr>
      <w:ind w:leftChars="0" w:left="0"/>
    </w:pPr>
    <w:rPr>
      <w:rFonts w:ascii="Times New Roman" w:eastAsia="SimSun" w:hAnsi="Times New Roman"/>
      <w:b/>
      <w:szCs w:val="21"/>
      <w:lang w:val="en-US" w:eastAsia="zh-CN"/>
    </w:rPr>
  </w:style>
  <w:style w:type="paragraph" w:customStyle="1" w:styleId="3GPPText">
    <w:name w:val="3GPP Text"/>
    <w:basedOn w:val="Normal"/>
    <w:link w:val="3GPPTextChar"/>
    <w:qFormat/>
    <w:rsid w:val="00DE21C9"/>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DE21C9"/>
    <w:rPr>
      <w:rFonts w:eastAsia="SimSun"/>
      <w:sz w:val="22"/>
    </w:rPr>
  </w:style>
  <w:style w:type="paragraph" w:customStyle="1" w:styleId="IEEEStdsRegularTableCaption">
    <w:name w:val="IEEEStds Regular Table Caption"/>
    <w:basedOn w:val="Normal"/>
    <w:next w:val="Normal"/>
    <w:qFormat/>
    <w:rsid w:val="00DE21C9"/>
    <w:pPr>
      <w:keepNext/>
      <w:keepLines/>
      <w:numPr>
        <w:numId w:val="17"/>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DE21C9"/>
    <w:rPr>
      <w:rFonts w:ascii="Times New Roman" w:hAnsi="Times New Roman"/>
      <w:lang w:val="en-GB"/>
    </w:rPr>
  </w:style>
  <w:style w:type="paragraph" w:customStyle="1" w:styleId="62">
    <w:name w:val="标题 62"/>
    <w:basedOn w:val="Normal"/>
    <w:qFormat/>
    <w:rsid w:val="00DE21C9"/>
    <w:pPr>
      <w:tabs>
        <w:tab w:val="num" w:pos="1152"/>
      </w:tabs>
    </w:pPr>
    <w:rPr>
      <w:rFonts w:eastAsia="MS PGothic" w:cs="Times"/>
      <w:szCs w:val="20"/>
      <w:lang w:val="en-US" w:eastAsia="ja-JP"/>
    </w:rPr>
  </w:style>
  <w:style w:type="paragraph" w:customStyle="1" w:styleId="72">
    <w:name w:val="标题 72"/>
    <w:basedOn w:val="Normal"/>
    <w:qFormat/>
    <w:rsid w:val="00DE21C9"/>
    <w:pPr>
      <w:tabs>
        <w:tab w:val="num" w:pos="1296"/>
      </w:tabs>
    </w:pPr>
    <w:rPr>
      <w:rFonts w:eastAsia="MS PGothic" w:cs="Times"/>
      <w:szCs w:val="20"/>
      <w:lang w:val="en-US" w:eastAsia="ja-JP"/>
    </w:rPr>
  </w:style>
  <w:style w:type="character" w:customStyle="1" w:styleId="a6">
    <w:name w:val="未处理的提及"/>
    <w:uiPriority w:val="99"/>
    <w:semiHidden/>
    <w:unhideWhenUsed/>
    <w:rsid w:val="00DE21C9"/>
    <w:rPr>
      <w:color w:val="605E5C"/>
      <w:shd w:val="clear" w:color="auto" w:fill="E1DFDD"/>
    </w:rPr>
  </w:style>
  <w:style w:type="paragraph" w:customStyle="1" w:styleId="511">
    <w:name w:val="标题 51"/>
    <w:basedOn w:val="Normal"/>
    <w:qFormat/>
    <w:rsid w:val="00DE21C9"/>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DE21C9"/>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DE21C9"/>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DE21C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rPr>
  </w:style>
  <w:style w:type="table" w:customStyle="1" w:styleId="TableGrid43">
    <w:name w:val="Table Grid43"/>
    <w:basedOn w:val="TableNormal"/>
    <w:next w:val="TableGrid"/>
    <w:qFormat/>
    <w:rsid w:val="00DE2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rsid w:val="00DE21C9"/>
  </w:style>
  <w:style w:type="paragraph" w:styleId="TableofFigures">
    <w:name w:val="table of figures"/>
    <w:basedOn w:val="Normal"/>
    <w:next w:val="Normal"/>
    <w:uiPriority w:val="99"/>
    <w:unhideWhenUsed/>
    <w:qFormat/>
    <w:rsid w:val="00DE21C9"/>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DE21C9"/>
    <w:pPr>
      <w:spacing w:before="100" w:beforeAutospacing="1" w:after="100" w:afterAutospacing="1"/>
    </w:pPr>
    <w:rPr>
      <w:rFonts w:ascii="Gulim" w:eastAsia="Gulim" w:hAnsi="Gulim"/>
      <w:sz w:val="24"/>
      <w:lang w:val="en-US" w:eastAsia="ko-KR"/>
    </w:rPr>
  </w:style>
  <w:style w:type="character" w:customStyle="1" w:styleId="3">
    <w:name w:val="見出し 3 (文字)"/>
    <w:aliases w:val="Underrubrik2 (文字),H3 (文字),no break (文字),Memo Heading 3 (文字)"/>
    <w:locked/>
    <w:rsid w:val="00DE21C9"/>
    <w:rPr>
      <w:rFonts w:ascii="Arial" w:hAnsi="Arial" w:cs="Arial"/>
    </w:rPr>
  </w:style>
  <w:style w:type="character" w:customStyle="1" w:styleId="eop">
    <w:name w:val="eop"/>
    <w:qFormat/>
    <w:rsid w:val="00DE21C9"/>
  </w:style>
  <w:style w:type="paragraph" w:customStyle="1" w:styleId="bullet1">
    <w:name w:val="bullet1"/>
    <w:basedOn w:val="Normal"/>
    <w:link w:val="bullet1Char"/>
    <w:qFormat/>
    <w:rsid w:val="00DE21C9"/>
    <w:pPr>
      <w:numPr>
        <w:numId w:val="18"/>
      </w:numPr>
      <w:spacing w:line="259" w:lineRule="auto"/>
      <w:jc w:val="both"/>
    </w:pPr>
    <w:rPr>
      <w:sz w:val="22"/>
      <w:lang w:val="en-US"/>
    </w:rPr>
  </w:style>
  <w:style w:type="paragraph" w:customStyle="1" w:styleId="bullet2">
    <w:name w:val="bullet2"/>
    <w:basedOn w:val="Normal"/>
    <w:link w:val="bullet2Char"/>
    <w:qFormat/>
    <w:rsid w:val="00DE21C9"/>
    <w:pPr>
      <w:numPr>
        <w:ilvl w:val="1"/>
        <w:numId w:val="18"/>
      </w:numPr>
      <w:spacing w:line="259" w:lineRule="auto"/>
      <w:jc w:val="both"/>
    </w:pPr>
    <w:rPr>
      <w:rFonts w:ascii="Times New Roman" w:hAnsi="Times New Roman"/>
      <w:sz w:val="22"/>
      <w:lang w:val="en-US"/>
    </w:rPr>
  </w:style>
  <w:style w:type="character" w:customStyle="1" w:styleId="bullet1Char">
    <w:name w:val="bullet1 Char"/>
    <w:link w:val="bullet1"/>
    <w:qFormat/>
    <w:rsid w:val="00DE21C9"/>
    <w:rPr>
      <w:rFonts w:ascii="Times" w:hAnsi="Times"/>
      <w:sz w:val="22"/>
      <w:szCs w:val="24"/>
    </w:rPr>
  </w:style>
  <w:style w:type="paragraph" w:customStyle="1" w:styleId="bullet3">
    <w:name w:val="bullet3"/>
    <w:basedOn w:val="Normal"/>
    <w:qFormat/>
    <w:rsid w:val="00DE21C9"/>
    <w:pPr>
      <w:numPr>
        <w:ilvl w:val="2"/>
        <w:numId w:val="18"/>
      </w:numPr>
      <w:spacing w:line="259" w:lineRule="auto"/>
    </w:pPr>
  </w:style>
  <w:style w:type="paragraph" w:customStyle="1" w:styleId="bullet4">
    <w:name w:val="bullet4"/>
    <w:basedOn w:val="Normal"/>
    <w:qFormat/>
    <w:rsid w:val="00DE21C9"/>
    <w:pPr>
      <w:numPr>
        <w:ilvl w:val="3"/>
        <w:numId w:val="18"/>
      </w:numPr>
      <w:spacing w:line="259" w:lineRule="auto"/>
    </w:pPr>
  </w:style>
  <w:style w:type="character" w:customStyle="1" w:styleId="bullet2Char">
    <w:name w:val="bullet2 Char"/>
    <w:link w:val="bullet2"/>
    <w:qFormat/>
    <w:rsid w:val="00DE21C9"/>
    <w:rPr>
      <w:sz w:val="22"/>
      <w:szCs w:val="24"/>
    </w:rPr>
  </w:style>
  <w:style w:type="character" w:customStyle="1" w:styleId="Proposal2Char">
    <w:name w:val="Proposal2 Char"/>
    <w:link w:val="Proposal2"/>
    <w:qFormat/>
    <w:rsid w:val="00DE21C9"/>
    <w:rPr>
      <w:rFonts w:eastAsia="Times New Roman"/>
      <w:b/>
      <w:iCs/>
      <w:sz w:val="32"/>
      <w:szCs w:val="26"/>
      <w:u w:val="single"/>
      <w:lang w:val="en-GB" w:eastAsia="ja-JP"/>
    </w:rPr>
  </w:style>
  <w:style w:type="paragraph" w:customStyle="1" w:styleId="Proposal2">
    <w:name w:val="Proposal2"/>
    <w:basedOn w:val="Heading4"/>
    <w:link w:val="Proposal2Char"/>
    <w:qFormat/>
    <w:rsid w:val="00DE21C9"/>
    <w:pPr>
      <w:numPr>
        <w:ilvl w:val="0"/>
        <w:numId w:val="0"/>
      </w:numPr>
      <w:suppressAutoHyphens/>
    </w:pPr>
    <w:rPr>
      <w:rFonts w:ascii="Times New Roman" w:eastAsia="Times New Roman" w:hAnsi="Times New Roman"/>
      <w:i w:val="0"/>
      <w:iCs/>
      <w:sz w:val="32"/>
      <w:u w:val="single"/>
      <w:lang w:eastAsia="ja-JP"/>
    </w:rPr>
  </w:style>
  <w:style w:type="paragraph" w:customStyle="1" w:styleId="EX">
    <w:name w:val="EX"/>
    <w:basedOn w:val="Normal"/>
    <w:qFormat/>
    <w:rsid w:val="00DE21C9"/>
    <w:pPr>
      <w:keepLines/>
      <w:autoSpaceDE w:val="0"/>
      <w:autoSpaceDN w:val="0"/>
      <w:adjustRightInd w:val="0"/>
      <w:snapToGrid w:val="0"/>
      <w:spacing w:after="120" w:line="259" w:lineRule="auto"/>
      <w:ind w:left="1702" w:hanging="1418"/>
      <w:jc w:val="both"/>
    </w:pPr>
    <w:rPr>
      <w:rFonts w:ascii="Times New Roman" w:eastAsia="SimSun" w:hAnsi="Times New Roman"/>
      <w:sz w:val="22"/>
      <w:szCs w:val="22"/>
      <w:lang w:val="en-US"/>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qFormat/>
    <w:rsid w:val="00DE21C9"/>
    <w:rPr>
      <w:rFonts w:ascii="Arial" w:eastAsia="Times New Roman" w:hAnsi="Arial"/>
      <w:b/>
      <w:i/>
      <w:sz w:val="28"/>
    </w:rPr>
  </w:style>
  <w:style w:type="character" w:styleId="FootnoteReference">
    <w:name w:val="footnote reference"/>
    <w:qFormat/>
    <w:rsid w:val="00DE21C9"/>
    <w:rPr>
      <w:vertAlign w:val="superscript"/>
    </w:rPr>
  </w:style>
  <w:style w:type="paragraph" w:customStyle="1" w:styleId="Steps-8thset">
    <w:name w:val="Steps-8th set"/>
    <w:basedOn w:val="List2"/>
    <w:rsid w:val="00DE21C9"/>
    <w:pPr>
      <w:widowControl w:val="0"/>
      <w:numPr>
        <w:numId w:val="19"/>
      </w:numPr>
      <w:tabs>
        <w:tab w:val="clear" w:pos="936"/>
        <w:tab w:val="num" w:pos="360"/>
      </w:tabs>
      <w:spacing w:before="120" w:after="120"/>
    </w:pPr>
    <w:rPr>
      <w:rFonts w:ascii="Arial" w:eastAsia="Times New Roman" w:hAnsi="Arial"/>
      <w:sz w:val="24"/>
      <w:lang w:val="en-US"/>
    </w:rPr>
  </w:style>
  <w:style w:type="paragraph" w:customStyle="1" w:styleId="Steps-9thset">
    <w:name w:val="Steps-9th set"/>
    <w:basedOn w:val="Normal"/>
    <w:rsid w:val="00DE21C9"/>
    <w:pPr>
      <w:widowControl w:val="0"/>
      <w:numPr>
        <w:numId w:val="20"/>
      </w:numPr>
      <w:spacing w:before="120" w:after="120"/>
    </w:pPr>
    <w:rPr>
      <w:rFonts w:ascii="Arial" w:eastAsia="Times New Roman" w:hAnsi="Arial"/>
      <w:sz w:val="24"/>
      <w:lang w:val="en-US"/>
    </w:rPr>
  </w:style>
  <w:style w:type="character" w:customStyle="1" w:styleId="NoSpacingChar">
    <w:name w:val="No Spacing Char"/>
    <w:link w:val="NoSpacing"/>
    <w:uiPriority w:val="1"/>
    <w:rsid w:val="00DE21C9"/>
    <w:rPr>
      <w:rFonts w:ascii="Calibri" w:eastAsia="SimSun" w:hAnsi="Calibri"/>
      <w:sz w:val="22"/>
      <w:szCs w:val="22"/>
      <w:lang w:eastAsia="zh-CN"/>
    </w:rPr>
  </w:style>
  <w:style w:type="character" w:customStyle="1" w:styleId="apple-style-span">
    <w:name w:val="apple-style-span"/>
    <w:basedOn w:val="DefaultParagraphFont"/>
    <w:qFormat/>
    <w:rsid w:val="00DE21C9"/>
  </w:style>
  <w:style w:type="paragraph" w:customStyle="1" w:styleId="2222">
    <w:name w:val="스타일 스타일 스타일 스타일 양쪽 첫 줄:  2 글자 + 첫 줄:  2 글자 + 첫 줄:  2 글자 + 첫 줄:  2..."/>
    <w:basedOn w:val="Normal"/>
    <w:link w:val="2222Char"/>
    <w:rsid w:val="00DE21C9"/>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rsid w:val="00DE21C9"/>
    <w:rPr>
      <w:rFonts w:eastAsia="Malgun Gothic" w:cs="Batang"/>
      <w:lang w:val="en-GB"/>
    </w:rPr>
  </w:style>
  <w:style w:type="character" w:customStyle="1" w:styleId="bulletChar">
    <w:name w:val="bullet Char"/>
    <w:link w:val="bullet"/>
    <w:locked/>
    <w:rsid w:val="00DE21C9"/>
    <w:rPr>
      <w:rFonts w:eastAsia="Times New Roman"/>
      <w:kern w:val="2"/>
      <w:szCs w:val="24"/>
      <w:lang w:val="en-GB"/>
    </w:rPr>
  </w:style>
  <w:style w:type="paragraph" w:customStyle="1" w:styleId="bullet">
    <w:name w:val="bullet"/>
    <w:basedOn w:val="ListParagraph"/>
    <w:link w:val="bulletChar"/>
    <w:qFormat/>
    <w:rsid w:val="00DE21C9"/>
    <w:pPr>
      <w:widowControl w:val="0"/>
      <w:numPr>
        <w:numId w:val="21"/>
      </w:numPr>
      <w:spacing w:after="60"/>
      <w:ind w:leftChars="0" w:left="0"/>
      <w:contextualSpacing/>
      <w:jc w:val="both"/>
    </w:pPr>
    <w:rPr>
      <w:rFonts w:ascii="Times New Roman" w:eastAsia="Times New Roman" w:hAnsi="Times New Roman"/>
      <w:kern w:val="2"/>
      <w:lang w:eastAsia="en-US"/>
    </w:rPr>
  </w:style>
  <w:style w:type="paragraph" w:customStyle="1" w:styleId="10">
    <w:name w:val="正文1"/>
    <w:uiPriority w:val="99"/>
    <w:qFormat/>
    <w:rsid w:val="00DE21C9"/>
    <w:pPr>
      <w:spacing w:before="60" w:after="120"/>
      <w:jc w:val="both"/>
    </w:pPr>
    <w:rPr>
      <w:rFonts w:ascii="Arial" w:eastAsia="Times New Roman" w:hAnsi="Arial" w:cs="Arial"/>
      <w:sz w:val="24"/>
      <w:szCs w:val="24"/>
      <w:lang w:eastAsia="zh-CN"/>
    </w:rPr>
  </w:style>
  <w:style w:type="paragraph" w:customStyle="1" w:styleId="tal0">
    <w:name w:val="tal"/>
    <w:basedOn w:val="Normal"/>
    <w:rsid w:val="00DE21C9"/>
    <w:pPr>
      <w:spacing w:before="100" w:beforeAutospacing="1" w:after="100" w:afterAutospacing="1"/>
    </w:pPr>
    <w:rPr>
      <w:rFonts w:ascii="Calibri" w:eastAsia="Century" w:hAnsi="Calibri" w:cs="Calibri"/>
      <w:sz w:val="22"/>
      <w:szCs w:val="22"/>
      <w:lang w:val="en-US"/>
    </w:rPr>
  </w:style>
  <w:style w:type="table" w:styleId="GridTable4-Accent1">
    <w:name w:val="Grid Table 4 Accent 1"/>
    <w:basedOn w:val="TableNormal"/>
    <w:uiPriority w:val="49"/>
    <w:rsid w:val="00DE21C9"/>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DE21C9"/>
  </w:style>
  <w:style w:type="paragraph" w:customStyle="1" w:styleId="Bullets">
    <w:name w:val="Bullets"/>
    <w:basedOn w:val="Normal"/>
    <w:autoRedefine/>
    <w:uiPriority w:val="99"/>
    <w:qFormat/>
    <w:rsid w:val="00DE21C9"/>
    <w:pPr>
      <w:overflowPunct w:val="0"/>
      <w:autoSpaceDE w:val="0"/>
      <w:autoSpaceDN w:val="0"/>
      <w:adjustRightInd w:val="0"/>
      <w:spacing w:after="180"/>
      <w:ind w:left="720" w:hanging="360"/>
      <w:textAlignment w:val="baseline"/>
    </w:pPr>
    <w:rPr>
      <w:rFonts w:ascii="Times New Roman" w:hAnsi="Times New Roman"/>
      <w:bCs/>
      <w:iCs/>
      <w:sz w:val="24"/>
    </w:rPr>
  </w:style>
  <w:style w:type="character" w:customStyle="1" w:styleId="PlainTextChar1">
    <w:name w:val="Plain Text Char1"/>
    <w:uiPriority w:val="99"/>
    <w:semiHidden/>
    <w:rsid w:val="00DE21C9"/>
    <w:rPr>
      <w:rFonts w:ascii="Consolas" w:eastAsia="Times New Roman" w:hAnsi="Consolas"/>
      <w:sz w:val="21"/>
      <w:szCs w:val="21"/>
    </w:rPr>
  </w:style>
  <w:style w:type="paragraph" w:customStyle="1" w:styleId="TableText">
    <w:name w:val="Table_Text"/>
    <w:basedOn w:val="Normal"/>
    <w:uiPriority w:val="99"/>
    <w:qFormat/>
    <w:rsid w:val="00DE21C9"/>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E21C9"/>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E21C9"/>
    <w:rPr>
      <w:rFonts w:ascii="Times" w:eastAsia="Batang" w:hAnsi="Times"/>
      <w:szCs w:val="24"/>
      <w:lang w:val="en-GB" w:eastAsia="en-US"/>
    </w:rPr>
  </w:style>
  <w:style w:type="character" w:customStyle="1" w:styleId="BodyTextChar1">
    <w:name w:val="Body Text Char1"/>
    <w:aliases w:val="bt Char1"/>
    <w:uiPriority w:val="99"/>
    <w:semiHidden/>
    <w:rsid w:val="00DE21C9"/>
    <w:rPr>
      <w:rFonts w:ascii="Times" w:eastAsia="Batang" w:hAnsi="Times"/>
      <w:szCs w:val="24"/>
      <w:lang w:val="en-GB" w:eastAsia="en-US"/>
    </w:rPr>
  </w:style>
  <w:style w:type="paragraph" w:customStyle="1" w:styleId="0maintext0">
    <w:name w:val="0maintext"/>
    <w:basedOn w:val="Normal"/>
    <w:uiPriority w:val="99"/>
    <w:qFormat/>
    <w:rsid w:val="00DE21C9"/>
    <w:rPr>
      <w:rFonts w:ascii="Times New Roman" w:eastAsia="SimSun" w:hAnsi="Times New Roman"/>
      <w:sz w:val="16"/>
      <w:lang w:val="en-US" w:eastAsia="zh-CN"/>
    </w:rPr>
  </w:style>
  <w:style w:type="character" w:customStyle="1" w:styleId="UnresolvedMention1">
    <w:name w:val="Unresolved Mention1"/>
    <w:uiPriority w:val="99"/>
    <w:unhideWhenUsed/>
    <w:qFormat/>
    <w:rsid w:val="00DE21C9"/>
    <w:rPr>
      <w:color w:val="808080"/>
      <w:shd w:val="clear" w:color="auto" w:fill="E6E6E6"/>
    </w:rPr>
  </w:style>
  <w:style w:type="character" w:customStyle="1" w:styleId="Mention1">
    <w:name w:val="Mention1"/>
    <w:uiPriority w:val="99"/>
    <w:unhideWhenUsed/>
    <w:qFormat/>
    <w:rsid w:val="00DE21C9"/>
    <w:rPr>
      <w:color w:val="2B579A"/>
      <w:shd w:val="clear" w:color="auto" w:fill="E6E6E6"/>
    </w:rPr>
  </w:style>
  <w:style w:type="paragraph" w:customStyle="1" w:styleId="a10">
    <w:name w:val="a1"/>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CRCoverPageChar">
    <w:name w:val="CR Cover Page Char"/>
    <w:qFormat/>
    <w:rsid w:val="00DE21C9"/>
    <w:rPr>
      <w:rFonts w:ascii="Arial" w:eastAsia="Batang" w:hAnsi="Arial"/>
      <w:lang w:val="en-GB" w:eastAsia="en-US"/>
    </w:rPr>
  </w:style>
  <w:style w:type="paragraph" w:customStyle="1" w:styleId="proposal20">
    <w:name w:val="proposal2"/>
    <w:basedOn w:val="Normal"/>
    <w:uiPriority w:val="99"/>
    <w:rsid w:val="00344DCA"/>
    <w:pPr>
      <w:spacing w:before="100" w:beforeAutospacing="1" w:after="100" w:afterAutospacing="1"/>
    </w:pPr>
    <w:rPr>
      <w:rFonts w:ascii="Gulim" w:eastAsia="Gulim" w:hAnsi="Gulim"/>
      <w:sz w:val="24"/>
      <w:lang w:val="en-US" w:eastAsia="ko-KR"/>
    </w:rPr>
  </w:style>
  <w:style w:type="paragraph" w:customStyle="1" w:styleId="Index">
    <w:name w:val="Index"/>
    <w:basedOn w:val="Normal"/>
    <w:qFormat/>
    <w:rsid w:val="00C85DC7"/>
    <w:pPr>
      <w:suppressLineNumbers/>
      <w:suppressAutoHyphens/>
      <w:spacing w:after="180" w:line="259" w:lineRule="auto"/>
      <w:jc w:val="both"/>
    </w:pPr>
    <w:rPr>
      <w:rFonts w:ascii="Times New Roman" w:eastAsia="DengXian" w:hAnsi="Times New Roman" w:cs="Lohit Devanagari"/>
      <w:szCs w:val="20"/>
    </w:rPr>
  </w:style>
  <w:style w:type="paragraph" w:customStyle="1" w:styleId="a0">
    <w:name w:val="表格题注"/>
    <w:next w:val="Normal"/>
    <w:qFormat/>
    <w:rsid w:val="0049225A"/>
    <w:pPr>
      <w:keepLines/>
      <w:numPr>
        <w:ilvl w:val="8"/>
        <w:numId w:val="22"/>
      </w:numPr>
      <w:tabs>
        <w:tab w:val="left" w:pos="360"/>
        <w:tab w:val="num" w:pos="6480"/>
      </w:tabs>
      <w:spacing w:beforeLines="100" w:after="160" w:line="256" w:lineRule="auto"/>
      <w:ind w:left="1089" w:hanging="369"/>
      <w:jc w:val="center"/>
    </w:pPr>
    <w:rPr>
      <w:rFonts w:ascii="Arial" w:eastAsia="SimSun" w:hAnsi="Arial"/>
      <w:sz w:val="18"/>
      <w:szCs w:val="18"/>
      <w:lang w:eastAsia="zh-CN"/>
    </w:rPr>
  </w:style>
  <w:style w:type="paragraph" w:customStyle="1" w:styleId="a">
    <w:name w:val="插图题注"/>
    <w:next w:val="Normal"/>
    <w:qFormat/>
    <w:rsid w:val="0049225A"/>
    <w:pPr>
      <w:numPr>
        <w:ilvl w:val="7"/>
        <w:numId w:val="22"/>
      </w:numPr>
      <w:tabs>
        <w:tab w:val="num" w:pos="5760"/>
      </w:tabs>
      <w:spacing w:afterLines="100" w:line="256" w:lineRule="auto"/>
      <w:ind w:left="1089" w:hanging="369"/>
      <w:jc w:val="center"/>
    </w:pPr>
    <w:rPr>
      <w:rFonts w:ascii="Arial" w:eastAsia="SimSun" w:hAnsi="Arial"/>
      <w:sz w:val="18"/>
      <w:szCs w:val="18"/>
      <w:lang w:eastAsia="zh-CN"/>
    </w:rPr>
  </w:style>
  <w:style w:type="character" w:customStyle="1" w:styleId="TabletextChar">
    <w:name w:val="Table_text Char"/>
    <w:link w:val="Tabletext0"/>
    <w:qFormat/>
    <w:locked/>
    <w:rsid w:val="0049225A"/>
    <w:rPr>
      <w:rFonts w:ascii="Calibri" w:eastAsia="SimSun" w:hAnsi="Calibri" w:cs="Arial"/>
      <w:sz w:val="22"/>
      <w:szCs w:val="22"/>
      <w:lang w:val="fr-FR" w:eastAsia="ko-KR"/>
    </w:rPr>
  </w:style>
  <w:style w:type="paragraph" w:customStyle="1" w:styleId="Tabletext0">
    <w:name w:val="Table_text"/>
    <w:basedOn w:val="Normal"/>
    <w:link w:val="TabletextChar"/>
    <w:qFormat/>
    <w:rsid w:val="004922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qFormat/>
    <w:locked/>
    <w:rsid w:val="0049225A"/>
    <w:rPr>
      <w:rFonts w:ascii="Yu Mincho" w:eastAsia="Yu Mincho" w:hAnsi="Yu Mincho" w:cs="Latha"/>
      <w:b/>
      <w:kern w:val="2"/>
      <w:sz w:val="21"/>
      <w:szCs w:val="22"/>
      <w:lang w:eastAsia="zh-CN"/>
    </w:rPr>
  </w:style>
  <w:style w:type="paragraph" w:customStyle="1" w:styleId="observation">
    <w:name w:val="observation"/>
    <w:basedOn w:val="Normal"/>
    <w:link w:val="observation1"/>
    <w:qFormat/>
    <w:rsid w:val="0049225A"/>
    <w:pPr>
      <w:widowControl w:val="0"/>
      <w:numPr>
        <w:numId w:val="23"/>
      </w:numPr>
      <w:spacing w:beforeLines="50" w:afterLines="50"/>
      <w:ind w:left="1140" w:hanging="360"/>
      <w:jc w:val="both"/>
    </w:pPr>
    <w:rPr>
      <w:rFonts w:ascii="Yu Mincho" w:eastAsia="Yu Mincho" w:hAnsi="Yu Mincho" w:cs="Latha"/>
      <w:b/>
      <w:kern w:val="2"/>
      <w:sz w:val="21"/>
      <w:szCs w:val="22"/>
      <w:lang w:val="en-US" w:eastAsia="zh-CN"/>
    </w:rPr>
  </w:style>
  <w:style w:type="paragraph" w:customStyle="1" w:styleId="11">
    <w:name w:val="목록 단락1"/>
    <w:basedOn w:val="Normal"/>
    <w:uiPriority w:val="34"/>
    <w:qFormat/>
    <w:rsid w:val="0049225A"/>
    <w:pPr>
      <w:spacing w:after="160" w:line="256" w:lineRule="auto"/>
      <w:ind w:leftChars="400" w:left="840"/>
    </w:pPr>
    <w:rPr>
      <w:rFonts w:ascii="MS Gothic" w:eastAsia="MS Gothic" w:hAnsi="MS Gothic" w:hint="eastAsia"/>
      <w:szCs w:val="20"/>
      <w:lang w:val="en-US"/>
    </w:rPr>
  </w:style>
  <w:style w:type="paragraph" w:customStyle="1" w:styleId="60">
    <w:name w:val="列表段落6"/>
    <w:basedOn w:val="Normal"/>
    <w:qFormat/>
    <w:rsid w:val="0049225A"/>
    <w:pPr>
      <w:spacing w:before="100" w:beforeAutospacing="1" w:after="100" w:afterAutospacing="1"/>
      <w:ind w:leftChars="400" w:left="840"/>
    </w:pPr>
    <w:rPr>
      <w:rFonts w:cs="Times"/>
      <w:sz w:val="24"/>
      <w:lang w:val="en-US" w:eastAsia="zh-CN"/>
    </w:rPr>
  </w:style>
  <w:style w:type="paragraph" w:customStyle="1" w:styleId="Reference">
    <w:name w:val="Reference"/>
    <w:basedOn w:val="BodyText"/>
    <w:qFormat/>
    <w:rsid w:val="0049225A"/>
    <w:pPr>
      <w:numPr>
        <w:numId w:val="24"/>
      </w:numPr>
      <w:tabs>
        <w:tab w:val="clear" w:pos="567"/>
        <w:tab w:val="left" w:pos="720"/>
      </w:tabs>
      <w:snapToGrid w:val="0"/>
      <w:spacing w:line="256" w:lineRule="auto"/>
      <w:ind w:left="720" w:hanging="360"/>
      <w:jc w:val="left"/>
    </w:pPr>
    <w:rPr>
      <w:rFonts w:ascii="Arial" w:hAnsi="Arial" w:cs="Arial"/>
      <w:szCs w:val="20"/>
      <w:lang w:val="en-US" w:eastAsia="en-US"/>
    </w:rPr>
  </w:style>
  <w:style w:type="paragraph" w:customStyle="1" w:styleId="textintend3">
    <w:name w:val="text intend 3"/>
    <w:basedOn w:val="Normal"/>
    <w:qFormat/>
    <w:rsid w:val="0049225A"/>
    <w:pPr>
      <w:numPr>
        <w:numId w:val="25"/>
      </w:numPr>
      <w:overflowPunct w:val="0"/>
      <w:autoSpaceDE w:val="0"/>
      <w:autoSpaceDN w:val="0"/>
      <w:adjustRightInd w:val="0"/>
      <w:spacing w:afterLines="50"/>
      <w:ind w:left="3686"/>
      <w:jc w:val="both"/>
    </w:pPr>
    <w:rPr>
      <w:rFonts w:ascii="Times New Roman" w:eastAsia="MS Mincho" w:hAnsi="Times New Roman"/>
      <w:sz w:val="24"/>
      <w:szCs w:val="20"/>
      <w:lang w:val="en-US" w:eastAsia="en-GB"/>
    </w:rPr>
  </w:style>
  <w:style w:type="character" w:customStyle="1" w:styleId="ListParagraphChar1">
    <w:name w:val="List Paragraph Char1"/>
    <w:aliases w:val="목록 단락 Char2,Lettre d'introduction Char"/>
    <w:uiPriority w:val="34"/>
    <w:qFormat/>
    <w:rsid w:val="0049225A"/>
    <w:rPr>
      <w:rFonts w:ascii="Cambria" w:eastAsia="SimHei" w:hAnsi="Cambria" w:cs="SimSun" w:hint="default"/>
      <w:lang w:eastAsia="en-US"/>
    </w:rPr>
  </w:style>
  <w:style w:type="table" w:customStyle="1" w:styleId="4">
    <w:name w:val="网格型4"/>
    <w:basedOn w:val="TableNormal"/>
    <w:uiPriority w:val="39"/>
    <w:qFormat/>
    <w:rsid w:val="0049225A"/>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rsid w:val="0049225A"/>
    <w:pPr>
      <w:numPr>
        <w:numId w:val="9"/>
      </w:numPr>
    </w:pPr>
  </w:style>
  <w:style w:type="numbering" w:customStyle="1" w:styleId="StyleBulletedSymbolsymbolLeft025Hanging0252">
    <w:name w:val="Style Bulleted Symbol (symbol) Left:  0.25&quot; Hanging:  0.25&quot;2"/>
    <w:rsid w:val="0049225A"/>
    <w:pPr>
      <w:numPr>
        <w:numId w:val="10"/>
      </w:numPr>
    </w:pPr>
  </w:style>
  <w:style w:type="numbering" w:customStyle="1" w:styleId="StyleBulletedSymbolsymbolLeft025Hanging0251">
    <w:name w:val="Style Bulleted Symbol (symbol) Left:  0.25&quot; Hanging:  0.25&quot;1"/>
    <w:rsid w:val="0049225A"/>
    <w:pPr>
      <w:numPr>
        <w:numId w:val="7"/>
      </w:numPr>
    </w:pPr>
  </w:style>
  <w:style w:type="numbering" w:customStyle="1" w:styleId="NoList1">
    <w:name w:val="No List1"/>
    <w:next w:val="NoList"/>
    <w:uiPriority w:val="99"/>
    <w:semiHidden/>
    <w:unhideWhenUsed/>
    <w:rsid w:val="001021D8"/>
  </w:style>
  <w:style w:type="table" w:customStyle="1" w:styleId="TableGrid3">
    <w:name w:val="TableGrid3"/>
    <w:basedOn w:val="TableNormal"/>
    <w:next w:val="TableGrid"/>
    <w:qFormat/>
    <w:rsid w:val="001021D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021D8"/>
    <w:pPr>
      <w:numPr>
        <w:numId w:val="3"/>
      </w:numPr>
    </w:pPr>
  </w:style>
  <w:style w:type="table" w:customStyle="1" w:styleId="ColorfulList-Accent13">
    <w:name w:val="Colorful List - Accent 13"/>
    <w:basedOn w:val="TableNormal"/>
    <w:next w:val="ColorfulList-Accent1"/>
    <w:uiPriority w:val="34"/>
    <w:rsid w:val="001021D8"/>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021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2">
    <w:name w:val="Style Bulleted Symbol (symbol) Left:  0.25&quot; Hanging:  0.25&quot;12"/>
    <w:basedOn w:val="NoList"/>
    <w:rsid w:val="001021D8"/>
    <w:pPr>
      <w:numPr>
        <w:numId w:val="8"/>
      </w:numPr>
    </w:pPr>
  </w:style>
  <w:style w:type="table" w:customStyle="1" w:styleId="TableGrid431">
    <w:name w:val="Table Grid431"/>
    <w:basedOn w:val="TableNormal"/>
    <w:next w:val="TableGrid"/>
    <w:qFormat/>
    <w:rsid w:val="001021D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99"/>
    <w:qFormat/>
    <w:rsid w:val="009E6E9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3">
    <w:name w:val="Char Char1 Char Char Char Char Char Char Char Char Char Char Char Char Char Char Char3"/>
    <w:semiHidden/>
    <w:rsid w:val="009E6E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9E6E9B"/>
    <w:pPr>
      <w:numPr>
        <w:numId w:val="26"/>
      </w:numPr>
    </w:pPr>
  </w:style>
  <w:style w:type="character" w:customStyle="1" w:styleId="53">
    <w:name w:val="(文字) (文字)53"/>
    <w:semiHidden/>
    <w:rsid w:val="009E6E9B"/>
    <w:rPr>
      <w:rFonts w:ascii="Times New Roman" w:hAnsi="Times New Roman"/>
      <w:lang w:eastAsia="en-US"/>
    </w:rPr>
  </w:style>
  <w:style w:type="numbering" w:customStyle="1" w:styleId="StyleBulletedSymbolsymbolLeft025Hanging02">
    <w:name w:val="Style Bulleted Symbol (symbol) Left:  0.25&quot; Hanging:  0.2"/>
    <w:basedOn w:val="NoList"/>
    <w:rsid w:val="009E6E9B"/>
    <w:pPr>
      <w:numPr>
        <w:numId w:val="29"/>
      </w:numPr>
    </w:pPr>
  </w:style>
  <w:style w:type="table" w:customStyle="1" w:styleId="ColorfulList-Accent14">
    <w:name w:val="Colorful List - Accent 14"/>
    <w:basedOn w:val="TableNormal"/>
    <w:next w:val="ColorfulList-Accent1"/>
    <w:uiPriority w:val="34"/>
    <w:rsid w:val="009E6E9B"/>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E6E9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9E6E9B"/>
    <w:pPr>
      <w:numPr>
        <w:numId w:val="27"/>
      </w:numPr>
    </w:pPr>
  </w:style>
  <w:style w:type="numbering" w:customStyle="1" w:styleId="StyleBulletedSymbolsymbolLeft025Hanging02513">
    <w:name w:val="Style Bulleted Symbol (symbol) Left:  0.25&quot; Hanging:  0.25&quot;13"/>
    <w:basedOn w:val="NoList"/>
    <w:rsid w:val="009E6E9B"/>
    <w:pPr>
      <w:numPr>
        <w:numId w:val="28"/>
      </w:numPr>
    </w:pPr>
  </w:style>
  <w:style w:type="numbering" w:customStyle="1" w:styleId="StyleBulletedSymbolsymbolLeft025Hanging02522">
    <w:name w:val="Style Bulleted Symbol (symbol) Left:  0.25&quot; Hanging:  0.25&quot;22"/>
    <w:basedOn w:val="NoList"/>
    <w:rsid w:val="009E6E9B"/>
    <w:pPr>
      <w:numPr>
        <w:numId w:val="30"/>
      </w:numPr>
    </w:pPr>
  </w:style>
  <w:style w:type="character" w:customStyle="1" w:styleId="ListParagraphChar2">
    <w:name w:val="List Paragraph Char2"/>
    <w:uiPriority w:val="34"/>
    <w:qFormat/>
    <w:rsid w:val="009E6E9B"/>
    <w:rPr>
      <w:rFonts w:ascii="Calibri" w:eastAsia="Calibri" w:hAnsi="Calibri" w:cs="Times New Roman"/>
      <w:kern w:val="0"/>
      <w:sz w:val="22"/>
      <w:lang w:eastAsia="en-US"/>
    </w:rPr>
  </w:style>
  <w:style w:type="paragraph" w:customStyle="1" w:styleId="EW">
    <w:name w:val="EW"/>
    <w:basedOn w:val="Normal"/>
    <w:qFormat/>
    <w:rsid w:val="009E6E9B"/>
    <w:pPr>
      <w:keepLines/>
      <w:overflowPunct w:val="0"/>
      <w:autoSpaceDE w:val="0"/>
      <w:autoSpaceDN w:val="0"/>
      <w:adjustRightInd w:val="0"/>
      <w:spacing w:line="259" w:lineRule="auto"/>
      <w:ind w:left="1702" w:hanging="1418"/>
      <w:jc w:val="both"/>
      <w:textAlignment w:val="baseline"/>
    </w:pPr>
    <w:rPr>
      <w:rFonts w:ascii="Times New Roman" w:eastAsia="SimSun" w:hAnsi="Times New Roman"/>
      <w:szCs w:val="20"/>
      <w:lang w:val="en-US"/>
    </w:rPr>
  </w:style>
  <w:style w:type="paragraph" w:customStyle="1" w:styleId="LGTdoc">
    <w:name w:val="LGTdoc_소제목"/>
    <w:basedOn w:val="LGTdoc0"/>
    <w:qFormat/>
    <w:rsid w:val="009E6E9B"/>
    <w:pPr>
      <w:numPr>
        <w:numId w:val="33"/>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9E6E9B"/>
    <w:pPr>
      <w:numPr>
        <w:numId w:val="34"/>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9E6E9B"/>
    <w:pPr>
      <w:numPr>
        <w:numId w:val="32"/>
      </w:numPr>
      <w:contextualSpacing/>
    </w:pPr>
  </w:style>
  <w:style w:type="table" w:customStyle="1" w:styleId="TableGrid31">
    <w:name w:val="TableGrid31"/>
    <w:basedOn w:val="TableNormal"/>
    <w:next w:val="TableGrid"/>
    <w:uiPriority w:val="39"/>
    <w:qFormat/>
    <w:rsid w:val="009E6E9B"/>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9E6E9B"/>
    <w:pPr>
      <w:keepNext/>
      <w:keepLines/>
      <w:widowControl/>
      <w:numPr>
        <w:numId w:val="35"/>
      </w:numPr>
      <w:pBdr>
        <w:top w:val="single" w:sz="12" w:space="3" w:color="auto"/>
      </w:pBdr>
      <w:tabs>
        <w:tab w:val="left" w:pos="3267"/>
      </w:tabs>
      <w:spacing w:after="180" w:line="259" w:lineRule="auto"/>
      <w:jc w:val="both"/>
    </w:pPr>
    <w:rPr>
      <w:rFonts w:eastAsia="PMingLiU"/>
      <w:b w:val="0"/>
      <w:bCs w:val="0"/>
      <w:kern w:val="0"/>
      <w:sz w:val="36"/>
      <w:szCs w:val="20"/>
      <w:lang w:eastAsia="en-US"/>
    </w:rPr>
  </w:style>
  <w:style w:type="paragraph" w:customStyle="1" w:styleId="H6">
    <w:name w:val="H6"/>
    <w:basedOn w:val="Heading5"/>
    <w:next w:val="Normal"/>
    <w:qFormat/>
    <w:rsid w:val="009E6E9B"/>
    <w:pPr>
      <w:keepLines/>
      <w:numPr>
        <w:ilvl w:val="0"/>
        <w:numId w:val="0"/>
      </w:numPr>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bCs w:val="0"/>
      <w:iCs w:val="0"/>
      <w:sz w:val="20"/>
      <w:szCs w:val="20"/>
      <w:lang w:eastAsia="en-US"/>
    </w:rPr>
  </w:style>
  <w:style w:type="paragraph" w:styleId="ListBullet4">
    <w:name w:val="List Bullet 4"/>
    <w:basedOn w:val="ListBullet3"/>
    <w:qFormat/>
    <w:rsid w:val="009E6E9B"/>
    <w:pPr>
      <w:ind w:left="1418"/>
    </w:pPr>
  </w:style>
  <w:style w:type="paragraph" w:styleId="ListBullet3">
    <w:name w:val="List Bullet 3"/>
    <w:basedOn w:val="ListBullet2"/>
    <w:qFormat/>
    <w:rsid w:val="009E6E9B"/>
    <w:pPr>
      <w:ind w:left="1135"/>
    </w:pPr>
  </w:style>
  <w:style w:type="paragraph" w:styleId="ListBullet2">
    <w:name w:val="List Bullet 2"/>
    <w:basedOn w:val="ListBullet"/>
    <w:qFormat/>
    <w:rsid w:val="009E6E9B"/>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9E6E9B"/>
    <w:pPr>
      <w:overflowPunct w:val="0"/>
      <w:autoSpaceDE w:val="0"/>
      <w:autoSpaceDN w:val="0"/>
      <w:adjustRightInd w:val="0"/>
      <w:spacing w:after="180" w:line="259" w:lineRule="auto"/>
      <w:textAlignment w:val="baseline"/>
    </w:pPr>
    <w:rPr>
      <w:rFonts w:ascii="Times New Roman" w:eastAsia="SimSun" w:hAnsi="Times New Roman"/>
      <w:i/>
      <w:szCs w:val="20"/>
    </w:rPr>
  </w:style>
  <w:style w:type="character" w:customStyle="1" w:styleId="BodyText3Char">
    <w:name w:val="Body Text 3 Char"/>
    <w:basedOn w:val="DefaultParagraphFont"/>
    <w:link w:val="BodyText3"/>
    <w:qFormat/>
    <w:rsid w:val="009E6E9B"/>
    <w:rPr>
      <w:rFonts w:eastAsia="SimSun"/>
      <w:i/>
      <w:lang w:val="en-GB"/>
    </w:rPr>
  </w:style>
  <w:style w:type="paragraph" w:styleId="ListBullet5">
    <w:name w:val="List Bullet 5"/>
    <w:basedOn w:val="ListBullet4"/>
    <w:qFormat/>
    <w:rsid w:val="009E6E9B"/>
    <w:pPr>
      <w:ind w:left="1702"/>
    </w:pPr>
  </w:style>
  <w:style w:type="paragraph" w:styleId="List5">
    <w:name w:val="List 5"/>
    <w:basedOn w:val="List4"/>
    <w:qFormat/>
    <w:rsid w:val="009E6E9B"/>
    <w:pPr>
      <w:ind w:left="1702"/>
    </w:pPr>
  </w:style>
  <w:style w:type="paragraph" w:styleId="List4">
    <w:name w:val="List 4"/>
    <w:basedOn w:val="List3"/>
    <w:qFormat/>
    <w:rsid w:val="009E6E9B"/>
    <w:pPr>
      <w:overflowPunct w:val="0"/>
      <w:autoSpaceDE w:val="0"/>
      <w:autoSpaceDN w:val="0"/>
      <w:adjustRightInd w:val="0"/>
      <w:spacing w:after="180" w:line="259" w:lineRule="auto"/>
      <w:ind w:left="1418" w:hanging="284"/>
      <w:contextualSpacing w:val="0"/>
      <w:textAlignment w:val="baseline"/>
    </w:pPr>
    <w:rPr>
      <w:rFonts w:ascii="Times New Roman" w:eastAsia="SimSun" w:hAnsi="Times New Roman"/>
      <w:szCs w:val="20"/>
    </w:rPr>
  </w:style>
  <w:style w:type="paragraph" w:styleId="Index2">
    <w:name w:val="index 2"/>
    <w:basedOn w:val="Index1"/>
    <w:next w:val="Normal"/>
    <w:qFormat/>
    <w:rsid w:val="009E6E9B"/>
    <w:pPr>
      <w:spacing w:line="259" w:lineRule="auto"/>
      <w:ind w:left="284"/>
    </w:pPr>
    <w:rPr>
      <w:rFonts w:eastAsia="SimSun"/>
      <w:lang w:eastAsia="en-US"/>
    </w:rPr>
  </w:style>
  <w:style w:type="table" w:styleId="DarkList-Accent6">
    <w:name w:val="Dark List Accent 6"/>
    <w:basedOn w:val="TableNormal"/>
    <w:uiPriority w:val="70"/>
    <w:qFormat/>
    <w:rsid w:val="009E6E9B"/>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9E6E9B"/>
  </w:style>
  <w:style w:type="paragraph" w:customStyle="1" w:styleId="ZT">
    <w:name w:val="ZT"/>
    <w:uiPriority w:val="99"/>
    <w:qFormat/>
    <w:rsid w:val="009E6E9B"/>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rPr>
  </w:style>
  <w:style w:type="paragraph" w:customStyle="1" w:styleId="ZH">
    <w:name w:val="ZH"/>
    <w:qFormat/>
    <w:rsid w:val="009E6E9B"/>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rPr>
  </w:style>
  <w:style w:type="paragraph" w:customStyle="1" w:styleId="TT">
    <w:name w:val="TT"/>
    <w:basedOn w:val="Heading1"/>
    <w:next w:val="Normal"/>
    <w:qFormat/>
    <w:rsid w:val="009E6E9B"/>
    <w:pPr>
      <w:keepNext/>
      <w:keepLines/>
      <w:widowControl/>
      <w:numPr>
        <w:numId w:val="0"/>
      </w:numPr>
      <w:pBdr>
        <w:top w:val="single" w:sz="12" w:space="3" w:color="auto"/>
      </w:pBdr>
      <w:overflowPunct w:val="0"/>
      <w:autoSpaceDE w:val="0"/>
      <w:autoSpaceDN w:val="0"/>
      <w:adjustRightInd w:val="0"/>
      <w:spacing w:after="180" w:line="259" w:lineRule="auto"/>
      <w:ind w:left="1134" w:hanging="1134"/>
      <w:textAlignment w:val="baseline"/>
      <w:outlineLvl w:val="9"/>
    </w:pPr>
    <w:rPr>
      <w:rFonts w:eastAsia="SimSun"/>
      <w:b w:val="0"/>
      <w:bCs w:val="0"/>
      <w:kern w:val="0"/>
      <w:sz w:val="36"/>
      <w:szCs w:val="20"/>
      <w:lang w:eastAsia="en-US"/>
    </w:rPr>
  </w:style>
  <w:style w:type="paragraph" w:customStyle="1" w:styleId="TF">
    <w:name w:val="TF"/>
    <w:basedOn w:val="TH"/>
    <w:uiPriority w:val="99"/>
    <w:qFormat/>
    <w:rsid w:val="009E6E9B"/>
    <w:pPr>
      <w:keepNext w:val="0"/>
      <w:spacing w:before="0" w:after="240" w:line="259" w:lineRule="auto"/>
    </w:pPr>
    <w:rPr>
      <w:rFonts w:eastAsia="SimSun"/>
      <w:lang w:eastAsia="en-US"/>
    </w:rPr>
  </w:style>
  <w:style w:type="paragraph" w:customStyle="1" w:styleId="FP">
    <w:name w:val="FP"/>
    <w:basedOn w:val="Normal"/>
    <w:qFormat/>
    <w:rsid w:val="009E6E9B"/>
    <w:pPr>
      <w:overflowPunct w:val="0"/>
      <w:autoSpaceDE w:val="0"/>
      <w:autoSpaceDN w:val="0"/>
      <w:adjustRightInd w:val="0"/>
      <w:spacing w:line="259" w:lineRule="auto"/>
      <w:textAlignment w:val="baseline"/>
    </w:pPr>
    <w:rPr>
      <w:rFonts w:ascii="Times New Roman" w:eastAsia="SimSun" w:hAnsi="Times New Roman"/>
      <w:szCs w:val="20"/>
    </w:rPr>
  </w:style>
  <w:style w:type="paragraph" w:customStyle="1" w:styleId="LD">
    <w:name w:val="LD"/>
    <w:qFormat/>
    <w:rsid w:val="009E6E9B"/>
    <w:pPr>
      <w:keepNext/>
      <w:keepLines/>
      <w:overflowPunct w:val="0"/>
      <w:autoSpaceDE w:val="0"/>
      <w:autoSpaceDN w:val="0"/>
      <w:adjustRightInd w:val="0"/>
      <w:spacing w:after="160" w:line="180" w:lineRule="exact"/>
      <w:textAlignment w:val="baseline"/>
    </w:pPr>
    <w:rPr>
      <w:rFonts w:ascii="Courier New" w:eastAsia="SimSun" w:hAnsi="Courier New"/>
    </w:rPr>
  </w:style>
  <w:style w:type="paragraph" w:customStyle="1" w:styleId="NW">
    <w:name w:val="NW"/>
    <w:basedOn w:val="NO"/>
    <w:qFormat/>
    <w:rsid w:val="009E6E9B"/>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9E6E9B"/>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PL">
    <w:name w:val="PL"/>
    <w:link w:val="PLChar"/>
    <w:uiPriority w:val="99"/>
    <w:qFormat/>
    <w:rsid w:val="009E6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rPr>
  </w:style>
  <w:style w:type="paragraph" w:customStyle="1" w:styleId="TAR">
    <w:name w:val="TAR"/>
    <w:basedOn w:val="TAL"/>
    <w:qFormat/>
    <w:rsid w:val="009E6E9B"/>
    <w:pPr>
      <w:overflowPunct w:val="0"/>
      <w:autoSpaceDE w:val="0"/>
      <w:autoSpaceDN w:val="0"/>
      <w:adjustRightInd w:val="0"/>
      <w:spacing w:line="259" w:lineRule="auto"/>
      <w:jc w:val="right"/>
      <w:textAlignment w:val="baseline"/>
    </w:pPr>
    <w:rPr>
      <w:rFonts w:eastAsia="SimSun"/>
    </w:rPr>
  </w:style>
  <w:style w:type="paragraph" w:customStyle="1" w:styleId="ZA">
    <w:name w:val="ZA"/>
    <w:qFormat/>
    <w:rsid w:val="009E6E9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rPr>
  </w:style>
  <w:style w:type="paragraph" w:customStyle="1" w:styleId="ZB">
    <w:name w:val="ZB"/>
    <w:qFormat/>
    <w:rsid w:val="009E6E9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rPr>
  </w:style>
  <w:style w:type="paragraph" w:customStyle="1" w:styleId="ZD">
    <w:name w:val="ZD"/>
    <w:qFormat/>
    <w:rsid w:val="009E6E9B"/>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rPr>
  </w:style>
  <w:style w:type="paragraph" w:customStyle="1" w:styleId="ZU">
    <w:name w:val="ZU"/>
    <w:qFormat/>
    <w:rsid w:val="009E6E9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rPr>
  </w:style>
  <w:style w:type="paragraph" w:customStyle="1" w:styleId="ZV">
    <w:name w:val="ZV"/>
    <w:basedOn w:val="ZU"/>
    <w:qFormat/>
    <w:rsid w:val="009E6E9B"/>
    <w:pPr>
      <w:framePr w:wrap="notBeside" w:y="16161"/>
    </w:pPr>
  </w:style>
  <w:style w:type="character" w:customStyle="1" w:styleId="ZGSM">
    <w:name w:val="ZGSM"/>
    <w:qFormat/>
    <w:rsid w:val="009E6E9B"/>
  </w:style>
  <w:style w:type="paragraph" w:customStyle="1" w:styleId="EditorsNote">
    <w:name w:val="Editor's Note"/>
    <w:basedOn w:val="NO"/>
    <w:qFormat/>
    <w:rsid w:val="009E6E9B"/>
    <w:pPr>
      <w:overflowPunct w:val="0"/>
      <w:autoSpaceDE w:val="0"/>
      <w:autoSpaceDN w:val="0"/>
      <w:adjustRightInd w:val="0"/>
      <w:spacing w:after="180" w:line="259" w:lineRule="auto"/>
      <w:textAlignment w:val="baseline"/>
    </w:pPr>
    <w:rPr>
      <w:rFonts w:eastAsia="SimSun"/>
      <w:color w:val="FF0000"/>
      <w:sz w:val="20"/>
    </w:rPr>
  </w:style>
  <w:style w:type="paragraph" w:customStyle="1" w:styleId="ZTD">
    <w:name w:val="ZTD"/>
    <w:basedOn w:val="ZB"/>
    <w:qFormat/>
    <w:rsid w:val="009E6E9B"/>
    <w:pPr>
      <w:framePr w:hRule="auto" w:wrap="notBeside" w:y="852"/>
    </w:pPr>
    <w:rPr>
      <w:i w:val="0"/>
      <w:sz w:val="40"/>
    </w:rPr>
  </w:style>
  <w:style w:type="character" w:customStyle="1" w:styleId="MTEquationSection">
    <w:name w:val="MTEquationSection"/>
    <w:qFormat/>
    <w:rsid w:val="009E6E9B"/>
    <w:rPr>
      <w:rFonts w:ascii="Arial" w:hAnsi="Arial"/>
      <w:color w:val="FF0000"/>
      <w:sz w:val="24"/>
    </w:rPr>
  </w:style>
  <w:style w:type="paragraph" w:customStyle="1" w:styleId="text">
    <w:name w:val="text"/>
    <w:basedOn w:val="Normal"/>
    <w:link w:val="textChar"/>
    <w:qFormat/>
    <w:rsid w:val="009E6E9B"/>
    <w:pPr>
      <w:overflowPunct w:val="0"/>
      <w:autoSpaceDE w:val="0"/>
      <w:autoSpaceDN w:val="0"/>
      <w:adjustRightInd w:val="0"/>
      <w:spacing w:after="240" w:line="259" w:lineRule="auto"/>
      <w:jc w:val="both"/>
      <w:textAlignment w:val="baseline"/>
    </w:pPr>
    <w:rPr>
      <w:rFonts w:ascii="Times New Roman" w:eastAsia="SimSun" w:hAnsi="Times New Roman"/>
      <w:sz w:val="24"/>
      <w:szCs w:val="20"/>
      <w:lang w:val="en-US" w:eastAsia="zh-CN"/>
    </w:rPr>
  </w:style>
  <w:style w:type="paragraph" w:customStyle="1" w:styleId="Equation">
    <w:name w:val="Equation"/>
    <w:basedOn w:val="Normal"/>
    <w:next w:val="Normal"/>
    <w:qFormat/>
    <w:rsid w:val="009E6E9B"/>
    <w:pPr>
      <w:tabs>
        <w:tab w:val="right" w:pos="10206"/>
      </w:tabs>
      <w:overflowPunct w:val="0"/>
      <w:autoSpaceDE w:val="0"/>
      <w:autoSpaceDN w:val="0"/>
      <w:adjustRightInd w:val="0"/>
      <w:spacing w:after="220" w:line="259" w:lineRule="auto"/>
      <w:ind w:left="1298"/>
      <w:textAlignment w:val="baseline"/>
    </w:pPr>
    <w:rPr>
      <w:rFonts w:ascii="Arial" w:eastAsia="SimSun" w:hAnsi="Arial"/>
      <w:sz w:val="22"/>
      <w:szCs w:val="20"/>
      <w:lang w:val="en-US" w:eastAsia="zh-CN"/>
    </w:rPr>
  </w:style>
  <w:style w:type="paragraph" w:customStyle="1" w:styleId="00BodyText">
    <w:name w:val="00 BodyText"/>
    <w:basedOn w:val="Normal"/>
    <w:qFormat/>
    <w:rsid w:val="009E6E9B"/>
    <w:pPr>
      <w:overflowPunct w:val="0"/>
      <w:autoSpaceDE w:val="0"/>
      <w:autoSpaceDN w:val="0"/>
      <w:adjustRightInd w:val="0"/>
      <w:spacing w:after="220" w:line="259" w:lineRule="auto"/>
      <w:textAlignment w:val="baseline"/>
    </w:pPr>
    <w:rPr>
      <w:rFonts w:ascii="Arial" w:eastAsia="SimSun" w:hAnsi="Arial"/>
      <w:sz w:val="22"/>
      <w:szCs w:val="20"/>
      <w:lang w:val="en-US"/>
    </w:rPr>
  </w:style>
  <w:style w:type="paragraph" w:customStyle="1" w:styleId="11BodyText">
    <w:name w:val="11 BodyText"/>
    <w:basedOn w:val="Normal"/>
    <w:qFormat/>
    <w:rsid w:val="009E6E9B"/>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qFormat/>
    <w:rsid w:val="009E6E9B"/>
    <w:rPr>
      <w:rFonts w:ascii="Arial" w:hAnsi="Arial"/>
      <w:sz w:val="36"/>
      <w:lang w:val="en-GB" w:eastAsia="en-US" w:bidi="ar-SA"/>
    </w:rPr>
  </w:style>
  <w:style w:type="character" w:customStyle="1" w:styleId="CharChar2">
    <w:name w:val="Char Char2"/>
    <w:qFormat/>
    <w:rsid w:val="009E6E9B"/>
    <w:rPr>
      <w:rFonts w:ascii="Arial" w:hAnsi="Arial"/>
      <w:sz w:val="32"/>
      <w:lang w:val="en-GB" w:eastAsia="en-US" w:bidi="ar-SA"/>
    </w:rPr>
  </w:style>
  <w:style w:type="character" w:customStyle="1" w:styleId="CharChar1">
    <w:name w:val="Char Char1"/>
    <w:qFormat/>
    <w:rsid w:val="009E6E9B"/>
    <w:rPr>
      <w:rFonts w:ascii="Arial" w:hAnsi="Arial"/>
      <w:sz w:val="28"/>
      <w:lang w:val="en-GB" w:eastAsia="en-US" w:bidi="ar-SA"/>
    </w:rPr>
  </w:style>
  <w:style w:type="character" w:customStyle="1" w:styleId="h4CharChar">
    <w:name w:val="h4 Char Char"/>
    <w:qFormat/>
    <w:rsid w:val="009E6E9B"/>
    <w:rPr>
      <w:rFonts w:ascii="Arial" w:hAnsi="Arial"/>
      <w:sz w:val="24"/>
      <w:lang w:val="en-GB" w:eastAsia="en-US" w:bidi="ar-SA"/>
    </w:rPr>
  </w:style>
  <w:style w:type="character" w:customStyle="1" w:styleId="CharChar">
    <w:name w:val="Char Char"/>
    <w:qFormat/>
    <w:rsid w:val="009E6E9B"/>
    <w:rPr>
      <w:rFonts w:ascii="Arial" w:hAnsi="Arial"/>
      <w:sz w:val="22"/>
      <w:lang w:val="en-GB" w:eastAsia="en-US" w:bidi="ar-SA"/>
    </w:rPr>
  </w:style>
  <w:style w:type="paragraph" w:customStyle="1" w:styleId="Revision1">
    <w:name w:val="Revision1"/>
    <w:hidden/>
    <w:uiPriority w:val="99"/>
    <w:semiHidden/>
    <w:qFormat/>
    <w:rsid w:val="009E6E9B"/>
    <w:pPr>
      <w:spacing w:after="160" w:line="259" w:lineRule="auto"/>
    </w:pPr>
    <w:rPr>
      <w:rFonts w:eastAsia="SimSun"/>
      <w:lang w:val="en-GB"/>
    </w:rPr>
  </w:style>
  <w:style w:type="character" w:styleId="PlaceholderText">
    <w:name w:val="Placeholder Text"/>
    <w:uiPriority w:val="99"/>
    <w:semiHidden/>
    <w:qFormat/>
    <w:rsid w:val="009E6E9B"/>
    <w:rPr>
      <w:color w:val="808080"/>
    </w:rPr>
  </w:style>
  <w:style w:type="paragraph" w:customStyle="1" w:styleId="a7">
    <w:name w:val="样式 页眉"/>
    <w:basedOn w:val="Header"/>
    <w:link w:val="Char"/>
    <w:qFormat/>
    <w:rsid w:val="009E6E9B"/>
    <w:pPr>
      <w:widowControl w:val="0"/>
      <w:tabs>
        <w:tab w:val="clear" w:pos="4536"/>
        <w:tab w:val="clear" w:pos="9072"/>
      </w:tabs>
      <w:overflowPunct w:val="0"/>
      <w:autoSpaceDE w:val="0"/>
      <w:autoSpaceDN w:val="0"/>
      <w:adjustRightInd w:val="0"/>
      <w:spacing w:after="160" w:line="259" w:lineRule="auto"/>
      <w:textAlignment w:val="baseline"/>
    </w:pPr>
    <w:rPr>
      <w:rFonts w:ascii="Arial" w:eastAsia="Arial" w:hAnsi="Arial"/>
      <w:b/>
      <w:bCs/>
      <w:sz w:val="22"/>
      <w:szCs w:val="20"/>
    </w:rPr>
  </w:style>
  <w:style w:type="character" w:customStyle="1" w:styleId="Char">
    <w:name w:val="样式 页眉 Char"/>
    <w:link w:val="a7"/>
    <w:qFormat/>
    <w:rsid w:val="009E6E9B"/>
    <w:rPr>
      <w:rFonts w:ascii="Arial" w:eastAsia="Arial" w:hAnsi="Arial"/>
      <w:b/>
      <w:bCs/>
      <w:sz w:val="22"/>
      <w:lang w:val="en-GB"/>
    </w:rPr>
  </w:style>
  <w:style w:type="paragraph" w:customStyle="1" w:styleId="StatementHeading">
    <w:name w:val="Statement Heading"/>
    <w:basedOn w:val="Normal"/>
    <w:next w:val="StatementBody"/>
    <w:qFormat/>
    <w:rsid w:val="009E6E9B"/>
    <w:pPr>
      <w:keepNext/>
      <w:spacing w:before="100" w:beforeAutospacing="1" w:line="259" w:lineRule="auto"/>
      <w:ind w:left="601" w:hanging="601"/>
    </w:pPr>
    <w:rPr>
      <w:rFonts w:ascii="Times New Roman" w:hAnsi="Times New Roman"/>
      <w:b/>
      <w:i/>
      <w:lang w:val="en-US" w:eastAsia="ko-KR"/>
    </w:rPr>
  </w:style>
  <w:style w:type="paragraph" w:customStyle="1" w:styleId="Bibliography1">
    <w:name w:val="Bibliography1"/>
    <w:basedOn w:val="Normal"/>
    <w:next w:val="Normal"/>
    <w:uiPriority w:val="37"/>
    <w:semiHidden/>
    <w:unhideWhenUsed/>
    <w:qFormat/>
    <w:rsid w:val="009E6E9B"/>
    <w:pPr>
      <w:overflowPunct w:val="0"/>
      <w:autoSpaceDE w:val="0"/>
      <w:autoSpaceDN w:val="0"/>
      <w:adjustRightInd w:val="0"/>
      <w:spacing w:after="180" w:line="259" w:lineRule="auto"/>
      <w:textAlignment w:val="baseline"/>
    </w:pPr>
    <w:rPr>
      <w:rFonts w:ascii="Times New Roman" w:eastAsia="SimSun" w:hAnsi="Times New Roman"/>
      <w:szCs w:val="20"/>
    </w:rPr>
  </w:style>
  <w:style w:type="character" w:customStyle="1" w:styleId="PLChar">
    <w:name w:val="PL Char"/>
    <w:link w:val="PL"/>
    <w:uiPriority w:val="99"/>
    <w:qFormat/>
    <w:rsid w:val="009E6E9B"/>
    <w:rPr>
      <w:rFonts w:ascii="Courier New" w:eastAsia="SimSun" w:hAnsi="Courier New"/>
      <w:sz w:val="16"/>
    </w:rPr>
  </w:style>
  <w:style w:type="paragraph" w:customStyle="1" w:styleId="equation0">
    <w:name w:val="equation"/>
    <w:basedOn w:val="Normal"/>
    <w:uiPriority w:val="99"/>
    <w:qFormat/>
    <w:rsid w:val="009E6E9B"/>
    <w:pPr>
      <w:tabs>
        <w:tab w:val="center" w:pos="2520"/>
        <w:tab w:val="right" w:pos="5040"/>
      </w:tabs>
      <w:spacing w:before="240" w:after="240" w:line="216" w:lineRule="auto"/>
      <w:jc w:val="center"/>
    </w:pPr>
    <w:rPr>
      <w:rFonts w:ascii="Symbol" w:eastAsia="Times New Roman" w:hAnsi="Symbol" w:cs="Symbol"/>
      <w:szCs w:val="20"/>
      <w:lang w:val="en-US"/>
    </w:rPr>
  </w:style>
  <w:style w:type="paragraph" w:customStyle="1" w:styleId="tablecolhead">
    <w:name w:val="table col head"/>
    <w:basedOn w:val="Normal"/>
    <w:uiPriority w:val="99"/>
    <w:qFormat/>
    <w:rsid w:val="009E6E9B"/>
    <w:pPr>
      <w:spacing w:line="259" w:lineRule="auto"/>
      <w:jc w:val="center"/>
    </w:pPr>
    <w:rPr>
      <w:rFonts w:ascii="Times New Roman" w:eastAsia="Times New Roman" w:hAnsi="Times New Roman"/>
      <w:b/>
      <w:bCs/>
      <w:sz w:val="16"/>
      <w:szCs w:val="16"/>
      <w:lang w:val="en-US"/>
    </w:rPr>
  </w:style>
  <w:style w:type="paragraph" w:customStyle="1" w:styleId="tablecopy">
    <w:name w:val="table copy"/>
    <w:uiPriority w:val="99"/>
    <w:qFormat/>
    <w:rsid w:val="009E6E9B"/>
    <w:pPr>
      <w:spacing w:after="160" w:line="259" w:lineRule="auto"/>
      <w:jc w:val="both"/>
    </w:pPr>
    <w:rPr>
      <w:rFonts w:eastAsia="Times New Roman"/>
      <w:sz w:val="16"/>
      <w:szCs w:val="16"/>
    </w:rPr>
  </w:style>
  <w:style w:type="paragraph" w:customStyle="1" w:styleId="NormalsmallspacingBold">
    <w:name w:val="Normal + small spacing + Bold"/>
    <w:basedOn w:val="Normal"/>
    <w:qFormat/>
    <w:rsid w:val="009E6E9B"/>
    <w:pPr>
      <w:overflowPunct w:val="0"/>
      <w:autoSpaceDE w:val="0"/>
      <w:autoSpaceDN w:val="0"/>
      <w:adjustRightInd w:val="0"/>
      <w:spacing w:before="40" w:after="40" w:line="259" w:lineRule="auto"/>
    </w:pPr>
    <w:rPr>
      <w:rFonts w:ascii="Times New Roman" w:eastAsia="Times New Roman" w:hAnsi="Times New Roman"/>
      <w:b/>
      <w:bCs/>
      <w:szCs w:val="20"/>
    </w:rPr>
  </w:style>
  <w:style w:type="paragraph" w:customStyle="1" w:styleId="CharCharCharCharCharChar1CharChar">
    <w:name w:val="Char Char Char Char Char Char1 Char Char"/>
    <w:next w:val="Normal"/>
    <w:semiHidden/>
    <w:qFormat/>
    <w:rsid w:val="009E6E9B"/>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Pa4">
    <w:name w:val="Pa4"/>
    <w:basedOn w:val="Normal"/>
    <w:next w:val="Normal"/>
    <w:uiPriority w:val="99"/>
    <w:qFormat/>
    <w:rsid w:val="009E6E9B"/>
    <w:pPr>
      <w:autoSpaceDE w:val="0"/>
      <w:autoSpaceDN w:val="0"/>
      <w:adjustRightInd w:val="0"/>
      <w:spacing w:line="173" w:lineRule="atLeast"/>
    </w:pPr>
    <w:rPr>
      <w:rFonts w:ascii="Swift" w:eastAsia="SimSun" w:hAnsi="Swift"/>
      <w:sz w:val="24"/>
      <w:lang w:val="en-US" w:eastAsia="zh-CN"/>
    </w:rPr>
  </w:style>
  <w:style w:type="table" w:customStyle="1" w:styleId="PlainTable31">
    <w:name w:val="Plain Table 3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9E6E9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9E6E9B"/>
    <w:pPr>
      <w:numPr>
        <w:ilvl w:val="1"/>
        <w:numId w:val="36"/>
      </w:numPr>
      <w:spacing w:line="259" w:lineRule="auto"/>
    </w:pPr>
    <w:rPr>
      <w:szCs w:val="20"/>
      <w:lang w:val="en-US"/>
    </w:rPr>
  </w:style>
  <w:style w:type="character" w:customStyle="1" w:styleId="RAN1bullet2Char">
    <w:name w:val="RAN1 bullet2 Char"/>
    <w:link w:val="RAN1bullet2"/>
    <w:uiPriority w:val="99"/>
    <w:qFormat/>
    <w:rsid w:val="009E6E9B"/>
    <w:rPr>
      <w:rFonts w:ascii="Times" w:hAnsi="Times"/>
    </w:rPr>
  </w:style>
  <w:style w:type="table" w:customStyle="1" w:styleId="ListTable3-Accent51">
    <w:name w:val="List Table 3 - Accent 5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9E6E9B"/>
    <w:pPr>
      <w:spacing w:line="259" w:lineRule="auto"/>
      <w:ind w:left="1440" w:hanging="1440"/>
    </w:pPr>
  </w:style>
  <w:style w:type="character" w:customStyle="1" w:styleId="tdocChar">
    <w:name w:val="tdoc Char"/>
    <w:link w:val="tdoc"/>
    <w:qFormat/>
    <w:rsid w:val="009E6E9B"/>
    <w:rPr>
      <w:rFonts w:ascii="Times" w:hAnsi="Times"/>
      <w:szCs w:val="24"/>
      <w:lang w:val="en-GB"/>
    </w:rPr>
  </w:style>
  <w:style w:type="character" w:customStyle="1" w:styleId="textChar">
    <w:name w:val="text Char"/>
    <w:link w:val="text"/>
    <w:qFormat/>
    <w:rsid w:val="009E6E9B"/>
    <w:rPr>
      <w:rFonts w:eastAsia="SimSun"/>
      <w:sz w:val="24"/>
      <w:lang w:eastAsia="zh-CN"/>
    </w:rPr>
  </w:style>
  <w:style w:type="table" w:customStyle="1" w:styleId="PlainTable21">
    <w:name w:val="Plain Table 2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2">
    <w:name w:val="未处理的提及1"/>
    <w:uiPriority w:val="99"/>
    <w:semiHidden/>
    <w:unhideWhenUsed/>
    <w:qFormat/>
    <w:rsid w:val="009E6E9B"/>
    <w:rPr>
      <w:color w:val="605E5C"/>
      <w:shd w:val="clear" w:color="auto" w:fill="E1DFDD"/>
    </w:rPr>
  </w:style>
  <w:style w:type="paragraph" w:customStyle="1" w:styleId="berschrift1H1">
    <w:name w:val="Überschrift 1.H1"/>
    <w:basedOn w:val="Normal"/>
    <w:qFormat/>
    <w:rsid w:val="009E6E9B"/>
    <w:pPr>
      <w:numPr>
        <w:numId w:val="37"/>
      </w:numPr>
      <w:autoSpaceDE w:val="0"/>
      <w:autoSpaceDN w:val="0"/>
      <w:adjustRightInd w:val="0"/>
      <w:snapToGrid w:val="0"/>
      <w:spacing w:after="120" w:line="259" w:lineRule="auto"/>
      <w:jc w:val="both"/>
    </w:pPr>
    <w:rPr>
      <w:rFonts w:ascii="Times New Roman" w:eastAsia="SimSun" w:hAnsi="Times New Roman"/>
      <w:sz w:val="22"/>
      <w:szCs w:val="22"/>
      <w:lang w:val="en-US"/>
    </w:rPr>
  </w:style>
  <w:style w:type="table" w:customStyle="1" w:styleId="TableGrid11">
    <w:name w:val="TableGrid11"/>
    <w:basedOn w:val="TableNormal"/>
    <w:uiPriority w:val="39"/>
    <w:qFormat/>
    <w:rsid w:val="009E6E9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next w:val="Normal"/>
    <w:link w:val="proposalChar0"/>
    <w:qFormat/>
    <w:rsid w:val="009E6E9B"/>
    <w:pPr>
      <w:spacing w:beforeLines="50" w:before="120" w:afterLines="50"/>
      <w:ind w:left="1134" w:hanging="1134"/>
    </w:pPr>
    <w:rPr>
      <w:rFonts w:ascii="Times New Roman" w:eastAsia="SimSun" w:hAnsi="Times New Roman"/>
      <w:b/>
      <w:szCs w:val="20"/>
      <w:lang w:val="en-US" w:eastAsia="zh-CN"/>
    </w:rPr>
  </w:style>
  <w:style w:type="character" w:customStyle="1" w:styleId="proposalChar0">
    <w:name w:val="proposal Char"/>
    <w:link w:val="proposal0"/>
    <w:qFormat/>
    <w:rsid w:val="009E6E9B"/>
    <w:rPr>
      <w:rFonts w:eastAsia="SimSun"/>
      <w:b/>
      <w:lang w:eastAsia="zh-CN"/>
    </w:rPr>
  </w:style>
  <w:style w:type="paragraph" w:customStyle="1" w:styleId="boldbullet1">
    <w:name w:val="boldbullet1"/>
    <w:basedOn w:val="Normal"/>
    <w:link w:val="boldbullet10"/>
    <w:qFormat/>
    <w:rsid w:val="009E6E9B"/>
    <w:pPr>
      <w:spacing w:after="120"/>
      <w:jc w:val="both"/>
    </w:pPr>
    <w:rPr>
      <w:rFonts w:ascii="Times New Roman" w:eastAsia="SimSun" w:hAnsi="Times New Roman"/>
      <w:b/>
      <w:lang w:val="en-US" w:eastAsia="zh-CN"/>
    </w:rPr>
  </w:style>
  <w:style w:type="character" w:customStyle="1" w:styleId="boldbullet10">
    <w:name w:val="boldbullet1 字符"/>
    <w:link w:val="boldbullet1"/>
    <w:qFormat/>
    <w:rsid w:val="009E6E9B"/>
    <w:rPr>
      <w:rFonts w:eastAsia="SimSun"/>
      <w:b/>
      <w:szCs w:val="24"/>
      <w:lang w:eastAsia="zh-CN"/>
    </w:rPr>
  </w:style>
  <w:style w:type="paragraph" w:customStyle="1" w:styleId="mc-p">
    <w:name w:val="mc-p___"/>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table" w:customStyle="1" w:styleId="14">
    <w:name w:val="网格型1"/>
    <w:basedOn w:val="TableNormal"/>
    <w:uiPriority w:val="39"/>
    <w:qFormat/>
    <w:rsid w:val="009E6E9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9E6E9B"/>
    <w:rPr>
      <w:rFonts w:eastAsia="SimSun"/>
      <w:lang w:val="en-GB"/>
    </w:rPr>
  </w:style>
  <w:style w:type="paragraph" w:customStyle="1" w:styleId="16">
    <w:name w:val="书目1"/>
    <w:basedOn w:val="Normal"/>
    <w:next w:val="Normal"/>
    <w:uiPriority w:val="37"/>
    <w:semiHidden/>
    <w:unhideWhenUsed/>
    <w:qFormat/>
    <w:rsid w:val="009E6E9B"/>
    <w:pPr>
      <w:overflowPunct w:val="0"/>
      <w:autoSpaceDE w:val="0"/>
      <w:autoSpaceDN w:val="0"/>
      <w:adjustRightInd w:val="0"/>
      <w:spacing w:after="180"/>
      <w:textAlignment w:val="baseline"/>
    </w:pPr>
    <w:rPr>
      <w:rFonts w:ascii="Times New Roman" w:eastAsia="SimSun" w:hAnsi="Times New Roman"/>
      <w:szCs w:val="20"/>
    </w:rPr>
  </w:style>
  <w:style w:type="paragraph" w:customStyle="1" w:styleId="mc-p0">
    <w:name w:val="mc-p"/>
    <w:basedOn w:val="Normal"/>
    <w:uiPriority w:val="99"/>
    <w:qFormat/>
    <w:rsid w:val="009E6E9B"/>
    <w:pPr>
      <w:spacing w:before="100" w:beforeAutospacing="1" w:after="100" w:afterAutospacing="1"/>
    </w:pPr>
    <w:rPr>
      <w:rFonts w:ascii="Calibri" w:eastAsia="Calibri" w:hAnsi="Calibri" w:cs="Calibri"/>
      <w:sz w:val="22"/>
      <w:szCs w:val="22"/>
      <w:lang w:val="en-US"/>
    </w:rPr>
  </w:style>
  <w:style w:type="paragraph" w:customStyle="1" w:styleId="Caption1">
    <w:name w:val="Caption1"/>
    <w:basedOn w:val="Normal"/>
    <w:qFormat/>
    <w:rsid w:val="009E6E9B"/>
    <w:pPr>
      <w:spacing w:before="100" w:beforeAutospacing="1" w:after="100" w:afterAutospacing="1"/>
    </w:pPr>
    <w:rPr>
      <w:rFonts w:ascii="Calibri" w:eastAsia="Calibri" w:hAnsi="Calibri" w:cs="Calibri"/>
      <w:sz w:val="22"/>
      <w:szCs w:val="22"/>
      <w:lang w:val="en-US"/>
    </w:rPr>
  </w:style>
  <w:style w:type="paragraph" w:customStyle="1" w:styleId="Revision2">
    <w:name w:val="Revision2"/>
    <w:hidden/>
    <w:uiPriority w:val="99"/>
    <w:semiHidden/>
    <w:qFormat/>
    <w:rsid w:val="009E6E9B"/>
    <w:rPr>
      <w:rFonts w:eastAsia="SimSun"/>
      <w:lang w:val="en-GB"/>
    </w:rPr>
  </w:style>
  <w:style w:type="table" w:customStyle="1" w:styleId="PlainTable311">
    <w:name w:val="Plain Table 31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9E6E9B"/>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9E6E9B"/>
    <w:pPr>
      <w:spacing w:before="240" w:after="60"/>
    </w:pPr>
    <w:rPr>
      <w:rFonts w:ascii="Times New Roman" w:eastAsia="MS Mincho" w:hAnsi="Times New Roman"/>
      <w:lang w:val="zh-CN" w:eastAsia="en-US"/>
    </w:rPr>
  </w:style>
  <w:style w:type="character" w:customStyle="1" w:styleId="Normal9pointspacingChar">
    <w:name w:val="Normal 9 point spacing Char"/>
    <w:link w:val="Normal9pointspacing"/>
    <w:qFormat/>
    <w:rsid w:val="009E6E9B"/>
    <w:rPr>
      <w:rFonts w:eastAsia="MS Mincho"/>
      <w:szCs w:val="24"/>
      <w:lang w:val="zh-CN"/>
    </w:rPr>
  </w:style>
  <w:style w:type="paragraph" w:customStyle="1" w:styleId="21">
    <w:name w:val="修订21"/>
    <w:hidden/>
    <w:uiPriority w:val="99"/>
    <w:semiHidden/>
    <w:qFormat/>
    <w:rsid w:val="009E6E9B"/>
    <w:rPr>
      <w:rFonts w:eastAsia="SimSun"/>
      <w:lang w:val="en-GB"/>
    </w:rPr>
  </w:style>
  <w:style w:type="character" w:customStyle="1" w:styleId="17">
    <w:name w:val="@他1"/>
    <w:uiPriority w:val="99"/>
    <w:unhideWhenUsed/>
    <w:qFormat/>
    <w:rsid w:val="009E6E9B"/>
    <w:rPr>
      <w:color w:val="2B579A"/>
      <w:shd w:val="clear" w:color="auto" w:fill="E1DFDD"/>
    </w:rPr>
  </w:style>
  <w:style w:type="character" w:customStyle="1" w:styleId="22">
    <w:name w:val="@他2"/>
    <w:uiPriority w:val="99"/>
    <w:unhideWhenUsed/>
    <w:qFormat/>
    <w:rsid w:val="009E6E9B"/>
    <w:rPr>
      <w:color w:val="2B579A"/>
      <w:shd w:val="clear" w:color="auto" w:fill="E1DFDD"/>
    </w:rPr>
  </w:style>
  <w:style w:type="character" w:customStyle="1" w:styleId="23">
    <w:name w:val="未处理的提及2"/>
    <w:uiPriority w:val="99"/>
    <w:semiHidden/>
    <w:unhideWhenUsed/>
    <w:rsid w:val="009E6E9B"/>
    <w:rPr>
      <w:color w:val="605E5C"/>
      <w:shd w:val="clear" w:color="auto" w:fill="E1DFDD"/>
    </w:rPr>
  </w:style>
  <w:style w:type="character" w:customStyle="1" w:styleId="Mention2">
    <w:name w:val="Mention2"/>
    <w:uiPriority w:val="99"/>
    <w:unhideWhenUsed/>
    <w:rsid w:val="009E6E9B"/>
    <w:rPr>
      <w:color w:val="2B579A"/>
      <w:shd w:val="clear" w:color="auto" w:fill="E1DFDD"/>
    </w:rPr>
  </w:style>
  <w:style w:type="paragraph" w:styleId="Bibliography">
    <w:name w:val="Bibliography"/>
    <w:basedOn w:val="Normal"/>
    <w:next w:val="Normal"/>
    <w:uiPriority w:val="37"/>
    <w:semiHidden/>
    <w:unhideWhenUsed/>
    <w:rsid w:val="009E6E9B"/>
    <w:pPr>
      <w:overflowPunct w:val="0"/>
      <w:autoSpaceDE w:val="0"/>
      <w:autoSpaceDN w:val="0"/>
      <w:adjustRightInd w:val="0"/>
      <w:spacing w:after="180"/>
      <w:textAlignment w:val="baseline"/>
    </w:pPr>
    <w:rPr>
      <w:rFonts w:ascii="Times New Roman" w:eastAsia="SimSun" w:hAnsi="Times New Roman"/>
      <w:szCs w:val="20"/>
    </w:rPr>
  </w:style>
  <w:style w:type="paragraph" w:styleId="NormalIndent">
    <w:name w:val="Normal Indent"/>
    <w:basedOn w:val="Normal"/>
    <w:uiPriority w:val="99"/>
    <w:unhideWhenUsed/>
    <w:qFormat/>
    <w:rsid w:val="009E6E9B"/>
    <w:pPr>
      <w:widowControl w:val="0"/>
      <w:ind w:firstLine="420"/>
      <w:jc w:val="both"/>
    </w:pPr>
    <w:rPr>
      <w:rFonts w:ascii="Times New Roman" w:eastAsia="t" w:hAnsi="Times New Roman"/>
      <w:kern w:val="2"/>
      <w:sz w:val="21"/>
      <w:szCs w:val="20"/>
      <w:lang w:val="en-US" w:eastAsia="zh-CN"/>
    </w:rPr>
  </w:style>
  <w:style w:type="character" w:customStyle="1" w:styleId="NormalwithindentChar">
    <w:name w:val="Normal with indent Char"/>
    <w:link w:val="Normalwithindent"/>
    <w:qFormat/>
    <w:locked/>
    <w:rsid w:val="009E6E9B"/>
    <w:rPr>
      <w:lang w:val="en-GB"/>
    </w:rPr>
  </w:style>
  <w:style w:type="paragraph" w:customStyle="1" w:styleId="Normalwithindent">
    <w:name w:val="Normal with indent"/>
    <w:basedOn w:val="Normal"/>
    <w:link w:val="NormalwithindentChar"/>
    <w:qFormat/>
    <w:rsid w:val="009E6E9B"/>
    <w:pPr>
      <w:spacing w:before="120" w:after="120" w:line="336" w:lineRule="auto"/>
      <w:ind w:firstLine="397"/>
      <w:jc w:val="both"/>
    </w:pPr>
    <w:rPr>
      <w:rFonts w:ascii="Times New Roman" w:hAnsi="Times New Roman"/>
      <w:szCs w:val="20"/>
    </w:rPr>
  </w:style>
  <w:style w:type="paragraph" w:customStyle="1" w:styleId="18">
    <w:name w:val="无间隔1"/>
    <w:uiPriority w:val="99"/>
    <w:qFormat/>
    <w:rsid w:val="009E6E9B"/>
    <w:pPr>
      <w:spacing w:after="160" w:line="252" w:lineRule="auto"/>
    </w:pPr>
    <w:rPr>
      <w:rFonts w:eastAsia="SimSun"/>
      <w:sz w:val="22"/>
      <w:szCs w:val="22"/>
      <w:lang w:eastAsia="zh-CN"/>
    </w:rPr>
  </w:style>
  <w:style w:type="paragraph" w:customStyle="1" w:styleId="PaperTableCell">
    <w:name w:val="PaperTableCell"/>
    <w:basedOn w:val="Normal"/>
    <w:uiPriority w:val="99"/>
    <w:qFormat/>
    <w:rsid w:val="009E6E9B"/>
    <w:pPr>
      <w:jc w:val="both"/>
    </w:pPr>
    <w:rPr>
      <w:rFonts w:ascii="Times New Roman" w:eastAsia="Times New Roman" w:hAnsi="Times New Roman"/>
      <w:sz w:val="16"/>
      <w:lang w:val="en-US"/>
    </w:rPr>
  </w:style>
  <w:style w:type="paragraph" w:customStyle="1" w:styleId="-11">
    <w:name w:val="彩色列表 - 强调文字颜色 11"/>
    <w:basedOn w:val="Normal"/>
    <w:uiPriority w:val="34"/>
    <w:qFormat/>
    <w:rsid w:val="009E6E9B"/>
    <w:pPr>
      <w:widowControl w:val="0"/>
      <w:ind w:firstLineChars="200" w:firstLine="420"/>
      <w:jc w:val="both"/>
    </w:pPr>
    <w:rPr>
      <w:rFonts w:ascii="Times New Roman" w:eastAsia="t" w:hAnsi="Times New Roman"/>
      <w:kern w:val="2"/>
      <w:sz w:val="21"/>
      <w:szCs w:val="22"/>
      <w:lang w:val="en-US" w:eastAsia="zh-CN"/>
    </w:rPr>
  </w:style>
  <w:style w:type="paragraph" w:customStyle="1" w:styleId="RAN1bullet3">
    <w:name w:val="RAN1 bullet3"/>
    <w:basedOn w:val="RAN1bullet2"/>
    <w:uiPriority w:val="99"/>
    <w:qFormat/>
    <w:rsid w:val="009E6E9B"/>
    <w:pPr>
      <w:numPr>
        <w:ilvl w:val="2"/>
        <w:numId w:val="38"/>
      </w:numPr>
      <w:tabs>
        <w:tab w:val="clear" w:pos="2160"/>
      </w:tabs>
      <w:ind w:left="1440"/>
    </w:pPr>
  </w:style>
  <w:style w:type="paragraph" w:customStyle="1" w:styleId="NoSpacing1">
    <w:name w:val="No Spacing1"/>
    <w:uiPriority w:val="1"/>
    <w:qFormat/>
    <w:rsid w:val="009E6E9B"/>
    <w:pPr>
      <w:spacing w:after="160" w:line="252" w:lineRule="auto"/>
    </w:pPr>
    <w:rPr>
      <w:rFonts w:eastAsia="SimSun"/>
      <w:sz w:val="22"/>
      <w:szCs w:val="22"/>
      <w:lang w:eastAsia="zh-CN"/>
    </w:rPr>
  </w:style>
  <w:style w:type="paragraph" w:customStyle="1" w:styleId="-110">
    <w:name w:val="彩色底纹 - 强调文字颜色 11"/>
    <w:uiPriority w:val="71"/>
    <w:qFormat/>
    <w:rsid w:val="009E6E9B"/>
    <w:pPr>
      <w:spacing w:after="160" w:line="252" w:lineRule="auto"/>
    </w:pPr>
    <w:rPr>
      <w:rFonts w:eastAsia="SimSun"/>
      <w:sz w:val="22"/>
      <w:szCs w:val="22"/>
      <w:lang w:eastAsia="zh-CN"/>
    </w:rPr>
  </w:style>
  <w:style w:type="character" w:customStyle="1" w:styleId="RAN1bullet1Char">
    <w:name w:val="RAN1 bullet1 Char"/>
    <w:link w:val="RAN1bullet1"/>
    <w:qFormat/>
    <w:locked/>
    <w:rsid w:val="009E6E9B"/>
    <w:rPr>
      <w:rFonts w:ascii="t" w:eastAsia="t" w:hAnsi="t"/>
      <w:szCs w:val="22"/>
    </w:rPr>
  </w:style>
  <w:style w:type="paragraph" w:customStyle="1" w:styleId="RAN1bullet1">
    <w:name w:val="RAN1 bullet1"/>
    <w:basedOn w:val="Normal"/>
    <w:link w:val="RAN1bullet1Char"/>
    <w:qFormat/>
    <w:rsid w:val="009E6E9B"/>
    <w:pPr>
      <w:numPr>
        <w:numId w:val="39"/>
      </w:numPr>
      <w:spacing w:after="200" w:line="276" w:lineRule="auto"/>
    </w:pPr>
    <w:rPr>
      <w:rFonts w:ascii="t" w:eastAsia="t" w:hAnsi="t"/>
      <w:szCs w:val="22"/>
      <w:lang w:val="en-US"/>
    </w:rPr>
  </w:style>
  <w:style w:type="paragraph" w:customStyle="1" w:styleId="Style2">
    <w:name w:val="_Style 2"/>
    <w:uiPriority w:val="99"/>
    <w:qFormat/>
    <w:rsid w:val="009E6E9B"/>
    <w:pPr>
      <w:spacing w:after="160" w:line="252" w:lineRule="auto"/>
    </w:pPr>
    <w:rPr>
      <w:rFonts w:eastAsia="SimSun"/>
      <w:sz w:val="22"/>
      <w:szCs w:val="22"/>
      <w:lang w:eastAsia="zh-CN"/>
    </w:rPr>
  </w:style>
  <w:style w:type="paragraph" w:customStyle="1" w:styleId="Style10">
    <w:name w:val="_Style 1"/>
    <w:uiPriority w:val="99"/>
    <w:qFormat/>
    <w:rsid w:val="009E6E9B"/>
    <w:pPr>
      <w:spacing w:after="160" w:line="252" w:lineRule="auto"/>
    </w:pPr>
    <w:rPr>
      <w:rFonts w:eastAsia="SimSun"/>
      <w:sz w:val="22"/>
      <w:szCs w:val="22"/>
      <w:lang w:eastAsia="zh-CN"/>
    </w:rPr>
  </w:style>
  <w:style w:type="paragraph" w:customStyle="1" w:styleId="a8">
    <w:name w:val="表格文字居左"/>
    <w:basedOn w:val="Normal"/>
    <w:next w:val="Normal"/>
    <w:uiPriority w:val="99"/>
    <w:qFormat/>
    <w:rsid w:val="009E6E9B"/>
    <w:pPr>
      <w:widowControl w:val="0"/>
      <w:jc w:val="both"/>
    </w:pPr>
    <w:rPr>
      <w:rFonts w:ascii="Arial" w:eastAsia="t" w:hAnsi="Arial" w:cs="SimSun"/>
      <w:kern w:val="2"/>
      <w:sz w:val="21"/>
      <w:szCs w:val="20"/>
      <w:lang w:val="en-US" w:eastAsia="zh-CN"/>
    </w:rPr>
  </w:style>
  <w:style w:type="character" w:customStyle="1" w:styleId="RAN1textChar">
    <w:name w:val="RAN1 text Char"/>
    <w:link w:val="RAN1text"/>
    <w:qFormat/>
    <w:locked/>
    <w:rsid w:val="009E6E9B"/>
    <w:rPr>
      <w:rFonts w:ascii="MS Mincho" w:eastAsia="MS Mincho" w:hAnsi="MS Mincho"/>
      <w:color w:val="0000FF"/>
      <w:kern w:val="2"/>
      <w:sz w:val="21"/>
    </w:rPr>
  </w:style>
  <w:style w:type="paragraph" w:customStyle="1" w:styleId="RAN1text">
    <w:name w:val="RAN1 text"/>
    <w:basedOn w:val="BodyText"/>
    <w:link w:val="RAN1textChar"/>
    <w:qFormat/>
    <w:rsid w:val="009E6E9B"/>
    <w:pPr>
      <w:widowControl w:val="0"/>
      <w:spacing w:after="0"/>
    </w:pPr>
    <w:rPr>
      <w:rFonts w:ascii="MS Mincho" w:eastAsia="MS Mincho" w:hAnsi="MS Mincho"/>
      <w:color w:val="0000FF"/>
      <w:kern w:val="2"/>
      <w:sz w:val="21"/>
      <w:szCs w:val="20"/>
      <w:lang w:val="en-US" w:eastAsia="en-US"/>
    </w:rPr>
  </w:style>
  <w:style w:type="paragraph" w:customStyle="1" w:styleId="reader-word-layer">
    <w:name w:val="reader-word-layer"/>
    <w:basedOn w:val="Normal"/>
    <w:uiPriority w:val="99"/>
    <w:qFormat/>
    <w:rsid w:val="009E6E9B"/>
    <w:pPr>
      <w:spacing w:before="100" w:beforeAutospacing="1" w:after="100" w:afterAutospacing="1"/>
    </w:pPr>
    <w:rPr>
      <w:rFonts w:ascii="SimSun" w:eastAsia="t" w:hAnsi="SimSun" w:cs="SimSun"/>
      <w:sz w:val="24"/>
      <w:lang w:val="en-US" w:eastAsia="zh-CN"/>
    </w:rPr>
  </w:style>
  <w:style w:type="paragraph" w:customStyle="1" w:styleId="CharChar1CharCharCharChar">
    <w:name w:val="Char Char1 Char Char Char Char"/>
    <w:uiPriority w:val="99"/>
    <w:semiHidden/>
    <w:qFormat/>
    <w:rsid w:val="009E6E9B"/>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24">
    <w:name w:val="正文2"/>
    <w:uiPriority w:val="99"/>
    <w:qFormat/>
    <w:rsid w:val="009E6E9B"/>
    <w:pPr>
      <w:spacing w:after="160" w:line="252" w:lineRule="auto"/>
      <w:jc w:val="both"/>
    </w:pPr>
    <w:rPr>
      <w:rFonts w:eastAsia="SimSun"/>
      <w:kern w:val="2"/>
      <w:sz w:val="21"/>
      <w:szCs w:val="21"/>
      <w:lang w:eastAsia="zh-CN"/>
    </w:rPr>
  </w:style>
  <w:style w:type="character" w:customStyle="1" w:styleId="1Char">
    <w:name w:val="样式1 Char"/>
    <w:link w:val="19"/>
    <w:qFormat/>
    <w:locked/>
    <w:rsid w:val="009E6E9B"/>
    <w:rPr>
      <w:rFonts w:ascii="Microsoft YaHei" w:eastAsia="Microsoft YaHei" w:hAnsi="Microsoft YaHei"/>
      <w:b/>
      <w:szCs w:val="22"/>
    </w:rPr>
  </w:style>
  <w:style w:type="paragraph" w:customStyle="1" w:styleId="19">
    <w:name w:val="样式1"/>
    <w:basedOn w:val="Normal"/>
    <w:link w:val="1Char"/>
    <w:qFormat/>
    <w:rsid w:val="009E6E9B"/>
    <w:pPr>
      <w:snapToGrid w:val="0"/>
      <w:spacing w:before="120" w:afterLines="50"/>
      <w:jc w:val="both"/>
    </w:pPr>
    <w:rPr>
      <w:rFonts w:ascii="Microsoft YaHei" w:eastAsia="Microsoft YaHei" w:hAnsi="Microsoft YaHei"/>
      <w:b/>
      <w:szCs w:val="22"/>
      <w:lang w:val="en-US"/>
    </w:rPr>
  </w:style>
  <w:style w:type="paragraph" w:customStyle="1" w:styleId="30">
    <w:name w:val="正文3"/>
    <w:uiPriority w:val="99"/>
    <w:qFormat/>
    <w:rsid w:val="009E6E9B"/>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9E6E9B"/>
    <w:pPr>
      <w:spacing w:after="200" w:line="276" w:lineRule="auto"/>
    </w:pPr>
    <w:rPr>
      <w:rFonts w:ascii="Times New Roman" w:eastAsia="t" w:hAnsi="Times New Roman"/>
      <w:bCs/>
      <w:i/>
      <w:iCs/>
      <w:szCs w:val="22"/>
      <w:lang w:val="en-US" w:eastAsia="zh-CN"/>
    </w:rPr>
  </w:style>
  <w:style w:type="paragraph" w:customStyle="1" w:styleId="1a">
    <w:name w:val="普通(网站)1"/>
    <w:basedOn w:val="Normal"/>
    <w:uiPriority w:val="99"/>
    <w:semiHidden/>
    <w:qFormat/>
    <w:rsid w:val="009E6E9B"/>
    <w:pPr>
      <w:spacing w:before="100" w:beforeAutospacing="1" w:after="100" w:afterAutospacing="1"/>
    </w:pPr>
    <w:rPr>
      <w:rFonts w:ascii="Times New Roman" w:eastAsia="Calibri" w:hAnsi="Times New Roman"/>
      <w:sz w:val="24"/>
      <w:lang w:val="en-US" w:eastAsia="zh-CN"/>
    </w:rPr>
  </w:style>
  <w:style w:type="paragraph" w:customStyle="1" w:styleId="40">
    <w:name w:val="正文4"/>
    <w:uiPriority w:val="99"/>
    <w:qFormat/>
    <w:rsid w:val="009E6E9B"/>
    <w:pPr>
      <w:spacing w:before="100" w:beforeAutospacing="1" w:after="180" w:line="252" w:lineRule="auto"/>
    </w:pPr>
    <w:rPr>
      <w:rFonts w:eastAsia="SimSun"/>
      <w:sz w:val="24"/>
      <w:szCs w:val="24"/>
      <w:lang w:eastAsia="zh-CN"/>
    </w:rPr>
  </w:style>
  <w:style w:type="paragraph" w:customStyle="1" w:styleId="Agreement">
    <w:name w:val="Agreement"/>
    <w:basedOn w:val="Normal"/>
    <w:next w:val="Doc-text2"/>
    <w:uiPriority w:val="99"/>
    <w:qFormat/>
    <w:rsid w:val="009E6E9B"/>
    <w:pPr>
      <w:numPr>
        <w:numId w:val="40"/>
      </w:numPr>
      <w:spacing w:before="60" w:line="276" w:lineRule="auto"/>
    </w:pPr>
    <w:rPr>
      <w:rFonts w:ascii="Arial" w:eastAsia="t" w:hAnsi="Arial"/>
      <w:b/>
      <w:lang w:val="en-US" w:eastAsia="en-GB"/>
    </w:rPr>
  </w:style>
  <w:style w:type="paragraph" w:customStyle="1" w:styleId="54">
    <w:name w:val="正文5"/>
    <w:uiPriority w:val="99"/>
    <w:qFormat/>
    <w:rsid w:val="009E6E9B"/>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9E6E9B"/>
    <w:pPr>
      <w:numPr>
        <w:numId w:val="41"/>
      </w:numPr>
      <w:spacing w:after="200" w:line="276" w:lineRule="auto"/>
    </w:pPr>
    <w:rPr>
      <w:rFonts w:ascii="Times New Roman" w:eastAsia="t" w:hAnsi="Times New Roman"/>
      <w:szCs w:val="22"/>
      <w:lang w:val="en-US" w:eastAsia="zh-CN"/>
    </w:rPr>
  </w:style>
  <w:style w:type="paragraph" w:customStyle="1" w:styleId="03Proposal">
    <w:name w:val="03_Proposal"/>
    <w:basedOn w:val="04Proposal1"/>
    <w:qFormat/>
    <w:rsid w:val="009E6E9B"/>
    <w:rPr>
      <w:b/>
      <w:i w:val="0"/>
      <w:iCs w:val="0"/>
    </w:rPr>
  </w:style>
  <w:style w:type="paragraph" w:customStyle="1" w:styleId="PatAppl">
    <w:name w:val="Pat Appl"/>
    <w:basedOn w:val="PatAppBody"/>
    <w:qFormat/>
    <w:rsid w:val="009E6E9B"/>
    <w:pPr>
      <w:spacing w:after="0"/>
    </w:pPr>
  </w:style>
  <w:style w:type="character" w:customStyle="1" w:styleId="emailstyle121">
    <w:name w:val="emailstyle121"/>
    <w:semiHidden/>
    <w:rsid w:val="009E6E9B"/>
    <w:rPr>
      <w:rFonts w:ascii="Nirmala UI" w:hAnsi="Nirmala UI" w:cs="Arial" w:hint="default"/>
      <w:color w:val="auto"/>
      <w:sz w:val="20"/>
      <w:szCs w:val="22"/>
    </w:rPr>
  </w:style>
  <w:style w:type="character" w:customStyle="1" w:styleId="def">
    <w:name w:val="def"/>
    <w:basedOn w:val="DefaultParagraphFont"/>
    <w:qFormat/>
    <w:rsid w:val="009E6E9B"/>
  </w:style>
  <w:style w:type="character" w:customStyle="1" w:styleId="1-2Char">
    <w:name w:val="中等深浅网格 1 - 强调文字颜色 2 Char"/>
    <w:uiPriority w:val="34"/>
    <w:qFormat/>
    <w:locked/>
    <w:rsid w:val="009E6E9B"/>
    <w:rPr>
      <w:rFonts w:ascii="Times New Roman" w:hAnsi="Times New Roman" w:cs="Times New Roman" w:hint="default"/>
      <w:kern w:val="2"/>
      <w:sz w:val="21"/>
      <w:szCs w:val="24"/>
    </w:rPr>
  </w:style>
  <w:style w:type="character" w:customStyle="1" w:styleId="word">
    <w:name w:val="word"/>
    <w:basedOn w:val="DefaultParagraphFont"/>
    <w:qFormat/>
    <w:rsid w:val="009E6E9B"/>
  </w:style>
  <w:style w:type="character" w:customStyle="1" w:styleId="high-light">
    <w:name w:val="high-light"/>
    <w:basedOn w:val="DefaultParagraphFont"/>
    <w:qFormat/>
    <w:rsid w:val="009E6E9B"/>
  </w:style>
  <w:style w:type="character" w:customStyle="1" w:styleId="pos">
    <w:name w:val="pos"/>
    <w:basedOn w:val="DefaultParagraphFont"/>
    <w:qFormat/>
    <w:rsid w:val="009E6E9B"/>
  </w:style>
  <w:style w:type="character" w:customStyle="1" w:styleId="1b">
    <w:name w:val="占位符文本1"/>
    <w:uiPriority w:val="99"/>
    <w:qFormat/>
    <w:rsid w:val="009E6E9B"/>
    <w:rPr>
      <w:color w:val="808080"/>
    </w:rPr>
  </w:style>
  <w:style w:type="character" w:customStyle="1" w:styleId="xxxapple-converted-space0">
    <w:name w:val="x_xxapple-converted-space"/>
    <w:basedOn w:val="DefaultParagraphFont"/>
    <w:qFormat/>
    <w:rsid w:val="009E6E9B"/>
  </w:style>
  <w:style w:type="table" w:styleId="MediumGrid1-Accent2">
    <w:name w:val="Medium Grid 1 Accent 2"/>
    <w:basedOn w:val="TableNormal"/>
    <w:uiPriority w:val="34"/>
    <w:semiHidden/>
    <w:unhideWhenUsed/>
    <w:qFormat/>
    <w:rsid w:val="009E6E9B"/>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c">
    <w:name w:val="普通表格1"/>
    <w:semiHidden/>
    <w:qFormat/>
    <w:rsid w:val="009E6E9B"/>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9E6E9B"/>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uiPriority w:val="99"/>
    <w:unhideWhenUsed/>
    <w:rsid w:val="009E6E9B"/>
    <w:rPr>
      <w:color w:val="2B579A"/>
      <w:shd w:val="clear" w:color="auto" w:fill="E1DFDD"/>
    </w:rPr>
  </w:style>
  <w:style w:type="numbering" w:customStyle="1" w:styleId="1d">
    <w:name w:val="无列表1"/>
    <w:next w:val="NoList"/>
    <w:uiPriority w:val="99"/>
    <w:semiHidden/>
    <w:unhideWhenUsed/>
    <w:rsid w:val="009E6E9B"/>
  </w:style>
  <w:style w:type="table" w:customStyle="1" w:styleId="4-11">
    <w:name w:val="网格表 4 - 着色 11"/>
    <w:basedOn w:val="TableNormal"/>
    <w:uiPriority w:val="49"/>
    <w:rsid w:val="009E6E9B"/>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9">
    <w:name w:val="正文文本 字符"/>
    <w:aliases w:val="bt 字符"/>
    <w:rsid w:val="009E6E9B"/>
    <w:rPr>
      <w:rFonts w:ascii="Times" w:eastAsia="Batang" w:hAnsi="Times"/>
      <w:szCs w:val="24"/>
      <w:lang w:val="en-GB" w:eastAsia="x-none"/>
    </w:rPr>
  </w:style>
  <w:style w:type="paragraph" w:styleId="HTMLPreformatted">
    <w:name w:val="HTML Preformatted"/>
    <w:basedOn w:val="Normal"/>
    <w:link w:val="HTMLPreformattedChar"/>
    <w:uiPriority w:val="99"/>
    <w:unhideWhenUsed/>
    <w:rsid w:val="009E6E9B"/>
    <w:pPr>
      <w:widowControl w:val="0"/>
      <w:jc w:val="both"/>
    </w:pPr>
    <w:rPr>
      <w:rFonts w:ascii="Courier New" w:eastAsia="SimSun" w:hAnsi="Courier New" w:cs="Courier New"/>
      <w:kern w:val="2"/>
      <w:szCs w:val="20"/>
      <w:lang w:val="en-US" w:eastAsia="zh-CN"/>
    </w:rPr>
  </w:style>
  <w:style w:type="character" w:customStyle="1" w:styleId="HTMLPreformattedChar">
    <w:name w:val="HTML Preformatted Char"/>
    <w:basedOn w:val="DefaultParagraphFont"/>
    <w:link w:val="HTMLPreformatted"/>
    <w:uiPriority w:val="99"/>
    <w:rsid w:val="009E6E9B"/>
    <w:rPr>
      <w:rFonts w:ascii="Courier New" w:eastAsia="SimSun" w:hAnsi="Courier New" w:cs="Courier New"/>
      <w:kern w:val="2"/>
      <w:lang w:eastAsia="zh-CN"/>
    </w:rPr>
  </w:style>
  <w:style w:type="table" w:customStyle="1" w:styleId="25">
    <w:name w:val="网格型2"/>
    <w:basedOn w:val="TableNormal"/>
    <w:next w:val="TableGrid"/>
    <w:uiPriority w:val="39"/>
    <w:qFormat/>
    <w:rsid w:val="009E6E9B"/>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9E6E9B"/>
    <w:pPr>
      <w:keepNext/>
      <w:keepLines/>
      <w:widowControl/>
      <w:numPr>
        <w:numId w:val="42"/>
      </w:numPr>
      <w:pBdr>
        <w:top w:val="single" w:sz="12" w:space="3" w:color="auto"/>
      </w:pBdr>
      <w:overflowPunct w:val="0"/>
      <w:autoSpaceDE w:val="0"/>
      <w:autoSpaceDN w:val="0"/>
      <w:adjustRightInd w:val="0"/>
      <w:spacing w:beforeLines="50" w:before="120" w:afterLines="50" w:after="120"/>
      <w:ind w:left="425"/>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E6E9B"/>
    <w:pPr>
      <w:widowControl/>
      <w:numPr>
        <w:numId w:val="42"/>
      </w:numPr>
      <w:jc w:val="both"/>
    </w:pPr>
    <w:rPr>
      <w:rFonts w:eastAsia="Arial" w:cs="Arial"/>
      <w:b w:val="0"/>
      <w:i w:val="0"/>
      <w:sz w:val="28"/>
      <w:lang w:val="en-US" w:eastAsia="zh-CN"/>
    </w:rPr>
  </w:style>
  <w:style w:type="paragraph" w:customStyle="1" w:styleId="title3">
    <w:name w:val="title 3"/>
    <w:basedOn w:val="title2"/>
    <w:next w:val="Normal"/>
    <w:qFormat/>
    <w:rsid w:val="009E6E9B"/>
    <w:pPr>
      <w:numPr>
        <w:ilvl w:val="2"/>
      </w:numPr>
      <w:tabs>
        <w:tab w:val="num" w:pos="360"/>
      </w:tabs>
      <w:ind w:left="1224" w:hanging="504"/>
    </w:pPr>
    <w:rPr>
      <w:sz w:val="22"/>
    </w:rPr>
  </w:style>
  <w:style w:type="character" w:customStyle="1" w:styleId="title2Char">
    <w:name w:val="title 2 Char"/>
    <w:link w:val="title2"/>
    <w:rsid w:val="009E6E9B"/>
    <w:rPr>
      <w:rFonts w:ascii="Arial" w:eastAsia="Arial" w:hAnsi="Arial" w:cs="Arial"/>
      <w:bCs/>
      <w:iCs/>
      <w:sz w:val="28"/>
      <w:szCs w:val="28"/>
      <w:lang w:eastAsia="zh-CN"/>
    </w:rPr>
  </w:style>
  <w:style w:type="paragraph" w:customStyle="1" w:styleId="TDocObservation">
    <w:name w:val="TDoc Observation"/>
    <w:basedOn w:val="Normal"/>
    <w:qFormat/>
    <w:rsid w:val="009E6E9B"/>
    <w:pPr>
      <w:numPr>
        <w:numId w:val="43"/>
      </w:numPr>
      <w:overflowPunct w:val="0"/>
      <w:autoSpaceDE w:val="0"/>
      <w:autoSpaceDN w:val="0"/>
      <w:adjustRightInd w:val="0"/>
      <w:spacing w:after="180" w:line="259" w:lineRule="auto"/>
      <w:ind w:left="0" w:firstLine="0"/>
      <w:textAlignment w:val="baseline"/>
    </w:pPr>
    <w:rPr>
      <w:rFonts w:ascii="Times New Roman" w:eastAsia="Times New Roman" w:hAnsi="Times New Roman"/>
      <w:b/>
      <w:sz w:val="22"/>
      <w:szCs w:val="20"/>
      <w:lang w:val="de-DE" w:eastAsia="ja-JP"/>
    </w:rPr>
  </w:style>
  <w:style w:type="character" w:customStyle="1" w:styleId="cf01">
    <w:name w:val="cf01"/>
    <w:qFormat/>
    <w:rsid w:val="009E6E9B"/>
    <w:rPr>
      <w:rFonts w:ascii="Segoe UI" w:hAnsi="Segoe UI" w:cs="Segoe UI" w:hint="default"/>
      <w:sz w:val="18"/>
      <w:szCs w:val="18"/>
    </w:rPr>
  </w:style>
  <w:style w:type="paragraph" w:customStyle="1" w:styleId="000proposal">
    <w:name w:val="000_proposal"/>
    <w:basedOn w:val="Normal"/>
    <w:link w:val="000proposalChar"/>
    <w:qFormat/>
    <w:rsid w:val="009E6E9B"/>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link w:val="000proposal"/>
    <w:qFormat/>
    <w:rsid w:val="009E6E9B"/>
    <w:rPr>
      <w:rFonts w:eastAsia="SimSun"/>
      <w:b/>
      <w:bCs/>
      <w:i/>
      <w:iCs/>
      <w:szCs w:val="24"/>
      <w:lang w:eastAsia="zh-CN"/>
    </w:rPr>
  </w:style>
  <w:style w:type="paragraph" w:customStyle="1" w:styleId="00Text">
    <w:name w:val="00_Text"/>
    <w:basedOn w:val="Normal"/>
    <w:link w:val="00TextChar"/>
    <w:qFormat/>
    <w:rsid w:val="009E6E9B"/>
    <w:pPr>
      <w:spacing w:before="120" w:after="120" w:line="264" w:lineRule="auto"/>
      <w:jc w:val="both"/>
    </w:pPr>
    <w:rPr>
      <w:rFonts w:ascii="Times New Roman" w:eastAsia="SimSun" w:hAnsi="Times New Roman"/>
      <w:sz w:val="24"/>
      <w:lang w:val="en-US" w:eastAsia="zh-CN"/>
    </w:rPr>
  </w:style>
  <w:style w:type="character" w:customStyle="1" w:styleId="00TextChar">
    <w:name w:val="00_Text Char"/>
    <w:link w:val="00Text"/>
    <w:rsid w:val="009E6E9B"/>
    <w:rPr>
      <w:rFonts w:eastAsia="SimSun"/>
      <w:sz w:val="24"/>
      <w:szCs w:val="24"/>
      <w:lang w:eastAsia="zh-CN"/>
    </w:rPr>
  </w:style>
  <w:style w:type="character" w:customStyle="1" w:styleId="1e">
    <w:name w:val="题注 字符1"/>
    <w:qFormat/>
    <w:rsid w:val="009E6E9B"/>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6E9B"/>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6E9B"/>
    <w:rPr>
      <w:rFonts w:ascii="Calibri" w:eastAsia="SimSun" w:hAnsi="Calibri" w:cs="Arial"/>
      <w:kern w:val="2"/>
      <w:sz w:val="22"/>
      <w:szCs w:val="22"/>
    </w:rPr>
  </w:style>
  <w:style w:type="character" w:customStyle="1" w:styleId="NOChar">
    <w:name w:val="NO Char"/>
    <w:link w:val="NO"/>
    <w:qFormat/>
    <w:rsid w:val="009E6E9B"/>
    <w:rPr>
      <w:sz w:val="24"/>
      <w:lang w:val="en-GB"/>
    </w:rPr>
  </w:style>
  <w:style w:type="table" w:customStyle="1" w:styleId="TableGrid9">
    <w:name w:val="Table Grid9"/>
    <w:basedOn w:val="TableNormal"/>
    <w:uiPriority w:val="39"/>
    <w:qFormat/>
    <w:rsid w:val="009E6E9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6E9B"/>
    <w:pPr>
      <w:spacing w:before="100" w:beforeAutospacing="1" w:after="100" w:afterAutospacing="1"/>
    </w:pPr>
    <w:rPr>
      <w:rFonts w:ascii="Times New Roman" w:eastAsia="Times New Roman" w:hAnsi="Times New Roman"/>
      <w:kern w:val="2"/>
      <w:sz w:val="24"/>
      <w:lang w:val="en-US" w:eastAsia="ko-KR"/>
    </w:rPr>
  </w:style>
  <w:style w:type="numbering" w:customStyle="1" w:styleId="StyleBulletedSymbolsymbolLeft025Hanging02523">
    <w:name w:val="Style Bulleted Symbol (symbol) Left:  0.25&quot; Hanging:  0.25&quot;23"/>
    <w:basedOn w:val="NoList"/>
    <w:rsid w:val="00A84D0F"/>
  </w:style>
  <w:style w:type="character" w:customStyle="1" w:styleId="aa">
    <w:name w:val="清單段落 字元"/>
    <w:uiPriority w:val="34"/>
    <w:qFormat/>
    <w:rsid w:val="00737DEE"/>
    <w:rPr>
      <w:rFonts w:ascii="Times New Roman" w:eastAsia="Times New Roman" w:hAnsi="Times New Roman"/>
      <w:sz w:val="24"/>
      <w:szCs w:val="24"/>
      <w:lang w:eastAsia="zh-CN"/>
    </w:rPr>
  </w:style>
  <w:style w:type="paragraph" w:customStyle="1" w:styleId="1f">
    <w:name w:val="清單段落1"/>
    <w:basedOn w:val="Normal"/>
    <w:uiPriority w:val="34"/>
    <w:qFormat/>
    <w:rsid w:val="00AD4266"/>
    <w:pPr>
      <w:ind w:leftChars="400" w:left="840"/>
    </w:pPr>
    <w:rPr>
      <w:lang w:eastAsia="zh-CN"/>
    </w:rPr>
  </w:style>
  <w:style w:type="table" w:customStyle="1" w:styleId="TableGrid5">
    <w:name w:val="TableGrid5"/>
    <w:basedOn w:val="TableNormal"/>
    <w:next w:val="TableGrid"/>
    <w:uiPriority w:val="59"/>
    <w:qFormat/>
    <w:rsid w:val="00C8473C"/>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3"/>
    <w:uiPriority w:val="34"/>
    <w:qFormat/>
    <w:rsid w:val="00595BA6"/>
    <w:pPr>
      <w:ind w:leftChars="400" w:left="840"/>
    </w:pPr>
    <w:rPr>
      <w:rFonts w:ascii="Calibri" w:hAnsi="Calibri" w:cs="Calibri"/>
      <w:szCs w:val="20"/>
      <w:lang w:val="en-US" w:eastAsia="ko-KR"/>
    </w:rPr>
  </w:style>
  <w:style w:type="table" w:customStyle="1" w:styleId="TableGrid6">
    <w:name w:val="TableGrid6"/>
    <w:basedOn w:val="TableNormal"/>
    <w:next w:val="TableGrid"/>
    <w:uiPriority w:val="39"/>
    <w:qFormat/>
    <w:rsid w:val="0020657E"/>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107907">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281735">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1900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4983">
      <w:bodyDiv w:val="1"/>
      <w:marLeft w:val="0"/>
      <w:marRight w:val="0"/>
      <w:marTop w:val="0"/>
      <w:marBottom w:val="0"/>
      <w:divBdr>
        <w:top w:val="none" w:sz="0" w:space="0" w:color="auto"/>
        <w:left w:val="none" w:sz="0" w:space="0" w:color="auto"/>
        <w:bottom w:val="none" w:sz="0" w:space="0" w:color="auto"/>
        <w:right w:val="none" w:sz="0" w:space="0" w:color="auto"/>
      </w:divBdr>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087290">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9566620">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483392">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3322711">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928145">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01287">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7841045">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24180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169300">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312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189844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4491178">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142896">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873210">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2774726">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966152">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68152630">
      <w:bodyDiv w:val="1"/>
      <w:marLeft w:val="0"/>
      <w:marRight w:val="0"/>
      <w:marTop w:val="0"/>
      <w:marBottom w:val="0"/>
      <w:divBdr>
        <w:top w:val="none" w:sz="0" w:space="0" w:color="auto"/>
        <w:left w:val="none" w:sz="0" w:space="0" w:color="auto"/>
        <w:bottom w:val="none" w:sz="0" w:space="0" w:color="auto"/>
        <w:right w:val="none" w:sz="0" w:space="0" w:color="auto"/>
      </w:divBdr>
    </w:div>
    <w:div w:id="1269699181">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20401">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69136590">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799935">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5926171">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4418926">
      <w:bodyDiv w:val="1"/>
      <w:marLeft w:val="0"/>
      <w:marRight w:val="0"/>
      <w:marTop w:val="0"/>
      <w:marBottom w:val="0"/>
      <w:divBdr>
        <w:top w:val="none" w:sz="0" w:space="0" w:color="auto"/>
        <w:left w:val="none" w:sz="0" w:space="0" w:color="auto"/>
        <w:bottom w:val="none" w:sz="0" w:space="0" w:color="auto"/>
        <w:right w:val="none" w:sz="0" w:space="0" w:color="auto"/>
      </w:divBdr>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492105">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6401336">
      <w:bodyDiv w:val="1"/>
      <w:marLeft w:val="0"/>
      <w:marRight w:val="0"/>
      <w:marTop w:val="0"/>
      <w:marBottom w:val="0"/>
      <w:divBdr>
        <w:top w:val="none" w:sz="0" w:space="0" w:color="auto"/>
        <w:left w:val="none" w:sz="0" w:space="0" w:color="auto"/>
        <w:bottom w:val="none" w:sz="0" w:space="0" w:color="auto"/>
        <w:right w:val="none" w:sz="0" w:space="0" w:color="auto"/>
      </w:divBdr>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68924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6270110">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649704">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89621283">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2576263">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422909">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4760773">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670944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359560">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0394321">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520227">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389479">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B2662-973E-492D-BFD3-166E690FB121}">
  <ds:schemaRefs>
    <ds:schemaRef ds:uri="http://schemas.microsoft.com/sharepoint/v3/contenttype/forms"/>
  </ds:schemaRefs>
</ds:datastoreItem>
</file>

<file path=customXml/itemProps2.xml><?xml version="1.0" encoding="utf-8"?>
<ds:datastoreItem xmlns:ds="http://schemas.openxmlformats.org/officeDocument/2006/customXml" ds:itemID="{3CC42735-3CBE-4F10-AC16-FA1D6A3F860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C8242AF-C79D-43F0-AA92-56ECC12015F5}">
  <ds:schemaRefs>
    <ds:schemaRef ds:uri="http://schemas.openxmlformats.org/officeDocument/2006/bibliography"/>
  </ds:schemaRefs>
</ds:datastoreItem>
</file>

<file path=customXml/itemProps4.xml><?xml version="1.0" encoding="utf-8"?>
<ds:datastoreItem xmlns:ds="http://schemas.openxmlformats.org/officeDocument/2006/customXml" ds:itemID="{C9EFF4FC-F61F-4274-86EF-A74B59B13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contribution.dot</Template>
  <TotalTime>9</TotalTime>
  <Pages>44</Pages>
  <Words>20554</Words>
  <Characters>117161</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RAN1 Chairman's Notes RAN1 NR#3</vt:lpstr>
    </vt:vector>
  </TitlesOfParts>
  <Company/>
  <LinksUpToDate>false</LinksUpToDate>
  <CharactersWithSpaces>137441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cp:lastModifiedBy>Ajit Nimbalker</cp:lastModifiedBy>
  <cp:revision>10</cp:revision>
  <cp:lastPrinted>2013-05-13T15:37:00Z</cp:lastPrinted>
  <dcterms:created xsi:type="dcterms:W3CDTF">2025-04-11T01:44:00Z</dcterms:created>
  <dcterms:modified xsi:type="dcterms:W3CDTF">2025-05-23T12:44:00Z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ContentTypeId">
    <vt:lpwstr>0x010100F3E9551B3FDDA24EBF0A209BAAD637CA</vt:lpwstr>
  </property>
  <property fmtid="{D5CDD505-2E9C-101B-9397-08002B2CF9AE}" pid="9" name="AuthorIds_UIVersion_9">
    <vt:lpwstr>397</vt:lpwstr>
  </property>
  <property fmtid="{D5CDD505-2E9C-101B-9397-08002B2CF9AE}" pid="10" name="_dlc_DocIdItemGuid">
    <vt:lpwstr>0d0042bd-bc6c-4361-81f4-603ea8eaec4b</vt:lpwstr>
  </property>
  <property fmtid="{D5CDD505-2E9C-101B-9397-08002B2CF9AE}" pid="11" name="EriCOLLCategory">
    <vt:lpwstr/>
  </property>
  <property fmtid="{D5CDD505-2E9C-101B-9397-08002B2CF9AE}" pid="12" name="TaxKeyword">
    <vt:lpwstr/>
  </property>
  <property fmtid="{D5CDD505-2E9C-101B-9397-08002B2CF9AE}" pid="13" name="EriCOLLCountry">
    <vt:lpwstr/>
  </property>
  <property fmtid="{D5CDD505-2E9C-101B-9397-08002B2CF9AE}" pid="14" name="EriCOLLCompetence">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MediaServiceImageTags">
    <vt:lpwstr/>
  </property>
</Properties>
</file>